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72" w:rsidRPr="00D835F3" w:rsidRDefault="005E4D72" w:rsidP="00D85EB4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D835F3">
        <w:rPr>
          <w:rFonts w:ascii="Arial" w:hAnsi="Arial" w:cs="Arial"/>
          <w:i/>
          <w:sz w:val="20"/>
          <w:szCs w:val="20"/>
        </w:rPr>
        <w:t>Załącznik nr 4 do Zarządzenia Nr…………..</w:t>
      </w:r>
    </w:p>
    <w:p w:rsidR="005E4D72" w:rsidRPr="00D835F3" w:rsidRDefault="005E4D72" w:rsidP="00D85EB4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:rsidR="005E4D72" w:rsidRPr="00D835F3" w:rsidRDefault="005E4D72" w:rsidP="00D85EB4">
      <w:pPr>
        <w:autoSpaceDE/>
        <w:spacing w:line="276" w:lineRule="auto"/>
        <w:jc w:val="right"/>
        <w:rPr>
          <w:rFonts w:ascii="Arial" w:hAnsi="Arial" w:cs="Arial"/>
          <w:b/>
          <w:bCs/>
        </w:rPr>
      </w:pPr>
    </w:p>
    <w:p w:rsidR="005E4D72" w:rsidRPr="00D835F3" w:rsidRDefault="005E4D72" w:rsidP="00D85EB4">
      <w:pPr>
        <w:pStyle w:val="Nagwek1"/>
        <w:tabs>
          <w:tab w:val="left" w:pos="4962"/>
        </w:tabs>
        <w:spacing w:line="276" w:lineRule="auto"/>
        <w:rPr>
          <w:rFonts w:ascii="Arial" w:hAnsi="Arial" w:cs="Arial"/>
          <w:sz w:val="24"/>
          <w:szCs w:val="24"/>
        </w:rPr>
      </w:pPr>
      <w:r w:rsidRPr="00D835F3">
        <w:rPr>
          <w:rFonts w:ascii="Arial" w:hAnsi="Arial" w:cs="Arial"/>
          <w:b/>
          <w:bCs/>
          <w:sz w:val="24"/>
          <w:szCs w:val="24"/>
        </w:rPr>
        <w:t>KARTA KURSU</w:t>
      </w:r>
    </w:p>
    <w:p w:rsidR="005E4D72" w:rsidRPr="00D835F3" w:rsidRDefault="005E4D72" w:rsidP="00D85EB4">
      <w:pPr>
        <w:tabs>
          <w:tab w:val="left" w:pos="4962"/>
        </w:tabs>
        <w:autoSpaceDE/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5E4D72" w:rsidRPr="00D835F3" w:rsidTr="00D835F3">
        <w:trPr>
          <w:trHeight w:val="397"/>
        </w:trPr>
        <w:tc>
          <w:tcPr>
            <w:tcW w:w="1985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tabs>
                <w:tab w:val="left" w:pos="4962"/>
              </w:tabs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5E4D72" w:rsidRPr="00D835F3" w:rsidRDefault="0061423E" w:rsidP="00D85EB4">
            <w:pPr>
              <w:pStyle w:val="Zawartotabeli"/>
              <w:tabs>
                <w:tab w:val="left" w:pos="4962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RYSUNEK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F7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5E4D72" w:rsidRPr="00D835F3" w:rsidTr="00D835F3">
        <w:trPr>
          <w:trHeight w:val="397"/>
        </w:trPr>
        <w:tc>
          <w:tcPr>
            <w:tcW w:w="1985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tabs>
                <w:tab w:val="left" w:pos="4962"/>
              </w:tabs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5E4D72" w:rsidRPr="00D835F3" w:rsidRDefault="0061423E" w:rsidP="00D85EB4">
            <w:pPr>
              <w:pStyle w:val="Zawartotabeli"/>
              <w:tabs>
                <w:tab w:val="left" w:pos="4962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F7E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:rsidR="005E4D72" w:rsidRPr="00D835F3" w:rsidRDefault="005E4D72" w:rsidP="00D85EB4">
      <w:pPr>
        <w:tabs>
          <w:tab w:val="left" w:pos="496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89"/>
        <w:gridCol w:w="3190"/>
        <w:gridCol w:w="3261"/>
      </w:tblGrid>
      <w:tr w:rsidR="00917F7E" w:rsidTr="00270453">
        <w:trPr>
          <w:cantSplit/>
        </w:trPr>
        <w:tc>
          <w:tcPr>
            <w:tcW w:w="31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917F7E" w:rsidRDefault="00917F7E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917F7E" w:rsidRDefault="00917F7E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Agnieszka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Daca</w:t>
            </w:r>
            <w:proofErr w:type="spellEnd"/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917F7E" w:rsidRDefault="00917F7E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917F7E" w:rsidTr="00270453">
        <w:trPr>
          <w:cantSplit/>
          <w:trHeight w:val="344"/>
        </w:trPr>
        <w:tc>
          <w:tcPr>
            <w:tcW w:w="31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917F7E" w:rsidRDefault="00917F7E" w:rsidP="00270453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917F7E" w:rsidRDefault="00917F7E" w:rsidP="00270453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917F7E" w:rsidRDefault="00917F7E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F7E" w:rsidTr="00270453">
        <w:trPr>
          <w:cantSplit/>
          <w:trHeight w:val="57"/>
        </w:trPr>
        <w:tc>
          <w:tcPr>
            <w:tcW w:w="3189" w:type="dxa"/>
            <w:tcBorders>
              <w:top w:val="single" w:sz="2" w:space="0" w:color="95B3D7"/>
              <w:left w:val="nil"/>
              <w:bottom w:val="single" w:sz="2" w:space="0" w:color="95B3D7"/>
              <w:right w:val="nil"/>
            </w:tcBorders>
            <w:shd w:val="clear" w:color="auto" w:fill="auto"/>
            <w:vAlign w:val="center"/>
          </w:tcPr>
          <w:p w:rsidR="00917F7E" w:rsidRDefault="00917F7E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917F7E" w:rsidRDefault="00917F7E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917F7E" w:rsidRDefault="00917F7E" w:rsidP="00270453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F7E" w:rsidTr="00270453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917F7E" w:rsidRDefault="00917F7E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917F7E" w:rsidRDefault="00E87CBC" w:rsidP="0027045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917F7E" w:rsidRDefault="00917F7E" w:rsidP="00270453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17417D" w:rsidRDefault="0017417D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Opis kursu (cele kształcenia)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5E4D72" w:rsidRPr="00D835F3" w:rsidTr="00D835F3">
        <w:trPr>
          <w:trHeight w:val="2381"/>
        </w:trPr>
        <w:tc>
          <w:tcPr>
            <w:tcW w:w="9640" w:type="dxa"/>
          </w:tcPr>
          <w:p w:rsidR="00917F7E" w:rsidRDefault="00917F7E" w:rsidP="00194F61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194F61" w:rsidRPr="00E87CBC" w:rsidRDefault="00194F61" w:rsidP="00194F6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 xml:space="preserve">Podczas zajęć student doskonali umiejętność stosowania </w:t>
            </w:r>
            <w:r w:rsidR="00A536DF">
              <w:rPr>
                <w:rFonts w:ascii="Arial" w:hAnsi="Arial" w:cs="Arial"/>
                <w:sz w:val="20"/>
                <w:szCs w:val="20"/>
              </w:rPr>
              <w:t xml:space="preserve">zróżnicowanych </w:t>
            </w:r>
            <w:r w:rsidRPr="00E87CBC">
              <w:rPr>
                <w:rFonts w:ascii="Arial" w:hAnsi="Arial" w:cs="Arial"/>
                <w:sz w:val="20"/>
                <w:szCs w:val="20"/>
              </w:rPr>
              <w:t xml:space="preserve">technik rysunkowych, </w:t>
            </w:r>
            <w:r w:rsidR="00A536DF">
              <w:rPr>
                <w:rFonts w:ascii="Arial" w:hAnsi="Arial" w:cs="Arial"/>
                <w:sz w:val="20"/>
                <w:szCs w:val="20"/>
              </w:rPr>
              <w:br/>
            </w:r>
            <w:r w:rsidRPr="00E87CBC">
              <w:rPr>
                <w:rFonts w:ascii="Arial" w:hAnsi="Arial" w:cs="Arial"/>
                <w:sz w:val="20"/>
                <w:szCs w:val="20"/>
              </w:rPr>
              <w:t xml:space="preserve">ich łączenia i eksperymentowania, </w:t>
            </w:r>
            <w:r w:rsidR="00DE7621" w:rsidRPr="00E87CBC">
              <w:rPr>
                <w:rFonts w:ascii="Arial" w:hAnsi="Arial" w:cs="Arial"/>
                <w:sz w:val="20"/>
                <w:szCs w:val="20"/>
              </w:rPr>
              <w:t>oraz</w:t>
            </w:r>
            <w:r w:rsidRPr="00E87CBC">
              <w:rPr>
                <w:rFonts w:ascii="Arial" w:hAnsi="Arial" w:cs="Arial"/>
                <w:sz w:val="20"/>
                <w:szCs w:val="20"/>
              </w:rPr>
              <w:t xml:space="preserve"> wprowadzania </w:t>
            </w:r>
            <w:r w:rsidR="00670B7A" w:rsidRPr="00E87CBC">
              <w:rPr>
                <w:rFonts w:ascii="Arial" w:hAnsi="Arial" w:cs="Arial"/>
                <w:sz w:val="20"/>
                <w:szCs w:val="20"/>
              </w:rPr>
              <w:t xml:space="preserve">nietypowego podłoża i </w:t>
            </w:r>
            <w:r w:rsidRPr="00E87CBC">
              <w:rPr>
                <w:rFonts w:ascii="Arial" w:hAnsi="Arial" w:cs="Arial"/>
                <w:sz w:val="20"/>
                <w:szCs w:val="20"/>
              </w:rPr>
              <w:t>elementów fakturalnych.</w:t>
            </w:r>
          </w:p>
          <w:p w:rsidR="00917F7E" w:rsidRPr="00E87CBC" w:rsidRDefault="00917F7E" w:rsidP="00194F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94B93" w:rsidRPr="00E87CBC" w:rsidRDefault="00194F61" w:rsidP="00194F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 xml:space="preserve">Pogłębia znajomość zagadnień konstruowania kompozycji, </w:t>
            </w:r>
            <w:r w:rsidR="00A536DF">
              <w:rPr>
                <w:rFonts w:ascii="Arial" w:hAnsi="Arial" w:cs="Arial"/>
                <w:sz w:val="20"/>
                <w:szCs w:val="20"/>
              </w:rPr>
              <w:t xml:space="preserve">a także </w:t>
            </w:r>
            <w:r w:rsidRPr="00E87CBC">
              <w:rPr>
                <w:rFonts w:ascii="Arial" w:hAnsi="Arial" w:cs="Arial"/>
                <w:sz w:val="20"/>
                <w:szCs w:val="20"/>
              </w:rPr>
              <w:t xml:space="preserve">dynamiki </w:t>
            </w:r>
            <w:r w:rsidR="00670B7A" w:rsidRPr="00E87CBC">
              <w:rPr>
                <w:rFonts w:ascii="Arial" w:hAnsi="Arial" w:cs="Arial"/>
                <w:sz w:val="20"/>
                <w:szCs w:val="20"/>
              </w:rPr>
              <w:t xml:space="preserve">i statyki, </w:t>
            </w:r>
            <w:r w:rsidR="00A536DF">
              <w:rPr>
                <w:rFonts w:ascii="Arial" w:hAnsi="Arial" w:cs="Arial"/>
                <w:sz w:val="20"/>
                <w:szCs w:val="20"/>
              </w:rPr>
              <w:t xml:space="preserve">jak również rozwija </w:t>
            </w:r>
            <w:r w:rsidR="00DE7621" w:rsidRPr="00E87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CBC">
              <w:rPr>
                <w:rFonts w:ascii="Arial" w:hAnsi="Arial" w:cs="Arial"/>
                <w:sz w:val="20"/>
                <w:szCs w:val="20"/>
              </w:rPr>
              <w:t xml:space="preserve">zdolność </w:t>
            </w:r>
            <w:r w:rsidR="00994B93" w:rsidRPr="00E87CBC">
              <w:rPr>
                <w:rFonts w:ascii="Arial" w:hAnsi="Arial" w:cs="Arial"/>
                <w:sz w:val="20"/>
                <w:szCs w:val="20"/>
              </w:rPr>
              <w:t xml:space="preserve">poszukiwania </w:t>
            </w:r>
            <w:r w:rsidR="00670B7A" w:rsidRPr="00E87CBC">
              <w:rPr>
                <w:rFonts w:ascii="Arial" w:hAnsi="Arial" w:cs="Arial"/>
                <w:sz w:val="20"/>
                <w:szCs w:val="20"/>
              </w:rPr>
              <w:t xml:space="preserve">niekonwencjonalnych </w:t>
            </w:r>
            <w:r w:rsidR="00994B93" w:rsidRPr="00E87CBC">
              <w:rPr>
                <w:rFonts w:ascii="Arial" w:hAnsi="Arial" w:cs="Arial"/>
                <w:sz w:val="20"/>
                <w:szCs w:val="20"/>
              </w:rPr>
              <w:t xml:space="preserve">rozwiązań </w:t>
            </w:r>
            <w:r w:rsidR="00670B7A" w:rsidRPr="00E87CBC">
              <w:rPr>
                <w:rFonts w:ascii="Arial" w:hAnsi="Arial" w:cs="Arial"/>
                <w:sz w:val="20"/>
                <w:szCs w:val="20"/>
              </w:rPr>
              <w:t xml:space="preserve">formalnych </w:t>
            </w:r>
            <w:r w:rsidR="00DE7621" w:rsidRPr="00E87CBC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E87CBC">
              <w:rPr>
                <w:rFonts w:ascii="Arial" w:hAnsi="Arial" w:cs="Arial"/>
                <w:sz w:val="20"/>
                <w:szCs w:val="20"/>
              </w:rPr>
              <w:t xml:space="preserve">środków ekspresji. </w:t>
            </w:r>
          </w:p>
          <w:p w:rsidR="00917F7E" w:rsidRPr="00E87CBC" w:rsidRDefault="00917F7E" w:rsidP="00194F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4F61" w:rsidRPr="00E87CBC" w:rsidRDefault="00194F61" w:rsidP="00194F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 xml:space="preserve">W rezultacie opanowuje język form, który umożliwia wyrażenie zamierzonych treści, idei, emocji </w:t>
            </w:r>
            <w:r w:rsidR="00E87CBC">
              <w:rPr>
                <w:rFonts w:ascii="Arial" w:hAnsi="Arial" w:cs="Arial"/>
                <w:sz w:val="20"/>
                <w:szCs w:val="20"/>
              </w:rPr>
              <w:br/>
            </w:r>
            <w:r w:rsidRPr="00E87CBC">
              <w:rPr>
                <w:rFonts w:ascii="Arial" w:hAnsi="Arial" w:cs="Arial"/>
                <w:sz w:val="20"/>
                <w:szCs w:val="20"/>
              </w:rPr>
              <w:t xml:space="preserve">i realizowanie własnych koncepcji artystycznych. </w:t>
            </w:r>
          </w:p>
          <w:p w:rsidR="00C716B1" w:rsidRPr="00E87CBC" w:rsidRDefault="00C716B1" w:rsidP="00C716B1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94AD9" w:rsidRPr="00B94AD9" w:rsidRDefault="00C94813" w:rsidP="00C716B1">
            <w:pPr>
              <w:pStyle w:val="Tekstpodstawowy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87CBC">
              <w:rPr>
                <w:rFonts w:ascii="Arial" w:hAnsi="Arial" w:cs="Arial"/>
                <w:bCs/>
                <w:i/>
                <w:sz w:val="20"/>
                <w:szCs w:val="20"/>
              </w:rPr>
              <w:t>* kurs prowadzony jest w języku polskim</w:t>
            </w:r>
          </w:p>
        </w:tc>
      </w:tr>
    </w:tbl>
    <w:p w:rsidR="00D835F3" w:rsidRDefault="00D835F3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917F7E" w:rsidRDefault="00917F7E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87CBC" w:rsidRDefault="00E87CBC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Warunki wstępne</w:t>
      </w:r>
    </w:p>
    <w:p w:rsidR="00D835F3" w:rsidRP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5E4D72" w:rsidRPr="00D835F3" w:rsidTr="00D835F3">
        <w:trPr>
          <w:trHeight w:val="850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E87CBC" w:rsidRDefault="00E87CBC" w:rsidP="00E87CBC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363C2" w:rsidRPr="00D835F3" w:rsidRDefault="004E3C62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81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znajomość </w:t>
            </w:r>
            <w:r w:rsidRPr="00BF0769">
              <w:rPr>
                <w:rFonts w:ascii="Arial" w:hAnsi="Arial" w:cs="Arial"/>
                <w:sz w:val="20"/>
                <w:szCs w:val="20"/>
              </w:rPr>
              <w:t>warsztatu rysunkowego</w:t>
            </w:r>
            <w:r>
              <w:rPr>
                <w:rFonts w:ascii="Arial" w:hAnsi="Arial" w:cs="Arial"/>
                <w:sz w:val="20"/>
                <w:szCs w:val="20"/>
              </w:rPr>
              <w:t>: możliwości wykorzystania różnorodnych narzędzi i technik</w:t>
            </w:r>
            <w:r w:rsidRPr="00D83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4D72" w:rsidRPr="00D835F3" w:rsidTr="0017417D">
        <w:trPr>
          <w:trHeight w:val="1417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E87CBC" w:rsidRDefault="00E87CBC" w:rsidP="00E87C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87CBC" w:rsidRDefault="00E87CBC" w:rsidP="00E87C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81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umiejętność studyjnego przedstawienia rzeczywistości oraz jej twórczej interpretacji</w:t>
            </w:r>
          </w:p>
          <w:p w:rsidR="00E87CBC" w:rsidRDefault="00E87CBC" w:rsidP="00E87C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052CA" w:rsidRPr="00D835F3" w:rsidRDefault="004E3C62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dokonywanie trafnego wyboru technik rysunkowych dla realizacji określonego zamysłu plastycznego</w:t>
            </w:r>
            <w:r w:rsidRPr="007B24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76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</w:tr>
      <w:tr w:rsidR="005E4D72" w:rsidRPr="00D835F3" w:rsidTr="00D835F3">
        <w:trPr>
          <w:trHeight w:val="283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E4D72" w:rsidRPr="00D835F3" w:rsidRDefault="000F6B7C" w:rsidP="00D85EB4">
            <w:pPr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23E">
              <w:rPr>
                <w:rFonts w:ascii="Arial" w:hAnsi="Arial" w:cs="Arial"/>
                <w:sz w:val="20"/>
                <w:szCs w:val="20"/>
              </w:rPr>
              <w:t>Rysunek</w:t>
            </w:r>
            <w:r w:rsidR="00C94813" w:rsidRPr="00C94813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3052CA">
              <w:rPr>
                <w:rFonts w:ascii="Arial" w:hAnsi="Arial" w:cs="Arial"/>
                <w:sz w:val="20"/>
                <w:szCs w:val="20"/>
              </w:rPr>
              <w:t>, B</w:t>
            </w:r>
            <w:r w:rsidR="00917F7E">
              <w:rPr>
                <w:rFonts w:ascii="Arial" w:hAnsi="Arial" w:cs="Arial"/>
                <w:sz w:val="20"/>
                <w:szCs w:val="20"/>
              </w:rPr>
              <w:t>, C</w:t>
            </w: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917F7E" w:rsidRDefault="00917F7E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87CBC" w:rsidRDefault="00E87CBC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lastRenderedPageBreak/>
        <w:t xml:space="preserve">Efekty kształcenia 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534"/>
        <w:gridCol w:w="2127"/>
      </w:tblGrid>
      <w:tr w:rsidR="005E4D72" w:rsidRPr="00D835F3" w:rsidTr="00D835F3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534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12341B">
        <w:trPr>
          <w:cantSplit/>
          <w:trHeight w:val="1134"/>
        </w:trPr>
        <w:tc>
          <w:tcPr>
            <w:tcW w:w="1979" w:type="dxa"/>
            <w:vMerge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</w:tcPr>
          <w:p w:rsidR="00575D25" w:rsidRPr="00D835F3" w:rsidRDefault="00575D25" w:rsidP="00D85EB4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11A52" w:rsidRPr="00D835F3" w:rsidRDefault="005210E0" w:rsidP="005210E0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 – znajomość specyfiki różnorodnych technik rysunkowych i możliwości ich łączenia </w:t>
            </w:r>
            <w:r w:rsidRPr="005210E0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zakresie artystycznym i koncepcyjnym</w:t>
            </w:r>
          </w:p>
        </w:tc>
        <w:tc>
          <w:tcPr>
            <w:tcW w:w="2127" w:type="dxa"/>
          </w:tcPr>
          <w:p w:rsidR="004D1C7F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B7534" w:rsidRPr="00D835F3" w:rsidRDefault="00E9216D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216D">
              <w:rPr>
                <w:rFonts w:ascii="Arial" w:hAnsi="Arial" w:cs="Arial"/>
                <w:sz w:val="20"/>
                <w:szCs w:val="20"/>
              </w:rPr>
              <w:t>K_W12</w:t>
            </w: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528"/>
        <w:gridCol w:w="2127"/>
      </w:tblGrid>
      <w:tr w:rsidR="005E4D72" w:rsidRPr="00D835F3" w:rsidTr="00D835F3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528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B94AD9">
        <w:trPr>
          <w:cantSplit/>
          <w:trHeight w:val="1134"/>
        </w:trPr>
        <w:tc>
          <w:tcPr>
            <w:tcW w:w="1985" w:type="dxa"/>
            <w:vMerge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CB3052" w:rsidRDefault="00CB3052" w:rsidP="00CB30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B3052" w:rsidRDefault="00CB3052" w:rsidP="00CB30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813">
              <w:rPr>
                <w:rFonts w:ascii="Arial" w:hAnsi="Arial" w:cs="Arial"/>
                <w:sz w:val="20"/>
                <w:szCs w:val="20"/>
              </w:rPr>
              <w:t>U01 –</w:t>
            </w:r>
            <w:r>
              <w:rPr>
                <w:rFonts w:ascii="Arial" w:hAnsi="Arial" w:cs="Arial"/>
                <w:sz w:val="20"/>
                <w:szCs w:val="20"/>
              </w:rPr>
              <w:t xml:space="preserve"> umiejętność posługiwania się językiem rysunku</w:t>
            </w:r>
          </w:p>
          <w:p w:rsidR="00CB3052" w:rsidRPr="00BF0769" w:rsidRDefault="00CB3052" w:rsidP="00CB30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celu osiągnięcia zmierzonych efektów artystycznych</w:t>
            </w:r>
          </w:p>
          <w:p w:rsidR="00CB3052" w:rsidRDefault="00CB3052" w:rsidP="00CB30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B3052" w:rsidRPr="00BF0769" w:rsidRDefault="00CB3052" w:rsidP="00CB30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 – wykorzystanie odpowiedniej konwencji rysunkowej </w:t>
            </w:r>
          </w:p>
          <w:p w:rsidR="00E87CBC" w:rsidRDefault="00CB3052" w:rsidP="00E87C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0769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769">
              <w:rPr>
                <w:rFonts w:ascii="Arial" w:hAnsi="Arial" w:cs="Arial"/>
                <w:sz w:val="20"/>
                <w:szCs w:val="20"/>
              </w:rPr>
              <w:t>kształtowania relacji między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C4A" w:rsidRPr="00BF0769">
              <w:rPr>
                <w:rFonts w:ascii="Arial" w:hAnsi="Arial" w:cs="Arial"/>
                <w:sz w:val="20"/>
                <w:szCs w:val="20"/>
              </w:rPr>
              <w:t>środkami</w:t>
            </w:r>
            <w:r w:rsidR="00F86C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C4A" w:rsidRPr="00BF0769">
              <w:rPr>
                <w:rFonts w:ascii="Arial" w:hAnsi="Arial" w:cs="Arial"/>
                <w:sz w:val="20"/>
                <w:szCs w:val="20"/>
              </w:rPr>
              <w:t>formalnymi</w:t>
            </w:r>
            <w:r w:rsidR="00F86C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6C4A">
              <w:rPr>
                <w:rFonts w:ascii="Arial" w:hAnsi="Arial" w:cs="Arial"/>
                <w:sz w:val="20"/>
                <w:szCs w:val="20"/>
              </w:rPr>
              <w:br/>
              <w:t xml:space="preserve">a </w:t>
            </w:r>
            <w:r w:rsidRPr="00BF0769">
              <w:rPr>
                <w:rFonts w:ascii="Arial" w:hAnsi="Arial" w:cs="Arial"/>
                <w:sz w:val="20"/>
                <w:szCs w:val="20"/>
              </w:rPr>
              <w:t xml:space="preserve">wyrażanymi treściami </w:t>
            </w:r>
          </w:p>
          <w:p w:rsidR="00E87CBC" w:rsidRPr="00D835F3" w:rsidRDefault="00E87CBC" w:rsidP="00E87C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B7534" w:rsidRPr="00D835F3" w:rsidRDefault="008B7534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75D25" w:rsidRDefault="00E9216D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216D">
              <w:rPr>
                <w:rFonts w:ascii="Arial" w:hAnsi="Arial" w:cs="Arial"/>
                <w:sz w:val="20"/>
                <w:szCs w:val="20"/>
              </w:rPr>
              <w:t>K_U11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16D">
              <w:rPr>
                <w:rFonts w:ascii="Arial" w:hAnsi="Arial" w:cs="Arial"/>
                <w:sz w:val="20"/>
                <w:szCs w:val="20"/>
              </w:rPr>
              <w:t>K_U12</w:t>
            </w:r>
          </w:p>
          <w:p w:rsidR="00E9216D" w:rsidRDefault="00E9216D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9216D" w:rsidRDefault="00E9216D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216D">
              <w:rPr>
                <w:rFonts w:ascii="Arial" w:hAnsi="Arial" w:cs="Arial"/>
                <w:sz w:val="20"/>
                <w:szCs w:val="20"/>
              </w:rPr>
              <w:t>K_U11</w:t>
            </w:r>
          </w:p>
          <w:p w:rsidR="00E9216D" w:rsidRPr="00D835F3" w:rsidRDefault="00E9216D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216D">
              <w:rPr>
                <w:rFonts w:ascii="Arial" w:hAnsi="Arial" w:cs="Arial"/>
                <w:sz w:val="20"/>
                <w:szCs w:val="20"/>
              </w:rPr>
              <w:t>K_U12</w:t>
            </w:r>
          </w:p>
        </w:tc>
      </w:tr>
    </w:tbl>
    <w:p w:rsidR="00ED4157" w:rsidRPr="00D835F3" w:rsidRDefault="00ED4157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528"/>
        <w:gridCol w:w="2127"/>
      </w:tblGrid>
      <w:tr w:rsidR="005E4D72" w:rsidRPr="00D835F3" w:rsidTr="00D835F3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528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12341B">
        <w:trPr>
          <w:cantSplit/>
          <w:trHeight w:val="1134"/>
        </w:trPr>
        <w:tc>
          <w:tcPr>
            <w:tcW w:w="1985" w:type="dxa"/>
            <w:vMerge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A55A9D" w:rsidRDefault="00A55A9D" w:rsidP="003052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1423E" w:rsidRPr="00D835F3" w:rsidRDefault="00CB3052" w:rsidP="00E87C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 – świadomość potrzeby </w:t>
            </w:r>
            <w:r w:rsidR="00211A52">
              <w:rPr>
                <w:rFonts w:ascii="Arial" w:hAnsi="Arial" w:cs="Arial"/>
                <w:sz w:val="20"/>
                <w:szCs w:val="20"/>
              </w:rPr>
              <w:t>samodzielnego rozwoju</w:t>
            </w:r>
            <w:r w:rsidRPr="007B24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1A52">
              <w:rPr>
                <w:rFonts w:ascii="Arial" w:hAnsi="Arial" w:cs="Arial"/>
                <w:sz w:val="20"/>
                <w:szCs w:val="20"/>
              </w:rPr>
              <w:br/>
            </w:r>
            <w:r w:rsidRPr="00BF0769">
              <w:rPr>
                <w:rFonts w:ascii="Arial" w:hAnsi="Arial" w:cs="Arial"/>
                <w:sz w:val="20"/>
                <w:szCs w:val="20"/>
              </w:rPr>
              <w:t xml:space="preserve">w zakresie kreatywności warsztatowej i </w:t>
            </w:r>
            <w:r w:rsidR="00E87CBC">
              <w:rPr>
                <w:rFonts w:ascii="Arial" w:hAnsi="Arial" w:cs="Arial"/>
                <w:sz w:val="20"/>
                <w:szCs w:val="20"/>
              </w:rPr>
              <w:t>działań artystycznych</w:t>
            </w:r>
          </w:p>
        </w:tc>
        <w:tc>
          <w:tcPr>
            <w:tcW w:w="2127" w:type="dxa"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B7534" w:rsidRDefault="00E9216D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216D"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E9216D" w:rsidRDefault="00E9216D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216D"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E9216D" w:rsidRPr="00D835F3" w:rsidRDefault="00E9216D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216D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ED4157" w:rsidRPr="00D835F3" w:rsidRDefault="00ED4157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12341B" w:rsidRPr="00D835F3" w:rsidRDefault="0012341B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E4D72" w:rsidRPr="00D835F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ind w:left="45" w:right="1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5F3">
              <w:rPr>
                <w:rFonts w:ascii="Arial" w:hAnsi="Arial" w:cs="Arial"/>
                <w:b/>
                <w:sz w:val="20"/>
                <w:szCs w:val="20"/>
              </w:rPr>
              <w:t>Organizacja</w:t>
            </w:r>
          </w:p>
        </w:tc>
      </w:tr>
      <w:tr w:rsidR="005E4D72" w:rsidRPr="00D835F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4D72" w:rsidRPr="00D835F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72" w:rsidRPr="00D835F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E4D72" w:rsidRPr="00D835F3" w:rsidRDefault="00172BA9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16B1" w:rsidRDefault="00C716B1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Opis metod prowadzenia zajęć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 w:rsidTr="00D85EB4">
        <w:trPr>
          <w:trHeight w:val="1312"/>
        </w:trPr>
        <w:tc>
          <w:tcPr>
            <w:tcW w:w="9622" w:type="dxa"/>
          </w:tcPr>
          <w:p w:rsidR="00C716B1" w:rsidRPr="00E87CBC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indywidualne korekty ćwiczeń wykonywanych</w:t>
            </w:r>
            <w:r w:rsidR="00E87CBC" w:rsidRPr="00E87CBC">
              <w:rPr>
                <w:rFonts w:ascii="Arial" w:hAnsi="Arial" w:cs="Arial"/>
                <w:sz w:val="20"/>
                <w:szCs w:val="20"/>
              </w:rPr>
              <w:t xml:space="preserve"> w pracowni oraz prac domowych</w:t>
            </w:r>
            <w:r w:rsidRPr="00E87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CBC">
              <w:rPr>
                <w:rFonts w:ascii="Arial" w:hAnsi="Arial" w:cs="Arial"/>
                <w:sz w:val="20"/>
                <w:szCs w:val="20"/>
              </w:rPr>
              <w:br/>
              <w:t>- prze</w:t>
            </w:r>
            <w:r w:rsidR="00E87CBC" w:rsidRPr="00E87CBC">
              <w:rPr>
                <w:rFonts w:ascii="Arial" w:hAnsi="Arial" w:cs="Arial"/>
                <w:sz w:val="20"/>
                <w:szCs w:val="20"/>
              </w:rPr>
              <w:t>glądy autorskich prac studentów</w:t>
            </w:r>
          </w:p>
          <w:p w:rsidR="00C716B1" w:rsidRPr="00E87CBC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omawianie w grupie poszczególnych tematów zadań, prezentacja</w:t>
            </w:r>
            <w:r w:rsidR="00E87CBC">
              <w:rPr>
                <w:rFonts w:ascii="Arial" w:hAnsi="Arial" w:cs="Arial"/>
                <w:sz w:val="20"/>
                <w:szCs w:val="20"/>
              </w:rPr>
              <w:t xml:space="preserve"> związanych z nimi przykładów </w:t>
            </w:r>
            <w:r w:rsidR="00E87CBC">
              <w:rPr>
                <w:rFonts w:ascii="Arial" w:hAnsi="Arial" w:cs="Arial"/>
                <w:sz w:val="20"/>
                <w:szCs w:val="20"/>
              </w:rPr>
              <w:br/>
            </w:r>
            <w:r w:rsidR="0017417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7CBC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E87CBC">
              <w:rPr>
                <w:rFonts w:ascii="Arial" w:hAnsi="Arial" w:cs="Arial"/>
                <w:sz w:val="20"/>
                <w:szCs w:val="20"/>
              </w:rPr>
              <w:t>obszar</w:t>
            </w:r>
            <w:r w:rsidR="00E87CBC" w:rsidRPr="00E87CBC">
              <w:rPr>
                <w:rFonts w:ascii="Arial" w:hAnsi="Arial" w:cs="Arial"/>
                <w:sz w:val="20"/>
                <w:szCs w:val="20"/>
              </w:rPr>
              <w:t>ów sztuki dawnej i współczesnej</w:t>
            </w:r>
          </w:p>
          <w:p w:rsidR="00271693" w:rsidRPr="00D835F3" w:rsidRDefault="00C716B1" w:rsidP="00E87C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dyskusje dotyczące zjawisk artystycz</w:t>
            </w:r>
            <w:r w:rsidR="00E87CBC" w:rsidRPr="00E87CBC">
              <w:rPr>
                <w:rFonts w:ascii="Arial" w:hAnsi="Arial" w:cs="Arial"/>
                <w:sz w:val="20"/>
                <w:szCs w:val="20"/>
              </w:rPr>
              <w:t>nych z różnych dziedzin sztuki</w:t>
            </w:r>
            <w:r w:rsidRPr="00E87CBC">
              <w:rPr>
                <w:rFonts w:ascii="Arial" w:hAnsi="Arial" w:cs="Arial"/>
                <w:sz w:val="20"/>
                <w:szCs w:val="20"/>
              </w:rPr>
              <w:br/>
              <w:t>- wspólne zwiedzanie i recenzowanie bieżących ekspozyc</w:t>
            </w:r>
            <w:r w:rsidR="00E87CBC" w:rsidRPr="00E87CBC">
              <w:rPr>
                <w:rFonts w:ascii="Arial" w:hAnsi="Arial" w:cs="Arial"/>
                <w:sz w:val="20"/>
                <w:szCs w:val="20"/>
              </w:rPr>
              <w:t>ji w galeriach sztuki i muzeach</w:t>
            </w:r>
          </w:p>
        </w:tc>
      </w:tr>
    </w:tbl>
    <w:p w:rsidR="005E4D72" w:rsidRPr="00D835F3" w:rsidRDefault="005E4D72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F650D9" w:rsidRDefault="00F650D9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pStyle w:val="Zawartotabeli"/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lastRenderedPageBreak/>
        <w:t>Formy sprawdzania efektów kształcenia</w:t>
      </w:r>
    </w:p>
    <w:p w:rsidR="005E4D72" w:rsidRPr="00D835F3" w:rsidRDefault="005E4D72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66"/>
      </w:tblGrid>
      <w:tr w:rsidR="00AC36A1" w:rsidRPr="00D835F3" w:rsidTr="00ED086D">
        <w:trPr>
          <w:cantSplit/>
          <w:trHeight w:val="1579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D835F3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7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Inne:</w:t>
            </w:r>
          </w:p>
          <w:p w:rsidR="00AC36A1" w:rsidRPr="00D835F3" w:rsidRDefault="00ED4157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</w:t>
            </w:r>
            <w:r w:rsidR="00AC36A1" w:rsidRPr="00D835F3">
              <w:rPr>
                <w:rFonts w:ascii="Arial" w:hAnsi="Arial" w:cs="Arial"/>
                <w:sz w:val="20"/>
                <w:szCs w:val="20"/>
              </w:rPr>
              <w:t>rzegląd prac</w:t>
            </w:r>
          </w:p>
        </w:tc>
      </w:tr>
      <w:tr w:rsidR="00AC36A1" w:rsidRPr="00D835F3" w:rsidTr="00ED086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D85EB4">
            <w:pPr>
              <w:pStyle w:val="Tekstdymka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D835F3" w:rsidTr="00ED086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D1C7F" w:rsidRPr="00D835F3" w:rsidTr="00ED086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D1C7F" w:rsidRPr="00D835F3" w:rsidRDefault="004D1C7F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D1C7F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/>
          </w:tcPr>
          <w:p w:rsidR="004D1C7F" w:rsidRPr="00D835F3" w:rsidRDefault="004D1C7F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D835F3" w:rsidTr="00ED086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12341B" w:rsidRDefault="0012341B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E87CBC" w:rsidRPr="00D835F3" w:rsidRDefault="00E87CBC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5E4D72" w:rsidRPr="00D835F3"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5F3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716B1" w:rsidRPr="00E87CBC" w:rsidRDefault="00C716B1" w:rsidP="00E87CBC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obecność na zajęciach i zaangażowanie w pracy</w:t>
            </w:r>
          </w:p>
          <w:p w:rsidR="00C716B1" w:rsidRPr="00E87CBC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wykonanie zadanych ćwiczeń</w:t>
            </w:r>
          </w:p>
          <w:p w:rsidR="00C716B1" w:rsidRPr="00E87CBC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twórcza interpretacja tematów proponowanych w trakcie kursu</w:t>
            </w:r>
          </w:p>
          <w:p w:rsidR="00C716B1" w:rsidRPr="00E87CBC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realizacja własnych projektów artystycznych</w:t>
            </w:r>
          </w:p>
          <w:p w:rsidR="00E87CBC" w:rsidRPr="00D835F3" w:rsidRDefault="00C716B1" w:rsidP="001234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umiejętność analizy i prezentacji zestawu własnych prac</w:t>
            </w:r>
          </w:p>
        </w:tc>
      </w:tr>
    </w:tbl>
    <w:p w:rsidR="00D835F3" w:rsidRP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83570C" w:rsidRPr="00D835F3" w:rsidTr="0012341B">
        <w:trPr>
          <w:trHeight w:val="283"/>
        </w:trPr>
        <w:tc>
          <w:tcPr>
            <w:tcW w:w="1985" w:type="dxa"/>
            <w:shd w:val="clear" w:color="auto" w:fill="DBE5F1"/>
            <w:vAlign w:val="center"/>
          </w:tcPr>
          <w:p w:rsidR="0083570C" w:rsidRPr="00D835F3" w:rsidRDefault="0083570C" w:rsidP="00D85EB4">
            <w:pPr>
              <w:autoSpaceDE/>
              <w:spacing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55" w:type="dxa"/>
            <w:tcBorders>
              <w:bottom w:val="single" w:sz="4" w:space="0" w:color="4BACC6"/>
              <w:right w:val="single" w:sz="4" w:space="0" w:color="4BACC6"/>
            </w:tcBorders>
          </w:tcPr>
          <w:p w:rsidR="0083570C" w:rsidRPr="00D835F3" w:rsidRDefault="0083570C" w:rsidP="00D85EB4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83570C" w:rsidRPr="00D835F3" w:rsidRDefault="0083570C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5EB4" w:rsidRDefault="00D85EB4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Treści merytoryczne (wykaz tematów)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>
        <w:trPr>
          <w:trHeight w:val="1136"/>
        </w:trPr>
        <w:tc>
          <w:tcPr>
            <w:tcW w:w="9622" w:type="dxa"/>
          </w:tcPr>
          <w:p w:rsidR="00116902" w:rsidRDefault="00116902" w:rsidP="008E064E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716B1" w:rsidRPr="00E87CBC" w:rsidRDefault="00C716B1" w:rsidP="00E87CB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zadania odwołujące się do otaczającej rzeczywistości, oparte na studium natury</w:t>
            </w:r>
          </w:p>
          <w:p w:rsidR="00C716B1" w:rsidRPr="00E87CBC" w:rsidRDefault="00C716B1" w:rsidP="00E87CB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zastosowanie  różnorodnych elementów wyrazu: linii, plamy, waloru, itp.</w:t>
            </w:r>
          </w:p>
          <w:p w:rsidR="00C716B1" w:rsidRPr="00E87CBC" w:rsidRDefault="00C716B1" w:rsidP="00E87CB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wykorzystanie przypadku, gestu, eksperymentowanie w zakresie języka wizualnego</w:t>
            </w:r>
          </w:p>
          <w:p w:rsidR="00C716B1" w:rsidRPr="00E87CBC" w:rsidRDefault="00C716B1" w:rsidP="00E87CB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>- działania artystyczne oparte na wyobraźni,  kreatywności</w:t>
            </w:r>
          </w:p>
          <w:p w:rsidR="00C716B1" w:rsidRPr="00E87CBC" w:rsidRDefault="00C716B1" w:rsidP="00E87CB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 xml:space="preserve">- poszukiwanie inspiracji w dziełach sztuki dawnej i współczesnej </w:t>
            </w:r>
          </w:p>
          <w:p w:rsidR="003052CA" w:rsidRPr="00D835F3" w:rsidRDefault="003052CA" w:rsidP="00C716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902" w:rsidRDefault="0011690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716B1" w:rsidRDefault="00C716B1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650D9" w:rsidRDefault="00F650D9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85415E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5415E">
        <w:rPr>
          <w:rFonts w:ascii="Arial" w:hAnsi="Arial" w:cs="Arial"/>
          <w:b/>
          <w:sz w:val="20"/>
          <w:szCs w:val="20"/>
        </w:rPr>
        <w:t>Wykaz literatury podstawowej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 w:rsidTr="0085415E">
        <w:trPr>
          <w:trHeight w:val="1134"/>
        </w:trPr>
        <w:tc>
          <w:tcPr>
            <w:tcW w:w="9622" w:type="dxa"/>
          </w:tcPr>
          <w:p w:rsidR="000F6B7C" w:rsidRDefault="000F6B7C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716B1" w:rsidRPr="00E87CBC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 xml:space="preserve">- Ernst Hans </w:t>
            </w:r>
            <w:proofErr w:type="spellStart"/>
            <w:r w:rsidRPr="00E87CBC">
              <w:rPr>
                <w:rFonts w:ascii="Arial" w:hAnsi="Arial" w:cs="Arial"/>
                <w:sz w:val="20"/>
                <w:szCs w:val="20"/>
              </w:rPr>
              <w:t>Gombrich</w:t>
            </w:r>
            <w:proofErr w:type="spellEnd"/>
            <w:r w:rsidRPr="00E87CBC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Pr="00E87CBC">
              <w:rPr>
                <w:rFonts w:ascii="Arial" w:hAnsi="Arial" w:cs="Arial"/>
                <w:i/>
                <w:sz w:val="20"/>
                <w:szCs w:val="20"/>
              </w:rPr>
              <w:t>Sztuka i złudzenie. O psychologii przedstawienia obrazowego</w:t>
            </w:r>
            <w:r w:rsidRPr="00E87CBC">
              <w:rPr>
                <w:rFonts w:ascii="Arial" w:hAnsi="Arial" w:cs="Arial"/>
                <w:sz w:val="20"/>
                <w:szCs w:val="20"/>
              </w:rPr>
              <w:t>,  PIW, Warszawa 1981</w:t>
            </w:r>
          </w:p>
          <w:p w:rsidR="00C716B1" w:rsidRPr="00E87CBC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CBC">
              <w:rPr>
                <w:rFonts w:ascii="Arial" w:hAnsi="Arial" w:cs="Arial"/>
                <w:sz w:val="20"/>
                <w:szCs w:val="20"/>
                <w:lang w:val="en-US"/>
              </w:rPr>
              <w:t xml:space="preserve">- Edward Lucie-Smith, </w:t>
            </w:r>
            <w:r w:rsidRPr="00E87CBC">
              <w:rPr>
                <w:rFonts w:ascii="Arial" w:hAnsi="Arial" w:cs="Arial"/>
                <w:i/>
                <w:sz w:val="20"/>
                <w:szCs w:val="20"/>
                <w:lang w:val="en-US"/>
              </w:rPr>
              <w:t>Movements in Art Since 1945</w:t>
            </w:r>
            <w:r w:rsidRPr="00E87CBC">
              <w:rPr>
                <w:rFonts w:ascii="Arial" w:hAnsi="Arial" w:cs="Arial"/>
                <w:sz w:val="20"/>
                <w:szCs w:val="20"/>
                <w:lang w:val="en-US"/>
              </w:rPr>
              <w:t>,  Thames &amp; Hudson, 2001</w:t>
            </w:r>
          </w:p>
          <w:p w:rsidR="00C716B1" w:rsidRPr="00E87CBC" w:rsidRDefault="00C716B1" w:rsidP="00C716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 xml:space="preserve">- Victor I. </w:t>
            </w:r>
            <w:proofErr w:type="spellStart"/>
            <w:r w:rsidRPr="00E87CBC">
              <w:rPr>
                <w:rFonts w:ascii="Arial" w:hAnsi="Arial" w:cs="Arial"/>
                <w:sz w:val="20"/>
                <w:szCs w:val="20"/>
              </w:rPr>
              <w:t>Stoichita</w:t>
            </w:r>
            <w:proofErr w:type="spellEnd"/>
            <w:r w:rsidRPr="00E87C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87CBC">
              <w:rPr>
                <w:rFonts w:ascii="Arial" w:hAnsi="Arial" w:cs="Arial"/>
                <w:i/>
                <w:sz w:val="20"/>
                <w:szCs w:val="20"/>
              </w:rPr>
              <w:t>Krótka historia cienia</w:t>
            </w:r>
            <w:r w:rsidRPr="00E87C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87CBC">
              <w:rPr>
                <w:rFonts w:ascii="Arial" w:hAnsi="Arial" w:cs="Arial"/>
                <w:sz w:val="20"/>
                <w:szCs w:val="20"/>
              </w:rPr>
              <w:t>Universitas</w:t>
            </w:r>
            <w:proofErr w:type="spellEnd"/>
            <w:r w:rsidRPr="00E87CBC">
              <w:rPr>
                <w:rFonts w:ascii="Arial" w:hAnsi="Arial" w:cs="Arial"/>
                <w:sz w:val="20"/>
                <w:szCs w:val="20"/>
              </w:rPr>
              <w:t>, Kraków 2001</w:t>
            </w:r>
          </w:p>
          <w:p w:rsidR="00C716B1" w:rsidRPr="00C716B1" w:rsidRDefault="00C716B1" w:rsidP="00C716B1">
            <w:pPr>
              <w:spacing w:line="276" w:lineRule="auto"/>
              <w:rPr>
                <w:rFonts w:asciiTheme="minorHAnsi" w:hAnsiTheme="minorHAnsi"/>
              </w:rPr>
            </w:pPr>
            <w:r w:rsidRPr="00E87CB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87CBC">
              <w:rPr>
                <w:rFonts w:ascii="Arial" w:hAnsi="Arial" w:cs="Arial"/>
                <w:sz w:val="20"/>
                <w:szCs w:val="20"/>
              </w:rPr>
              <w:t>Wassily</w:t>
            </w:r>
            <w:proofErr w:type="spellEnd"/>
            <w:r w:rsidRPr="00E87CBC">
              <w:rPr>
                <w:rFonts w:ascii="Arial" w:hAnsi="Arial" w:cs="Arial"/>
                <w:sz w:val="20"/>
                <w:szCs w:val="20"/>
              </w:rPr>
              <w:t xml:space="preserve"> Kandinsky,</w:t>
            </w:r>
            <w:r w:rsidRPr="00E87C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Punkt, linia a płaszczyzna</w:t>
            </w:r>
            <w:r w:rsidRPr="00E87CBC">
              <w:rPr>
                <w:rFonts w:ascii="Arial" w:hAnsi="Arial" w:cs="Arial"/>
                <w:sz w:val="20"/>
                <w:szCs w:val="20"/>
              </w:rPr>
              <w:t xml:space="preserve">, Państwowy Instytut Wydawniczy, Warszawa 1986 </w:t>
            </w:r>
          </w:p>
          <w:p w:rsidR="000F6B7C" w:rsidRPr="00D835F3" w:rsidRDefault="000F6B7C" w:rsidP="006142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F650D9" w:rsidRDefault="00F650D9" w:rsidP="00F650D9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literatury uzupełniającej</w:t>
      </w:r>
    </w:p>
    <w:p w:rsidR="00F650D9" w:rsidRDefault="00F650D9" w:rsidP="00F650D9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/>
      </w:tblPr>
      <w:tblGrid>
        <w:gridCol w:w="9622"/>
      </w:tblGrid>
      <w:tr w:rsidR="00F650D9" w:rsidTr="00F650D9">
        <w:trPr>
          <w:trHeight w:val="567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F650D9" w:rsidRDefault="00F650D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0D9" w:rsidRDefault="00F650D9" w:rsidP="00D85EB4">
      <w:pPr>
        <w:pStyle w:val="Tekstdymka1"/>
        <w:spacing w:line="276" w:lineRule="auto"/>
        <w:rPr>
          <w:rFonts w:ascii="Arial" w:hAnsi="Arial" w:cs="Arial"/>
          <w:b/>
          <w:sz w:val="20"/>
          <w:szCs w:val="20"/>
        </w:rPr>
      </w:pPr>
    </w:p>
    <w:p w:rsidR="00F650D9" w:rsidRDefault="00F650D9" w:rsidP="00D85EB4">
      <w:pPr>
        <w:pStyle w:val="Tekstdymka1"/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85415E" w:rsidRDefault="005E4D72" w:rsidP="00D85EB4">
      <w:pPr>
        <w:pStyle w:val="Tekstdymka1"/>
        <w:spacing w:line="276" w:lineRule="auto"/>
        <w:rPr>
          <w:rFonts w:ascii="Arial" w:hAnsi="Arial" w:cs="Arial"/>
          <w:b/>
          <w:sz w:val="20"/>
          <w:szCs w:val="20"/>
        </w:rPr>
      </w:pPr>
      <w:r w:rsidRPr="0085415E">
        <w:rPr>
          <w:rFonts w:ascii="Arial" w:hAnsi="Arial" w:cs="Arial"/>
          <w:b/>
          <w:sz w:val="20"/>
          <w:szCs w:val="20"/>
        </w:rPr>
        <w:t>Bilans godzinowy zgodny z CNPS (Całkowity Nakład Pracy Studenta)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5E4D72" w:rsidRPr="00D835F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E4D72" w:rsidRPr="00D835F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C5399" w:rsidRPr="00D835F3" w:rsidRDefault="004C5399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  <w:p w:rsidR="004C5399" w:rsidRPr="00D835F3" w:rsidRDefault="004C5399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vAlign w:val="center"/>
          </w:tcPr>
          <w:p w:rsidR="005E4D72" w:rsidRPr="00D835F3" w:rsidRDefault="00172BA9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85</w:t>
            </w:r>
          </w:p>
        </w:tc>
      </w:tr>
      <w:tr w:rsidR="005E4D72" w:rsidRPr="00D835F3" w:rsidTr="004C5399">
        <w:trPr>
          <w:cantSplit/>
          <w:trHeight w:val="45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5E4D72" w:rsidP="00D85EB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F650D9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96FFC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E4D72" w:rsidRPr="00D835F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E4D72" w:rsidRPr="00D835F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projektu lub prezentacji na podany temat 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(praca indywidualna)</w:t>
            </w:r>
          </w:p>
        </w:tc>
        <w:tc>
          <w:tcPr>
            <w:tcW w:w="1066" w:type="dxa"/>
            <w:vAlign w:val="center"/>
          </w:tcPr>
          <w:p w:rsidR="005E4D72" w:rsidRPr="00D835F3" w:rsidRDefault="00C96FFC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F65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6D0EFD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p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rzegląd</w:t>
            </w: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końcoworoczn</w:t>
            </w: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ego</w:t>
            </w:r>
            <w:proofErr w:type="spellEnd"/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C96FFC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650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5E4D72" w:rsidRPr="00D835F3" w:rsidRDefault="00F650D9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17</w:t>
            </w:r>
            <w:r w:rsidR="00C96FFC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5E4D72" w:rsidRPr="00D835F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5E4D72" w:rsidRPr="00D835F3" w:rsidRDefault="00172BA9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</w:p>
        </w:tc>
      </w:tr>
    </w:tbl>
    <w:p w:rsidR="005E4D72" w:rsidRPr="00D835F3" w:rsidRDefault="005E4D72" w:rsidP="00D85EB4">
      <w:pPr>
        <w:pStyle w:val="Tekstdymka1"/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sectPr w:rsidR="005E4D72" w:rsidRPr="00D835F3" w:rsidSect="009D3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429" w:rsidRDefault="00514429">
      <w:r>
        <w:separator/>
      </w:r>
    </w:p>
  </w:endnote>
  <w:endnote w:type="continuationSeparator" w:id="0">
    <w:p w:rsidR="00514429" w:rsidRDefault="00514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C9754C">
    <w:pPr>
      <w:pStyle w:val="Stopka"/>
      <w:jc w:val="right"/>
    </w:pPr>
    <w:fldSimple w:instr="PAGE   \* MERGEFORMAT">
      <w:r w:rsidR="0017417D">
        <w:rPr>
          <w:noProof/>
        </w:rPr>
        <w:t>4</w:t>
      </w:r>
    </w:fldSimple>
  </w:p>
  <w:p w:rsidR="009B1E2D" w:rsidRDefault="009B1E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429" w:rsidRDefault="00514429">
      <w:r>
        <w:separator/>
      </w:r>
    </w:p>
  </w:footnote>
  <w:footnote w:type="continuationSeparator" w:id="0">
    <w:p w:rsidR="00514429" w:rsidRDefault="00514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F4C1146"/>
    <w:multiLevelType w:val="hybridMultilevel"/>
    <w:tmpl w:val="92AA0606"/>
    <w:lvl w:ilvl="0" w:tplc="143CA4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B072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E7A579A"/>
    <w:multiLevelType w:val="singleLevel"/>
    <w:tmpl w:val="0D3E84E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/>
  <w:rsids>
    <w:rsidRoot w:val="003F4725"/>
    <w:rsid w:val="0002019F"/>
    <w:rsid w:val="000525D1"/>
    <w:rsid w:val="0008296C"/>
    <w:rsid w:val="000874E7"/>
    <w:rsid w:val="000E036A"/>
    <w:rsid w:val="000F358C"/>
    <w:rsid w:val="000F6B7C"/>
    <w:rsid w:val="001144F9"/>
    <w:rsid w:val="00116902"/>
    <w:rsid w:val="00116CA2"/>
    <w:rsid w:val="0012341B"/>
    <w:rsid w:val="00172BA9"/>
    <w:rsid w:val="0017417D"/>
    <w:rsid w:val="001743EA"/>
    <w:rsid w:val="00194F61"/>
    <w:rsid w:val="00197E7B"/>
    <w:rsid w:val="001A4559"/>
    <w:rsid w:val="001E7F69"/>
    <w:rsid w:val="001F7878"/>
    <w:rsid w:val="002104A1"/>
    <w:rsid w:val="00211A52"/>
    <w:rsid w:val="00221DC8"/>
    <w:rsid w:val="00232FF3"/>
    <w:rsid w:val="00247CD4"/>
    <w:rsid w:val="00261A85"/>
    <w:rsid w:val="0027018C"/>
    <w:rsid w:val="00270FD2"/>
    <w:rsid w:val="00271693"/>
    <w:rsid w:val="00272C74"/>
    <w:rsid w:val="0029006B"/>
    <w:rsid w:val="002B0442"/>
    <w:rsid w:val="002B0580"/>
    <w:rsid w:val="002C1CC8"/>
    <w:rsid w:val="002C23E1"/>
    <w:rsid w:val="002C3579"/>
    <w:rsid w:val="002C68F3"/>
    <w:rsid w:val="002F4A86"/>
    <w:rsid w:val="00301FE2"/>
    <w:rsid w:val="003052CA"/>
    <w:rsid w:val="003211DD"/>
    <w:rsid w:val="003367BD"/>
    <w:rsid w:val="00354D14"/>
    <w:rsid w:val="003654DC"/>
    <w:rsid w:val="00397751"/>
    <w:rsid w:val="003C25D0"/>
    <w:rsid w:val="003D0D85"/>
    <w:rsid w:val="003D45E5"/>
    <w:rsid w:val="003D4EB1"/>
    <w:rsid w:val="003E0E51"/>
    <w:rsid w:val="003F4725"/>
    <w:rsid w:val="0043194E"/>
    <w:rsid w:val="004363C2"/>
    <w:rsid w:val="00437330"/>
    <w:rsid w:val="004429B9"/>
    <w:rsid w:val="004631DB"/>
    <w:rsid w:val="00464D01"/>
    <w:rsid w:val="0048319D"/>
    <w:rsid w:val="00485867"/>
    <w:rsid w:val="00487D81"/>
    <w:rsid w:val="004C1607"/>
    <w:rsid w:val="004C5399"/>
    <w:rsid w:val="004D1C7F"/>
    <w:rsid w:val="004E3C62"/>
    <w:rsid w:val="004F1A7B"/>
    <w:rsid w:val="00511752"/>
    <w:rsid w:val="00513273"/>
    <w:rsid w:val="00514429"/>
    <w:rsid w:val="005210E0"/>
    <w:rsid w:val="0053656E"/>
    <w:rsid w:val="0053720C"/>
    <w:rsid w:val="00575D25"/>
    <w:rsid w:val="005C56C6"/>
    <w:rsid w:val="005E4D72"/>
    <w:rsid w:val="005E7A43"/>
    <w:rsid w:val="0061423E"/>
    <w:rsid w:val="006657DD"/>
    <w:rsid w:val="00670B7A"/>
    <w:rsid w:val="006968E4"/>
    <w:rsid w:val="006C107D"/>
    <w:rsid w:val="006C38FA"/>
    <w:rsid w:val="006C4C7C"/>
    <w:rsid w:val="006D0EFD"/>
    <w:rsid w:val="006D3F70"/>
    <w:rsid w:val="006F05AA"/>
    <w:rsid w:val="006F4EBE"/>
    <w:rsid w:val="00705EA1"/>
    <w:rsid w:val="00720278"/>
    <w:rsid w:val="0074108B"/>
    <w:rsid w:val="00762A90"/>
    <w:rsid w:val="00763B14"/>
    <w:rsid w:val="00767326"/>
    <w:rsid w:val="00791E63"/>
    <w:rsid w:val="00797D87"/>
    <w:rsid w:val="007A067D"/>
    <w:rsid w:val="007A76A9"/>
    <w:rsid w:val="007C50E2"/>
    <w:rsid w:val="007C571C"/>
    <w:rsid w:val="007D28BB"/>
    <w:rsid w:val="007E14C6"/>
    <w:rsid w:val="007F4892"/>
    <w:rsid w:val="00800A60"/>
    <w:rsid w:val="0083570C"/>
    <w:rsid w:val="0085415E"/>
    <w:rsid w:val="00856EC9"/>
    <w:rsid w:val="00860E8B"/>
    <w:rsid w:val="008655FD"/>
    <w:rsid w:val="008817FA"/>
    <w:rsid w:val="008973FF"/>
    <w:rsid w:val="008B7534"/>
    <w:rsid w:val="008C020C"/>
    <w:rsid w:val="008E064E"/>
    <w:rsid w:val="008E36F1"/>
    <w:rsid w:val="008F1EDE"/>
    <w:rsid w:val="009110F7"/>
    <w:rsid w:val="00917F7E"/>
    <w:rsid w:val="00925FE4"/>
    <w:rsid w:val="00942326"/>
    <w:rsid w:val="00952AF2"/>
    <w:rsid w:val="00986ED1"/>
    <w:rsid w:val="00994B93"/>
    <w:rsid w:val="009B1E2D"/>
    <w:rsid w:val="009C026C"/>
    <w:rsid w:val="009C70CF"/>
    <w:rsid w:val="009D33B7"/>
    <w:rsid w:val="009D7E3D"/>
    <w:rsid w:val="00A00661"/>
    <w:rsid w:val="00A421AB"/>
    <w:rsid w:val="00A51038"/>
    <w:rsid w:val="00A536DF"/>
    <w:rsid w:val="00A542A6"/>
    <w:rsid w:val="00A55A9D"/>
    <w:rsid w:val="00A716A5"/>
    <w:rsid w:val="00A94BE9"/>
    <w:rsid w:val="00AC36A1"/>
    <w:rsid w:val="00AD21E1"/>
    <w:rsid w:val="00AD6A44"/>
    <w:rsid w:val="00AE56A3"/>
    <w:rsid w:val="00AE5F0D"/>
    <w:rsid w:val="00B01B53"/>
    <w:rsid w:val="00B608FB"/>
    <w:rsid w:val="00B77234"/>
    <w:rsid w:val="00B8540C"/>
    <w:rsid w:val="00B94AD9"/>
    <w:rsid w:val="00BB5619"/>
    <w:rsid w:val="00C157E0"/>
    <w:rsid w:val="00C6235F"/>
    <w:rsid w:val="00C716B1"/>
    <w:rsid w:val="00C87EB7"/>
    <w:rsid w:val="00C94813"/>
    <w:rsid w:val="00C96FFC"/>
    <w:rsid w:val="00C9754C"/>
    <w:rsid w:val="00CB3052"/>
    <w:rsid w:val="00CD1B97"/>
    <w:rsid w:val="00CF056B"/>
    <w:rsid w:val="00D315C3"/>
    <w:rsid w:val="00D35A71"/>
    <w:rsid w:val="00D466AC"/>
    <w:rsid w:val="00D470C3"/>
    <w:rsid w:val="00D6420E"/>
    <w:rsid w:val="00D835F3"/>
    <w:rsid w:val="00D85EB4"/>
    <w:rsid w:val="00D96BB3"/>
    <w:rsid w:val="00DA0A35"/>
    <w:rsid w:val="00DA2C95"/>
    <w:rsid w:val="00DA6A01"/>
    <w:rsid w:val="00DB0562"/>
    <w:rsid w:val="00DB4A09"/>
    <w:rsid w:val="00DE7621"/>
    <w:rsid w:val="00E6430E"/>
    <w:rsid w:val="00E85B4B"/>
    <w:rsid w:val="00E87CBC"/>
    <w:rsid w:val="00E9216D"/>
    <w:rsid w:val="00E92611"/>
    <w:rsid w:val="00E9746C"/>
    <w:rsid w:val="00ED086D"/>
    <w:rsid w:val="00ED4157"/>
    <w:rsid w:val="00EF4FDE"/>
    <w:rsid w:val="00F121C0"/>
    <w:rsid w:val="00F650D9"/>
    <w:rsid w:val="00F77E92"/>
    <w:rsid w:val="00F86C4A"/>
    <w:rsid w:val="00FE00B3"/>
    <w:rsid w:val="00FF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3B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33B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9D33B7"/>
  </w:style>
  <w:style w:type="character" w:styleId="Numerstrony">
    <w:name w:val="page number"/>
    <w:semiHidden/>
    <w:rsid w:val="009D33B7"/>
    <w:rPr>
      <w:sz w:val="14"/>
      <w:szCs w:val="14"/>
    </w:rPr>
  </w:style>
  <w:style w:type="paragraph" w:styleId="Tekstpodstawowy">
    <w:name w:val="Body Text"/>
    <w:basedOn w:val="Normalny"/>
    <w:semiHidden/>
    <w:rsid w:val="009D33B7"/>
    <w:pPr>
      <w:spacing w:after="120"/>
    </w:pPr>
  </w:style>
  <w:style w:type="paragraph" w:customStyle="1" w:styleId="Podpis1">
    <w:name w:val="Podpis1"/>
    <w:basedOn w:val="Normalny"/>
    <w:rsid w:val="009D33B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9D33B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9D33B7"/>
  </w:style>
  <w:style w:type="paragraph" w:styleId="Stopka">
    <w:name w:val="footer"/>
    <w:basedOn w:val="Normalny"/>
    <w:semiHidden/>
    <w:rsid w:val="009D33B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D33B7"/>
    <w:pPr>
      <w:suppressLineNumbers/>
    </w:pPr>
  </w:style>
  <w:style w:type="paragraph" w:customStyle="1" w:styleId="Nagwektabeli">
    <w:name w:val="Nagłówek tabeli"/>
    <w:basedOn w:val="Zawartotabeli"/>
    <w:rsid w:val="009D33B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D33B7"/>
  </w:style>
  <w:style w:type="paragraph" w:customStyle="1" w:styleId="Indeks">
    <w:name w:val="Indeks"/>
    <w:basedOn w:val="Normalny"/>
    <w:rsid w:val="009D33B7"/>
    <w:pPr>
      <w:suppressLineNumbers/>
    </w:pPr>
  </w:style>
  <w:style w:type="character" w:styleId="Odwoaniedokomentarza">
    <w:name w:val="annotation reference"/>
    <w:semiHidden/>
    <w:rsid w:val="009D33B7"/>
    <w:rPr>
      <w:sz w:val="16"/>
      <w:szCs w:val="16"/>
    </w:rPr>
  </w:style>
  <w:style w:type="paragraph" w:styleId="Tekstkomentarza">
    <w:name w:val="annotation text"/>
    <w:basedOn w:val="Normalny"/>
    <w:semiHidden/>
    <w:rsid w:val="009D33B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9D33B7"/>
    <w:rPr>
      <w:b/>
      <w:bCs/>
    </w:rPr>
  </w:style>
  <w:style w:type="paragraph" w:customStyle="1" w:styleId="Tekstdymka1">
    <w:name w:val="Tekst dymka1"/>
    <w:basedOn w:val="Normalny"/>
    <w:rsid w:val="009D33B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D33B7"/>
    <w:rPr>
      <w:sz w:val="20"/>
      <w:szCs w:val="20"/>
    </w:rPr>
  </w:style>
  <w:style w:type="character" w:styleId="Odwoanieprzypisudolnego">
    <w:name w:val="footnote reference"/>
    <w:semiHidden/>
    <w:rsid w:val="009D33B7"/>
    <w:rPr>
      <w:vertAlign w:val="superscript"/>
    </w:rPr>
  </w:style>
  <w:style w:type="character" w:customStyle="1" w:styleId="StopkaZnak">
    <w:name w:val="Stopka Znak"/>
    <w:rsid w:val="009D33B7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5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Lenovo</cp:lastModifiedBy>
  <cp:revision>48</cp:revision>
  <cp:lastPrinted>2012-01-27T07:28:00Z</cp:lastPrinted>
  <dcterms:created xsi:type="dcterms:W3CDTF">2014-12-13T17:15:00Z</dcterms:created>
  <dcterms:modified xsi:type="dcterms:W3CDTF">2017-10-08T11:11:00Z</dcterms:modified>
</cp:coreProperties>
</file>