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170" w:rsidRPr="00ED6EB2" w:rsidRDefault="00ED6EB2">
      <w:pPr>
        <w:rPr>
          <w:u w:val="single"/>
        </w:rPr>
      </w:pPr>
      <w:r w:rsidRPr="00ED6EB2">
        <w:rPr>
          <w:u w:val="single"/>
        </w:rPr>
        <w:t>UWAGI REALIZACYJNE DO INSTRUKCJI PRAKTYK DYDAKTYCZNYCH</w:t>
      </w:r>
    </w:p>
    <w:p w:rsidR="00ED6EB2" w:rsidRDefault="00ED6EB2"/>
    <w:p w:rsidR="00ED6EB2" w:rsidRDefault="00ED6EB2" w:rsidP="00ED6EB2">
      <w:pPr>
        <w:ind w:left="0"/>
      </w:pPr>
      <w:r w:rsidRPr="00742036">
        <w:rPr>
          <w:u w:val="single"/>
        </w:rPr>
        <w:t>Liczba godzin praktyki</w:t>
      </w:r>
      <w:r>
        <w:t xml:space="preserve">: 120 </w:t>
      </w:r>
      <w:r w:rsidR="00CD60A9">
        <w:t>h</w:t>
      </w:r>
    </w:p>
    <w:p w:rsidR="00ED6EB2" w:rsidRDefault="00ED6EB2" w:rsidP="00ED6EB2">
      <w:pPr>
        <w:ind w:left="0"/>
      </w:pPr>
      <w:r w:rsidRPr="00742036">
        <w:rPr>
          <w:u w:val="single"/>
        </w:rPr>
        <w:t>Miejsca realizacji</w:t>
      </w:r>
      <w:r>
        <w:t xml:space="preserve">: szkoła podstawowa, liceum ogólnokształcące, technikum, zasadnicza                       </w:t>
      </w:r>
      <w:r>
        <w:br/>
        <w:t xml:space="preserve">                                 szkoła zawodowa</w:t>
      </w:r>
      <w:r w:rsidR="000F7BC9">
        <w:t>/szkoła branżowa</w:t>
      </w:r>
    </w:p>
    <w:p w:rsidR="00ED6EB2" w:rsidRDefault="00CD60A9" w:rsidP="00ED6EB2">
      <w:pPr>
        <w:ind w:left="0"/>
      </w:pPr>
      <w:r>
        <w:rPr>
          <w:u w:val="single"/>
        </w:rPr>
        <w:t>Terminy</w:t>
      </w:r>
      <w:r w:rsidR="00ED6EB2" w:rsidRPr="00742036">
        <w:rPr>
          <w:u w:val="single"/>
        </w:rPr>
        <w:t xml:space="preserve"> realizacji</w:t>
      </w:r>
      <w:r w:rsidR="004451CE">
        <w:t>: II</w:t>
      </w:r>
      <w:r w:rsidR="00ED6EB2">
        <w:t xml:space="preserve"> semestr: 60</w:t>
      </w:r>
      <w:r w:rsidR="00247C3D">
        <w:t>h obserwacje lekcji</w:t>
      </w:r>
    </w:p>
    <w:p w:rsidR="00247C3D" w:rsidRDefault="00247C3D" w:rsidP="00ED6EB2">
      <w:pPr>
        <w:ind w:left="0"/>
      </w:pPr>
      <w:r>
        <w:t xml:space="preserve">                            </w:t>
      </w:r>
      <w:r w:rsidR="00CD60A9">
        <w:t xml:space="preserve">  </w:t>
      </w:r>
      <w:r w:rsidR="004451CE">
        <w:t xml:space="preserve">III </w:t>
      </w:r>
      <w:bookmarkStart w:id="0" w:name="_GoBack"/>
      <w:bookmarkEnd w:id="0"/>
      <w:r>
        <w:t>semestr: 60h prowadzenie lekcji</w:t>
      </w:r>
    </w:p>
    <w:p w:rsidR="00247C3D" w:rsidRDefault="00247C3D" w:rsidP="00ED6EB2">
      <w:pPr>
        <w:ind w:left="0"/>
      </w:pPr>
    </w:p>
    <w:p w:rsidR="00247C3D" w:rsidRDefault="00247C3D" w:rsidP="00ED6EB2">
      <w:pPr>
        <w:ind w:left="0"/>
      </w:pPr>
      <w:r>
        <w:t xml:space="preserve">Uwagi szczegółowe </w:t>
      </w:r>
      <w:r w:rsidR="00742036">
        <w:t>dla poszczególnych specjalności: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802"/>
        <w:gridCol w:w="3390"/>
        <w:gridCol w:w="12"/>
        <w:gridCol w:w="3402"/>
      </w:tblGrid>
      <w:tr w:rsidR="009D5321" w:rsidTr="009D5321">
        <w:tc>
          <w:tcPr>
            <w:tcW w:w="2802" w:type="dxa"/>
            <w:vMerge w:val="restart"/>
            <w:vAlign w:val="center"/>
          </w:tcPr>
          <w:p w:rsidR="009D5321" w:rsidRDefault="009D5321" w:rsidP="009D5321">
            <w:pPr>
              <w:ind w:left="0"/>
              <w:jc w:val="center"/>
            </w:pPr>
            <w:r>
              <w:t>Specjalność</w:t>
            </w:r>
          </w:p>
        </w:tc>
        <w:tc>
          <w:tcPr>
            <w:tcW w:w="6804" w:type="dxa"/>
            <w:gridSpan w:val="3"/>
            <w:vAlign w:val="center"/>
          </w:tcPr>
          <w:p w:rsidR="009D5321" w:rsidRDefault="009D5321" w:rsidP="00F07336">
            <w:pPr>
              <w:ind w:left="0"/>
              <w:jc w:val="center"/>
            </w:pPr>
            <w:r>
              <w:t>Typ szkoły</w:t>
            </w:r>
          </w:p>
        </w:tc>
      </w:tr>
      <w:tr w:rsidR="009D5321" w:rsidTr="000F7BC9">
        <w:tc>
          <w:tcPr>
            <w:tcW w:w="2802" w:type="dxa"/>
            <w:vMerge/>
          </w:tcPr>
          <w:p w:rsidR="009D5321" w:rsidRDefault="009D5321" w:rsidP="00F07336">
            <w:pPr>
              <w:ind w:left="0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 w:rsidR="009D5321" w:rsidRDefault="009D5321" w:rsidP="00F07336">
            <w:pPr>
              <w:ind w:left="0"/>
              <w:jc w:val="center"/>
            </w:pPr>
            <w:r>
              <w:t>szkoła podstawowa</w:t>
            </w:r>
          </w:p>
        </w:tc>
        <w:tc>
          <w:tcPr>
            <w:tcW w:w="3402" w:type="dxa"/>
            <w:vAlign w:val="center"/>
          </w:tcPr>
          <w:p w:rsidR="009D5321" w:rsidRDefault="009D5321" w:rsidP="00F07336">
            <w:pPr>
              <w:ind w:left="0"/>
              <w:jc w:val="center"/>
            </w:pPr>
            <w:r>
              <w:t>szkoła ponadpodstawowa</w:t>
            </w:r>
          </w:p>
        </w:tc>
      </w:tr>
      <w:tr w:rsidR="002C2DF5" w:rsidTr="009D5321">
        <w:tc>
          <w:tcPr>
            <w:tcW w:w="2802" w:type="dxa"/>
          </w:tcPr>
          <w:p w:rsidR="002C2DF5" w:rsidRDefault="002C2DF5" w:rsidP="009D5321">
            <w:pPr>
              <w:pStyle w:val="Akapitzlist"/>
              <w:numPr>
                <w:ilvl w:val="0"/>
                <w:numId w:val="2"/>
              </w:numPr>
            </w:pPr>
            <w:r>
              <w:t>Filologia polska</w:t>
            </w:r>
          </w:p>
          <w:p w:rsidR="002C2DF5" w:rsidRDefault="002C2DF5" w:rsidP="009D5321">
            <w:pPr>
              <w:pStyle w:val="Akapitzlist"/>
              <w:numPr>
                <w:ilvl w:val="0"/>
                <w:numId w:val="2"/>
              </w:numPr>
            </w:pPr>
            <w:r>
              <w:t>Filologia angielska</w:t>
            </w:r>
          </w:p>
          <w:p w:rsidR="002C2DF5" w:rsidRDefault="002C2DF5" w:rsidP="009D5321">
            <w:pPr>
              <w:pStyle w:val="Akapitzlist"/>
              <w:numPr>
                <w:ilvl w:val="0"/>
                <w:numId w:val="2"/>
              </w:numPr>
            </w:pPr>
            <w:r>
              <w:t>Matematyka</w:t>
            </w:r>
          </w:p>
          <w:p w:rsidR="002C2DF5" w:rsidRDefault="002C2DF5" w:rsidP="009D5321">
            <w:pPr>
              <w:pStyle w:val="Akapitzlist"/>
              <w:numPr>
                <w:ilvl w:val="0"/>
                <w:numId w:val="2"/>
              </w:numPr>
            </w:pPr>
            <w:r>
              <w:t>Historia</w:t>
            </w:r>
          </w:p>
          <w:p w:rsidR="002C2DF5" w:rsidRDefault="002C2DF5" w:rsidP="009D5321">
            <w:pPr>
              <w:pStyle w:val="Akapitzlist"/>
              <w:numPr>
                <w:ilvl w:val="0"/>
                <w:numId w:val="2"/>
              </w:numPr>
            </w:pPr>
            <w:r>
              <w:t>Biologia</w:t>
            </w:r>
          </w:p>
          <w:p w:rsidR="002C2DF5" w:rsidRDefault="002C2DF5" w:rsidP="009D5321">
            <w:pPr>
              <w:pStyle w:val="Akapitzlist"/>
              <w:numPr>
                <w:ilvl w:val="0"/>
                <w:numId w:val="2"/>
              </w:numPr>
            </w:pPr>
            <w:r>
              <w:t xml:space="preserve">Geografia </w:t>
            </w:r>
          </w:p>
          <w:p w:rsidR="002C2DF5" w:rsidRDefault="002C2DF5" w:rsidP="009D5321">
            <w:pPr>
              <w:pStyle w:val="Akapitzlist"/>
              <w:numPr>
                <w:ilvl w:val="0"/>
                <w:numId w:val="2"/>
              </w:numPr>
            </w:pPr>
            <w:r>
              <w:t xml:space="preserve">Fizyka </w:t>
            </w:r>
          </w:p>
          <w:p w:rsidR="002C2DF5" w:rsidRDefault="002C2DF5" w:rsidP="009D5321">
            <w:pPr>
              <w:pStyle w:val="Akapitzlist"/>
              <w:numPr>
                <w:ilvl w:val="0"/>
                <w:numId w:val="2"/>
              </w:numPr>
            </w:pPr>
            <w:r>
              <w:t>Chemia</w:t>
            </w:r>
          </w:p>
          <w:p w:rsidR="002C2DF5" w:rsidRDefault="002C2DF5" w:rsidP="009D5321">
            <w:pPr>
              <w:pStyle w:val="Akapitzlist"/>
              <w:numPr>
                <w:ilvl w:val="0"/>
                <w:numId w:val="2"/>
              </w:numPr>
            </w:pPr>
            <w:r>
              <w:t>Informatyka</w:t>
            </w:r>
          </w:p>
          <w:p w:rsidR="002C2DF5" w:rsidRDefault="002C2DF5" w:rsidP="009D5321">
            <w:pPr>
              <w:pStyle w:val="Akapitzlist"/>
              <w:numPr>
                <w:ilvl w:val="0"/>
                <w:numId w:val="2"/>
              </w:numPr>
            </w:pPr>
            <w:r>
              <w:t>Zajęcia artystyczne</w:t>
            </w:r>
          </w:p>
          <w:p w:rsidR="002C2DF5" w:rsidRDefault="002C2DF5" w:rsidP="009D5321">
            <w:pPr>
              <w:pStyle w:val="Akapitzlist"/>
              <w:numPr>
                <w:ilvl w:val="0"/>
                <w:numId w:val="2"/>
              </w:numPr>
            </w:pPr>
            <w:proofErr w:type="spellStart"/>
            <w:r>
              <w:t>EdB</w:t>
            </w:r>
            <w:proofErr w:type="spellEnd"/>
          </w:p>
          <w:p w:rsidR="002C2DF5" w:rsidRDefault="002C2DF5" w:rsidP="009D5321">
            <w:pPr>
              <w:pStyle w:val="Akapitzlist"/>
              <w:numPr>
                <w:ilvl w:val="0"/>
                <w:numId w:val="2"/>
              </w:numPr>
            </w:pPr>
            <w:proofErr w:type="spellStart"/>
            <w:r>
              <w:t>WoS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:rsidR="002C2DF5" w:rsidRDefault="002C2DF5" w:rsidP="009D5321">
            <w:pPr>
              <w:ind w:left="0"/>
              <w:jc w:val="center"/>
              <w:rPr>
                <w:sz w:val="32"/>
              </w:rPr>
            </w:pPr>
            <w:r w:rsidRPr="003C6A87">
              <w:rPr>
                <w:sz w:val="32"/>
              </w:rPr>
              <w:t>60 h</w:t>
            </w:r>
          </w:p>
          <w:p w:rsidR="00742036" w:rsidRPr="00381A31" w:rsidRDefault="00742036" w:rsidP="009D5321">
            <w:pPr>
              <w:ind w:left="0"/>
              <w:jc w:val="center"/>
            </w:pPr>
            <w:r w:rsidRPr="00381A31">
              <w:t>(30h obserwacji+</w:t>
            </w:r>
          </w:p>
          <w:p w:rsidR="00742036" w:rsidRPr="00381A31" w:rsidRDefault="00742036" w:rsidP="009D5321">
            <w:pPr>
              <w:ind w:left="0"/>
              <w:jc w:val="center"/>
            </w:pPr>
            <w:r w:rsidRPr="00381A31">
              <w:t>30h prowadzenia)</w:t>
            </w:r>
          </w:p>
          <w:p w:rsidR="002C2DF5" w:rsidRDefault="002C2DF5" w:rsidP="009D5321">
            <w:pPr>
              <w:pStyle w:val="Akapitzlist"/>
              <w:jc w:val="center"/>
            </w:pPr>
          </w:p>
        </w:tc>
        <w:tc>
          <w:tcPr>
            <w:tcW w:w="3402" w:type="dxa"/>
            <w:vAlign w:val="center"/>
          </w:tcPr>
          <w:p w:rsidR="00381A31" w:rsidRDefault="00381A31" w:rsidP="009D5321">
            <w:pPr>
              <w:ind w:left="0"/>
              <w:jc w:val="center"/>
              <w:rPr>
                <w:sz w:val="32"/>
              </w:rPr>
            </w:pPr>
          </w:p>
          <w:p w:rsidR="002C2DF5" w:rsidRDefault="002C2DF5" w:rsidP="009D5321">
            <w:pPr>
              <w:ind w:left="0"/>
              <w:jc w:val="center"/>
              <w:rPr>
                <w:sz w:val="32"/>
              </w:rPr>
            </w:pPr>
            <w:r w:rsidRPr="003C6A87">
              <w:rPr>
                <w:sz w:val="32"/>
              </w:rPr>
              <w:t>60 h</w:t>
            </w:r>
          </w:p>
          <w:p w:rsidR="00381A31" w:rsidRPr="00381A31" w:rsidRDefault="00381A31" w:rsidP="00381A31">
            <w:pPr>
              <w:ind w:left="0"/>
              <w:jc w:val="center"/>
            </w:pPr>
            <w:r w:rsidRPr="00381A31">
              <w:t>(30h obserwacji+</w:t>
            </w:r>
          </w:p>
          <w:p w:rsidR="00381A31" w:rsidRPr="00381A31" w:rsidRDefault="00381A31" w:rsidP="00381A31">
            <w:pPr>
              <w:ind w:left="0"/>
              <w:jc w:val="center"/>
            </w:pPr>
            <w:r w:rsidRPr="00381A31">
              <w:t>30h prowadzenia)</w:t>
            </w:r>
          </w:p>
          <w:p w:rsidR="00381A31" w:rsidRPr="00381A31" w:rsidRDefault="00381A31" w:rsidP="009D5321">
            <w:pPr>
              <w:ind w:left="0"/>
              <w:jc w:val="center"/>
              <w:rPr>
                <w:sz w:val="28"/>
              </w:rPr>
            </w:pPr>
          </w:p>
          <w:p w:rsidR="002C2DF5" w:rsidRDefault="002C2DF5" w:rsidP="009D5321">
            <w:pPr>
              <w:pStyle w:val="Akapitzlist"/>
              <w:jc w:val="center"/>
            </w:pPr>
          </w:p>
        </w:tc>
      </w:tr>
      <w:tr w:rsidR="000F7BC9" w:rsidTr="009D5321">
        <w:tc>
          <w:tcPr>
            <w:tcW w:w="2802" w:type="dxa"/>
          </w:tcPr>
          <w:p w:rsidR="009D5321" w:rsidRDefault="009D5321" w:rsidP="009D5321">
            <w:pPr>
              <w:pStyle w:val="Akapitzlist"/>
              <w:jc w:val="left"/>
            </w:pPr>
          </w:p>
          <w:p w:rsidR="000F7BC9" w:rsidRDefault="000F7BC9" w:rsidP="009D5321">
            <w:pPr>
              <w:pStyle w:val="Akapitzlist"/>
              <w:numPr>
                <w:ilvl w:val="0"/>
                <w:numId w:val="1"/>
              </w:numPr>
              <w:jc w:val="left"/>
            </w:pPr>
            <w:r>
              <w:t>Metodyka zajęć świetlicowych</w:t>
            </w:r>
            <w:r w:rsidR="00CD60A9">
              <w:t>*</w:t>
            </w:r>
          </w:p>
        </w:tc>
        <w:tc>
          <w:tcPr>
            <w:tcW w:w="3390" w:type="dxa"/>
            <w:vAlign w:val="center"/>
          </w:tcPr>
          <w:p w:rsidR="009D5321" w:rsidRDefault="009D5321" w:rsidP="009D5321">
            <w:pPr>
              <w:ind w:left="0"/>
              <w:jc w:val="center"/>
              <w:rPr>
                <w:sz w:val="32"/>
              </w:rPr>
            </w:pPr>
          </w:p>
          <w:p w:rsidR="003C6A87" w:rsidRDefault="000F7BC9" w:rsidP="009D5321">
            <w:pPr>
              <w:ind w:left="0"/>
              <w:jc w:val="center"/>
              <w:rPr>
                <w:sz w:val="32"/>
              </w:rPr>
            </w:pPr>
            <w:r w:rsidRPr="00F07336">
              <w:rPr>
                <w:sz w:val="32"/>
              </w:rPr>
              <w:t>120 h</w:t>
            </w:r>
          </w:p>
          <w:p w:rsidR="00381A31" w:rsidRPr="00381A31" w:rsidRDefault="00381A31" w:rsidP="00381A31">
            <w:pPr>
              <w:ind w:left="0"/>
              <w:jc w:val="center"/>
            </w:pPr>
            <w:r w:rsidRPr="00381A31">
              <w:t>(60h obserwacji+</w:t>
            </w:r>
          </w:p>
          <w:p w:rsidR="00381A31" w:rsidRPr="00381A31" w:rsidRDefault="00381A31" w:rsidP="00381A31">
            <w:pPr>
              <w:ind w:left="0"/>
              <w:jc w:val="center"/>
            </w:pPr>
            <w:r w:rsidRPr="00381A31">
              <w:t>60h prowadzenia)</w:t>
            </w:r>
          </w:p>
          <w:p w:rsidR="00381A31" w:rsidRPr="00381A31" w:rsidRDefault="00381A31" w:rsidP="009D5321">
            <w:pPr>
              <w:ind w:left="0"/>
              <w:jc w:val="center"/>
            </w:pPr>
          </w:p>
          <w:p w:rsidR="000F7BC9" w:rsidRDefault="000F7BC9" w:rsidP="009D5321">
            <w:pPr>
              <w:pStyle w:val="Akapitzlist"/>
              <w:jc w:val="center"/>
            </w:pPr>
          </w:p>
        </w:tc>
        <w:tc>
          <w:tcPr>
            <w:tcW w:w="3414" w:type="dxa"/>
            <w:gridSpan w:val="2"/>
            <w:vAlign w:val="center"/>
          </w:tcPr>
          <w:p w:rsidR="000F7BC9" w:rsidRPr="003C6A87" w:rsidRDefault="000F7BC9" w:rsidP="009D5321">
            <w:pPr>
              <w:ind w:left="0"/>
              <w:jc w:val="center"/>
              <w:rPr>
                <w:sz w:val="44"/>
              </w:rPr>
            </w:pPr>
            <w:r w:rsidRPr="003C6A87">
              <w:rPr>
                <w:sz w:val="44"/>
              </w:rPr>
              <w:t>x</w:t>
            </w:r>
          </w:p>
        </w:tc>
      </w:tr>
      <w:tr w:rsidR="003C6A87" w:rsidTr="009D5321">
        <w:tc>
          <w:tcPr>
            <w:tcW w:w="2802" w:type="dxa"/>
          </w:tcPr>
          <w:p w:rsidR="003C6A87" w:rsidRDefault="003C6A87" w:rsidP="009D5321">
            <w:pPr>
              <w:pStyle w:val="Akapitzlist"/>
              <w:numPr>
                <w:ilvl w:val="0"/>
                <w:numId w:val="1"/>
              </w:numPr>
            </w:pPr>
            <w:r>
              <w:t>Metodyka przedmiotów zawodowych</w:t>
            </w:r>
          </w:p>
          <w:p w:rsidR="00F07336" w:rsidRDefault="009D5321" w:rsidP="009D5321">
            <w:pPr>
              <w:pStyle w:val="Akapitzlist"/>
              <w:numPr>
                <w:ilvl w:val="0"/>
                <w:numId w:val="1"/>
              </w:numPr>
            </w:pPr>
            <w:r>
              <w:t>Filologie (poza pol. i ang.)</w:t>
            </w:r>
          </w:p>
          <w:p w:rsidR="00F07336" w:rsidRDefault="00F07336" w:rsidP="009D5321">
            <w:pPr>
              <w:pStyle w:val="Akapitzlist"/>
              <w:numPr>
                <w:ilvl w:val="0"/>
                <w:numId w:val="1"/>
              </w:numPr>
            </w:pPr>
            <w:r>
              <w:t>Podstawy przedsiębiorczości</w:t>
            </w:r>
          </w:p>
        </w:tc>
        <w:tc>
          <w:tcPr>
            <w:tcW w:w="3390" w:type="dxa"/>
            <w:vAlign w:val="center"/>
          </w:tcPr>
          <w:p w:rsidR="003C6A87" w:rsidRPr="003C6A87" w:rsidRDefault="003C6A87" w:rsidP="009D5321">
            <w:pPr>
              <w:ind w:left="0"/>
              <w:jc w:val="center"/>
              <w:rPr>
                <w:sz w:val="44"/>
              </w:rPr>
            </w:pPr>
            <w:r w:rsidRPr="003C6A87">
              <w:rPr>
                <w:sz w:val="44"/>
              </w:rPr>
              <w:t>x</w:t>
            </w:r>
          </w:p>
        </w:tc>
        <w:tc>
          <w:tcPr>
            <w:tcW w:w="3414" w:type="dxa"/>
            <w:gridSpan w:val="2"/>
            <w:vAlign w:val="center"/>
          </w:tcPr>
          <w:p w:rsidR="009D5321" w:rsidRDefault="009D5321" w:rsidP="009D5321">
            <w:pPr>
              <w:ind w:left="0"/>
              <w:jc w:val="center"/>
              <w:rPr>
                <w:sz w:val="32"/>
              </w:rPr>
            </w:pPr>
          </w:p>
          <w:p w:rsidR="003C6A87" w:rsidRDefault="003C6A87" w:rsidP="009D5321">
            <w:pPr>
              <w:ind w:left="0"/>
              <w:jc w:val="center"/>
              <w:rPr>
                <w:sz w:val="32"/>
              </w:rPr>
            </w:pPr>
            <w:r w:rsidRPr="00F07336">
              <w:rPr>
                <w:sz w:val="32"/>
              </w:rPr>
              <w:t>120 h</w:t>
            </w:r>
          </w:p>
          <w:p w:rsidR="00381A31" w:rsidRPr="00381A31" w:rsidRDefault="00381A31" w:rsidP="00381A31">
            <w:pPr>
              <w:ind w:left="0"/>
              <w:jc w:val="center"/>
            </w:pPr>
            <w:r w:rsidRPr="00381A31">
              <w:t>(60h obserwacji+</w:t>
            </w:r>
          </w:p>
          <w:p w:rsidR="00381A31" w:rsidRPr="00381A31" w:rsidRDefault="00381A31" w:rsidP="00381A31">
            <w:pPr>
              <w:ind w:left="0"/>
              <w:jc w:val="center"/>
            </w:pPr>
            <w:r w:rsidRPr="00381A31">
              <w:t>60h prowadzenia)</w:t>
            </w:r>
          </w:p>
          <w:p w:rsidR="00381A31" w:rsidRPr="00381A31" w:rsidRDefault="00381A31" w:rsidP="009D5321">
            <w:pPr>
              <w:ind w:left="0"/>
              <w:jc w:val="center"/>
              <w:rPr>
                <w:sz w:val="20"/>
              </w:rPr>
            </w:pPr>
          </w:p>
          <w:p w:rsidR="00F07336" w:rsidRDefault="00F07336" w:rsidP="009D5321">
            <w:pPr>
              <w:ind w:left="0"/>
              <w:jc w:val="center"/>
            </w:pPr>
          </w:p>
        </w:tc>
      </w:tr>
      <w:tr w:rsidR="003C6A87" w:rsidTr="00B27EBF">
        <w:tc>
          <w:tcPr>
            <w:tcW w:w="2802" w:type="dxa"/>
          </w:tcPr>
          <w:p w:rsidR="003C6A87" w:rsidRDefault="003C6A87" w:rsidP="00ED6EB2">
            <w:pPr>
              <w:ind w:left="0"/>
            </w:pPr>
            <w:r>
              <w:t>Metodyka psychologa szkolnego</w:t>
            </w:r>
          </w:p>
        </w:tc>
        <w:tc>
          <w:tcPr>
            <w:tcW w:w="6804" w:type="dxa"/>
            <w:gridSpan w:val="3"/>
          </w:tcPr>
          <w:p w:rsidR="009D5321" w:rsidRDefault="003C6A87" w:rsidP="003C6A87">
            <w:pPr>
              <w:ind w:left="0"/>
              <w:jc w:val="center"/>
            </w:pPr>
            <w:r>
              <w:t xml:space="preserve">Wg </w:t>
            </w:r>
            <w:r w:rsidR="00F07336">
              <w:t xml:space="preserve">oddzielnej instrukcji i </w:t>
            </w:r>
            <w:r>
              <w:t>wytycznych metodyka psychologii</w:t>
            </w:r>
            <w:r w:rsidR="009D5321">
              <w:t xml:space="preserve"> </w:t>
            </w:r>
          </w:p>
          <w:p w:rsidR="003C6A87" w:rsidRDefault="009D5321" w:rsidP="003C6A87">
            <w:pPr>
              <w:ind w:left="0"/>
              <w:jc w:val="center"/>
            </w:pPr>
            <w:r>
              <w:t>(dr A. Lasota)</w:t>
            </w:r>
          </w:p>
        </w:tc>
      </w:tr>
    </w:tbl>
    <w:p w:rsidR="00247C3D" w:rsidRDefault="00CD60A9" w:rsidP="00CD60A9">
      <w:pPr>
        <w:ind w:left="0"/>
      </w:pPr>
      <w:r>
        <w:t>* szkoła podst. ew. świetlica środowiskowa</w:t>
      </w:r>
    </w:p>
    <w:p w:rsidR="00CD60A9" w:rsidRDefault="00CD60A9" w:rsidP="00CD60A9">
      <w:pPr>
        <w:ind w:left="0"/>
      </w:pPr>
    </w:p>
    <w:p w:rsidR="00D07517" w:rsidRDefault="00D07517" w:rsidP="00ED6EB2">
      <w:pPr>
        <w:ind w:left="0"/>
      </w:pPr>
      <w:r>
        <w:t>Osoby legitymujące się tylko tytułem licencjata specjalności w zakre</w:t>
      </w:r>
      <w:r w:rsidR="00CD60A9">
        <w:t>sie której nabywają kwalifikacje</w:t>
      </w:r>
      <w:r>
        <w:t xml:space="preserve"> pedagogiczn</w:t>
      </w:r>
      <w:r w:rsidR="00CD60A9">
        <w:t>e</w:t>
      </w:r>
      <w:r>
        <w:t>, mogą odbywać praktykę wyłącznie w szkole podstawowej.</w:t>
      </w:r>
    </w:p>
    <w:p w:rsidR="00D07517" w:rsidRDefault="00D07517" w:rsidP="00ED6EB2">
      <w:pPr>
        <w:ind w:left="0"/>
      </w:pPr>
    </w:p>
    <w:p w:rsidR="00D07517" w:rsidRDefault="00D07517" w:rsidP="00ED6EB2">
      <w:pPr>
        <w:ind w:left="0"/>
      </w:pPr>
      <w:r>
        <w:t>W ramach ogólnej liczby godzin praktyk</w:t>
      </w:r>
      <w:r w:rsidR="00742036">
        <w:t xml:space="preserve"> realizowanych w każdym typie szkoły łącznie nie więcej niż 1/3 z nich może być przeznaczona na czynności dodatkowe, takie jak: analiza dokumentacji i warsztatu pracy nauczyciela przedmiotu, przygotowanie do lekcji, omawianie lekcji obserwowanych, omawianie lekcji prowadzonych.</w:t>
      </w:r>
    </w:p>
    <w:sectPr w:rsidR="00D07517" w:rsidSect="00381A31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7403"/>
    <w:multiLevelType w:val="hybridMultilevel"/>
    <w:tmpl w:val="E0B4E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76CFB"/>
    <w:multiLevelType w:val="hybridMultilevel"/>
    <w:tmpl w:val="C630D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EB2"/>
    <w:rsid w:val="000F7BC9"/>
    <w:rsid w:val="00127A7C"/>
    <w:rsid w:val="00176AB3"/>
    <w:rsid w:val="00247C3D"/>
    <w:rsid w:val="002C2DF5"/>
    <w:rsid w:val="00381A31"/>
    <w:rsid w:val="003C6A87"/>
    <w:rsid w:val="00403D4E"/>
    <w:rsid w:val="004451CE"/>
    <w:rsid w:val="00742036"/>
    <w:rsid w:val="007870C2"/>
    <w:rsid w:val="007C571E"/>
    <w:rsid w:val="008B3217"/>
    <w:rsid w:val="009D5321"/>
    <w:rsid w:val="00AC68D6"/>
    <w:rsid w:val="00B63DBE"/>
    <w:rsid w:val="00CD60A9"/>
    <w:rsid w:val="00D07517"/>
    <w:rsid w:val="00DD29C0"/>
    <w:rsid w:val="00DE29D7"/>
    <w:rsid w:val="00ED6EB2"/>
    <w:rsid w:val="00F0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DBE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7C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7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DBE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7C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7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Kwatera</dc:creator>
  <cp:lastModifiedBy>SKN</cp:lastModifiedBy>
  <cp:revision>2</cp:revision>
  <dcterms:created xsi:type="dcterms:W3CDTF">2017-04-05T14:02:00Z</dcterms:created>
  <dcterms:modified xsi:type="dcterms:W3CDTF">2017-04-05T14:02:00Z</dcterms:modified>
</cp:coreProperties>
</file>