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6F9" w:rsidRDefault="00845279" w:rsidP="008452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279">
        <w:rPr>
          <w:rFonts w:ascii="Times New Roman" w:hAnsi="Times New Roman" w:cs="Times New Roman"/>
          <w:b/>
          <w:sz w:val="28"/>
          <w:szCs w:val="28"/>
        </w:rPr>
        <w:t>STUDIA DRUGIEGO STOPNIA</w:t>
      </w: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2263"/>
        <w:gridCol w:w="4253"/>
        <w:gridCol w:w="2551"/>
        <w:gridCol w:w="5529"/>
      </w:tblGrid>
      <w:tr w:rsidR="001A3616" w:rsidTr="00744DFA">
        <w:tc>
          <w:tcPr>
            <w:tcW w:w="2263" w:type="dxa"/>
            <w:shd w:val="clear" w:color="auto" w:fill="BDD6EE" w:themeFill="accent1" w:themeFillTint="66"/>
          </w:tcPr>
          <w:p w:rsidR="001A3616" w:rsidRDefault="00A4188F" w:rsidP="00845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="001A3616">
              <w:rPr>
                <w:rFonts w:ascii="Times New Roman" w:hAnsi="Times New Roman" w:cs="Times New Roman"/>
                <w:sz w:val="28"/>
                <w:szCs w:val="28"/>
              </w:rPr>
              <w:t>ierunek</w:t>
            </w:r>
          </w:p>
          <w:p w:rsidR="00A4188F" w:rsidRDefault="00A4188F" w:rsidP="00845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BDD6EE" w:themeFill="accent1" w:themeFillTint="66"/>
          </w:tcPr>
          <w:p w:rsidR="001A3616" w:rsidRDefault="001A3616" w:rsidP="00845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specjalność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1A3616" w:rsidRDefault="001A3616" w:rsidP="00845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tryb/forma studiów</w:t>
            </w:r>
          </w:p>
        </w:tc>
        <w:tc>
          <w:tcPr>
            <w:tcW w:w="5529" w:type="dxa"/>
            <w:shd w:val="clear" w:color="auto" w:fill="BDD6EE" w:themeFill="accent1" w:themeFillTint="66"/>
          </w:tcPr>
          <w:p w:rsidR="001A3616" w:rsidRDefault="001A3616" w:rsidP="001A3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kryteria przyjęć</w:t>
            </w:r>
          </w:p>
        </w:tc>
      </w:tr>
      <w:tr w:rsidR="001A3616" w:rsidTr="0002443A">
        <w:tc>
          <w:tcPr>
            <w:tcW w:w="2263" w:type="dxa"/>
          </w:tcPr>
          <w:p w:rsidR="001A3616" w:rsidRPr="00CE49D4" w:rsidRDefault="001A3616" w:rsidP="001A36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9D4">
              <w:rPr>
                <w:rFonts w:ascii="Times New Roman" w:hAnsi="Times New Roman" w:cs="Times New Roman"/>
                <w:b/>
                <w:sz w:val="28"/>
                <w:szCs w:val="28"/>
              </w:rPr>
              <w:t>Bezpieczeństwo państwa</w:t>
            </w:r>
          </w:p>
        </w:tc>
        <w:tc>
          <w:tcPr>
            <w:tcW w:w="4253" w:type="dxa"/>
          </w:tcPr>
          <w:p w:rsidR="001A3616" w:rsidRPr="00FF1533" w:rsidRDefault="001A3616" w:rsidP="001A3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533">
              <w:rPr>
                <w:rFonts w:ascii="Times New Roman" w:hAnsi="Times New Roman" w:cs="Times New Roman"/>
                <w:sz w:val="24"/>
                <w:szCs w:val="24"/>
              </w:rPr>
              <w:t>Specjalności nienauczycielskie:</w:t>
            </w:r>
          </w:p>
          <w:p w:rsidR="001A3616" w:rsidRPr="00FF1533" w:rsidRDefault="001A3616" w:rsidP="001A3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533">
              <w:rPr>
                <w:rFonts w:ascii="Times New Roman" w:hAnsi="Times New Roman" w:cs="Times New Roman"/>
                <w:sz w:val="24"/>
                <w:szCs w:val="24"/>
              </w:rPr>
              <w:t>- zarządzanie bezpieczeństwem i obronnością</w:t>
            </w:r>
          </w:p>
          <w:p w:rsidR="00C96CEC" w:rsidRPr="00FF1533" w:rsidRDefault="00C96CEC" w:rsidP="001A3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533">
              <w:rPr>
                <w:rFonts w:ascii="Times New Roman" w:hAnsi="Times New Roman" w:cs="Times New Roman"/>
                <w:sz w:val="24"/>
                <w:szCs w:val="24"/>
              </w:rPr>
              <w:t>- bezpieczeństwo wewnętrzne</w:t>
            </w:r>
          </w:p>
          <w:p w:rsidR="00C96CEC" w:rsidRPr="00FF1533" w:rsidRDefault="00C96CEC" w:rsidP="001A3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533">
              <w:rPr>
                <w:rFonts w:ascii="Times New Roman" w:hAnsi="Times New Roman" w:cs="Times New Roman"/>
                <w:sz w:val="24"/>
                <w:szCs w:val="24"/>
              </w:rPr>
              <w:t>- bezpieczeństwo społeczne</w:t>
            </w:r>
          </w:p>
          <w:p w:rsidR="00C96CEC" w:rsidRPr="00FF1533" w:rsidRDefault="00C96CEC" w:rsidP="001A3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CEC" w:rsidRPr="00FF1533" w:rsidRDefault="00C96CEC" w:rsidP="001A3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533">
              <w:rPr>
                <w:rFonts w:ascii="Times New Roman" w:hAnsi="Times New Roman" w:cs="Times New Roman"/>
                <w:sz w:val="24"/>
                <w:szCs w:val="24"/>
              </w:rPr>
              <w:t>Specjalność nauczycielska:</w:t>
            </w:r>
          </w:p>
          <w:p w:rsidR="00C96CEC" w:rsidRPr="00FF1533" w:rsidRDefault="00C96CEC" w:rsidP="001A3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533">
              <w:rPr>
                <w:rFonts w:ascii="Times New Roman" w:hAnsi="Times New Roman" w:cs="Times New Roman"/>
                <w:sz w:val="24"/>
                <w:szCs w:val="24"/>
              </w:rPr>
              <w:t>- edukacja i profilaktyka bezpieczeństwa</w:t>
            </w:r>
          </w:p>
          <w:p w:rsidR="00C96CEC" w:rsidRPr="00FF1533" w:rsidRDefault="00C96CEC" w:rsidP="001A3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CEC" w:rsidRPr="00FF1533" w:rsidRDefault="00C96CEC" w:rsidP="001A3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96CEC" w:rsidRPr="00FF1533" w:rsidRDefault="00C96CEC" w:rsidP="00C9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533">
              <w:rPr>
                <w:rFonts w:ascii="Times New Roman" w:hAnsi="Times New Roman" w:cs="Times New Roman"/>
                <w:sz w:val="24"/>
                <w:szCs w:val="24"/>
              </w:rPr>
              <w:t xml:space="preserve">Stacjonarne studia </w:t>
            </w:r>
          </w:p>
          <w:p w:rsidR="001A3616" w:rsidRPr="00FF1533" w:rsidRDefault="00C96CEC" w:rsidP="00C9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533">
              <w:rPr>
                <w:rFonts w:ascii="Times New Roman" w:hAnsi="Times New Roman" w:cs="Times New Roman"/>
                <w:sz w:val="24"/>
                <w:szCs w:val="24"/>
              </w:rPr>
              <w:t>II stopnia (2-letnie)</w:t>
            </w:r>
          </w:p>
        </w:tc>
        <w:tc>
          <w:tcPr>
            <w:tcW w:w="5529" w:type="dxa"/>
          </w:tcPr>
          <w:p w:rsidR="001A3616" w:rsidRPr="00FF1533" w:rsidRDefault="00C96CEC" w:rsidP="00C9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533">
              <w:rPr>
                <w:rFonts w:ascii="Times New Roman" w:hAnsi="Times New Roman" w:cs="Times New Roman"/>
                <w:sz w:val="24"/>
                <w:szCs w:val="24"/>
              </w:rPr>
              <w:t>Studia przewidziane dla absolwentów studiów wyższych z dziedziny nauk społecznych, w dyscyplinach naukowych: nauki o bezpieczeństwie, nauki o obronności, nauki o polityce, nauki o polityce publicznej, pedagogika oraz dziedziny nauk prawnych, w dyscyplinach naukowych: nauki o administracji i prawo oraz dla absolwentów szkół oficerskich i inżynierów.</w:t>
            </w:r>
          </w:p>
          <w:p w:rsidR="00C96CEC" w:rsidRPr="00FF1533" w:rsidRDefault="00C96CEC" w:rsidP="00C9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533">
              <w:rPr>
                <w:rFonts w:ascii="Times New Roman" w:hAnsi="Times New Roman" w:cs="Times New Roman"/>
                <w:b/>
                <w:sz w:val="24"/>
                <w:szCs w:val="24"/>
              </w:rPr>
              <w:t>Kryteria kwalifikacji</w:t>
            </w:r>
            <w:r w:rsidRPr="00FF1533">
              <w:rPr>
                <w:rFonts w:ascii="Times New Roman" w:hAnsi="Times New Roman" w:cs="Times New Roman"/>
                <w:sz w:val="24"/>
                <w:szCs w:val="24"/>
              </w:rPr>
              <w:t xml:space="preserve">: Konkurs dyplomów- ocena na dyplomie ukończenia studiów wyższych (przy jednakowych ocenach o przyjęciu decyduje średnia ocen ze studiów). </w:t>
            </w:r>
          </w:p>
          <w:p w:rsidR="00C96CEC" w:rsidRPr="00FF1533" w:rsidRDefault="00C96CEC" w:rsidP="00845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5279" w:rsidRDefault="00845279" w:rsidP="0084527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2263"/>
        <w:gridCol w:w="4253"/>
        <w:gridCol w:w="2551"/>
        <w:gridCol w:w="5529"/>
      </w:tblGrid>
      <w:tr w:rsidR="0002443A" w:rsidTr="00744DFA">
        <w:tc>
          <w:tcPr>
            <w:tcW w:w="2263" w:type="dxa"/>
            <w:shd w:val="clear" w:color="auto" w:fill="BDD6EE" w:themeFill="accent1" w:themeFillTint="66"/>
          </w:tcPr>
          <w:p w:rsidR="0002443A" w:rsidRDefault="00A4188F" w:rsidP="00845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3"/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="0002443A">
              <w:rPr>
                <w:rFonts w:ascii="Times New Roman" w:hAnsi="Times New Roman" w:cs="Times New Roman"/>
                <w:sz w:val="28"/>
                <w:szCs w:val="28"/>
              </w:rPr>
              <w:t>ierunek</w:t>
            </w:r>
          </w:p>
          <w:p w:rsidR="00A4188F" w:rsidRDefault="00A4188F" w:rsidP="00845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BDD6EE" w:themeFill="accent1" w:themeFillTint="66"/>
          </w:tcPr>
          <w:p w:rsidR="0002443A" w:rsidRDefault="0002443A" w:rsidP="00845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specjalność 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02443A" w:rsidRDefault="0002443A" w:rsidP="00845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tryb/forma studiów</w:t>
            </w:r>
          </w:p>
        </w:tc>
        <w:tc>
          <w:tcPr>
            <w:tcW w:w="5529" w:type="dxa"/>
            <w:shd w:val="clear" w:color="auto" w:fill="BDD6EE" w:themeFill="accent1" w:themeFillTint="66"/>
          </w:tcPr>
          <w:p w:rsidR="0002443A" w:rsidRDefault="0002443A" w:rsidP="00845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kryteria przyjęć</w:t>
            </w:r>
          </w:p>
        </w:tc>
      </w:tr>
      <w:bookmarkEnd w:id="0"/>
      <w:tr w:rsidR="0002443A" w:rsidTr="00FF1533">
        <w:tc>
          <w:tcPr>
            <w:tcW w:w="2263" w:type="dxa"/>
          </w:tcPr>
          <w:p w:rsidR="00A935A1" w:rsidRDefault="00F428EA" w:rsidP="00A935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6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Bezpieczeństwo </w:t>
            </w:r>
          </w:p>
          <w:p w:rsidR="0002443A" w:rsidRDefault="00F428EA" w:rsidP="00A93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616">
              <w:rPr>
                <w:rFonts w:ascii="Times New Roman" w:hAnsi="Times New Roman" w:cs="Times New Roman"/>
                <w:b/>
                <w:sz w:val="28"/>
                <w:szCs w:val="28"/>
              </w:rPr>
              <w:t>państwa</w:t>
            </w:r>
          </w:p>
        </w:tc>
        <w:tc>
          <w:tcPr>
            <w:tcW w:w="4253" w:type="dxa"/>
          </w:tcPr>
          <w:p w:rsidR="00A935A1" w:rsidRPr="00FF1533" w:rsidRDefault="00A935A1" w:rsidP="00A9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533">
              <w:rPr>
                <w:rFonts w:ascii="Times New Roman" w:hAnsi="Times New Roman" w:cs="Times New Roman"/>
                <w:sz w:val="24"/>
                <w:szCs w:val="24"/>
              </w:rPr>
              <w:t>Specjalności nienauczycielskie:</w:t>
            </w:r>
          </w:p>
          <w:p w:rsidR="00A935A1" w:rsidRPr="00FF1533" w:rsidRDefault="00A935A1" w:rsidP="00A9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533">
              <w:rPr>
                <w:rFonts w:ascii="Times New Roman" w:hAnsi="Times New Roman" w:cs="Times New Roman"/>
                <w:sz w:val="24"/>
                <w:szCs w:val="24"/>
              </w:rPr>
              <w:t>- zarządzanie bezpieczeństwem i obronnością</w:t>
            </w:r>
          </w:p>
          <w:p w:rsidR="00A935A1" w:rsidRPr="00FF1533" w:rsidRDefault="00A935A1" w:rsidP="00A9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533">
              <w:rPr>
                <w:rFonts w:ascii="Times New Roman" w:hAnsi="Times New Roman" w:cs="Times New Roman"/>
                <w:sz w:val="24"/>
                <w:szCs w:val="24"/>
              </w:rPr>
              <w:t>- bezpieczeństwo wewnętrzne</w:t>
            </w:r>
          </w:p>
          <w:p w:rsidR="00A935A1" w:rsidRPr="00FF1533" w:rsidRDefault="00A935A1" w:rsidP="00A9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533">
              <w:rPr>
                <w:rFonts w:ascii="Times New Roman" w:hAnsi="Times New Roman" w:cs="Times New Roman"/>
                <w:sz w:val="24"/>
                <w:szCs w:val="24"/>
              </w:rPr>
              <w:t>- bezpieczeństwo społeczne</w:t>
            </w:r>
          </w:p>
          <w:p w:rsidR="00A935A1" w:rsidRPr="00FF1533" w:rsidRDefault="00A935A1" w:rsidP="00A93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5A1" w:rsidRPr="00FF1533" w:rsidRDefault="00A935A1" w:rsidP="00A9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533">
              <w:rPr>
                <w:rFonts w:ascii="Times New Roman" w:hAnsi="Times New Roman" w:cs="Times New Roman"/>
                <w:sz w:val="24"/>
                <w:szCs w:val="24"/>
              </w:rPr>
              <w:t>Specjalność nauczycielska:</w:t>
            </w:r>
          </w:p>
          <w:p w:rsidR="00A935A1" w:rsidRPr="00FF1533" w:rsidRDefault="00A935A1" w:rsidP="00A9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533">
              <w:rPr>
                <w:rFonts w:ascii="Times New Roman" w:hAnsi="Times New Roman" w:cs="Times New Roman"/>
                <w:sz w:val="24"/>
                <w:szCs w:val="24"/>
              </w:rPr>
              <w:t>- edukacja i profilaktyka bezpieczeństwa</w:t>
            </w:r>
          </w:p>
          <w:p w:rsidR="00A935A1" w:rsidRPr="00FF1533" w:rsidRDefault="00A935A1" w:rsidP="00A93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43A" w:rsidRPr="00FF1533" w:rsidRDefault="0002443A" w:rsidP="00845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2443A" w:rsidRPr="00FF1533" w:rsidRDefault="00A935A1" w:rsidP="00A9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533">
              <w:rPr>
                <w:rFonts w:ascii="Times New Roman" w:hAnsi="Times New Roman" w:cs="Times New Roman"/>
                <w:sz w:val="24"/>
                <w:szCs w:val="24"/>
              </w:rPr>
              <w:t>Niestacjonarne studia</w:t>
            </w:r>
          </w:p>
          <w:p w:rsidR="00A935A1" w:rsidRPr="00FF1533" w:rsidRDefault="00A935A1" w:rsidP="00A9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533">
              <w:rPr>
                <w:rFonts w:ascii="Times New Roman" w:hAnsi="Times New Roman" w:cs="Times New Roman"/>
                <w:sz w:val="24"/>
                <w:szCs w:val="24"/>
              </w:rPr>
              <w:t>II stopnia (2-letnie)</w:t>
            </w:r>
          </w:p>
        </w:tc>
        <w:tc>
          <w:tcPr>
            <w:tcW w:w="5529" w:type="dxa"/>
          </w:tcPr>
          <w:p w:rsidR="003C6DC4" w:rsidRPr="00FF1533" w:rsidRDefault="003C6DC4" w:rsidP="003C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533">
              <w:rPr>
                <w:rFonts w:ascii="Times New Roman" w:hAnsi="Times New Roman" w:cs="Times New Roman"/>
                <w:sz w:val="24"/>
                <w:szCs w:val="24"/>
              </w:rPr>
              <w:t>Studia przewidziane dla absolwentów studiów wyższych z dziedziny nauk społecznych, w dyscyplinach naukowych: nauki o bezpieczeństwie, nauki o obronności, nauki o polityce, nauki o polityce publicznej, pedagogika oraz dziedziny nauk prawnych, w dyscyplinach naukowych: nauki o administracji i prawo oraz dla absolwentów szkół oficerskich i inżynierów.</w:t>
            </w:r>
          </w:p>
          <w:p w:rsidR="003C6DC4" w:rsidRPr="00FF1533" w:rsidRDefault="003C6DC4" w:rsidP="003C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533">
              <w:rPr>
                <w:rFonts w:ascii="Times New Roman" w:hAnsi="Times New Roman" w:cs="Times New Roman"/>
                <w:b/>
                <w:sz w:val="24"/>
                <w:szCs w:val="24"/>
              </w:rPr>
              <w:t>Kryteria kwalifikacji</w:t>
            </w:r>
            <w:r w:rsidRPr="00FF1533">
              <w:rPr>
                <w:rFonts w:ascii="Times New Roman" w:hAnsi="Times New Roman" w:cs="Times New Roman"/>
                <w:sz w:val="24"/>
                <w:szCs w:val="24"/>
              </w:rPr>
              <w:t xml:space="preserve">: Konkurs dyplomów- ocena na dyplomie ukończenia studiów wyższych (przy jednakowych ocenach o przyjęciu decyduje średnia ocen ze studiów). </w:t>
            </w:r>
          </w:p>
          <w:p w:rsidR="0002443A" w:rsidRPr="00FF1533" w:rsidRDefault="0002443A" w:rsidP="00845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443A" w:rsidRPr="00845279" w:rsidRDefault="0002443A" w:rsidP="0084527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2443A" w:rsidRPr="00845279" w:rsidSect="00FF153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5BB"/>
    <w:rsid w:val="0002443A"/>
    <w:rsid w:val="001A3616"/>
    <w:rsid w:val="003C6DC4"/>
    <w:rsid w:val="005C6D09"/>
    <w:rsid w:val="006A25BB"/>
    <w:rsid w:val="00744DFA"/>
    <w:rsid w:val="00845279"/>
    <w:rsid w:val="00A4188F"/>
    <w:rsid w:val="00A935A1"/>
    <w:rsid w:val="00C96CEC"/>
    <w:rsid w:val="00CC0B26"/>
    <w:rsid w:val="00CE49D4"/>
    <w:rsid w:val="00F428EA"/>
    <w:rsid w:val="00FF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5F030-918B-423C-80B6-4E8644D5B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A3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12</cp:revision>
  <dcterms:created xsi:type="dcterms:W3CDTF">2018-04-09T10:48:00Z</dcterms:created>
  <dcterms:modified xsi:type="dcterms:W3CDTF">2018-04-09T11:03:00Z</dcterms:modified>
</cp:coreProperties>
</file>