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D0" w:rsidRDefault="00636A1A" w:rsidP="00BC72FA">
      <w:pPr>
        <w:jc w:val="center"/>
        <w:rPr>
          <w:b/>
          <w:sz w:val="28"/>
        </w:rPr>
      </w:pPr>
      <w:r w:rsidRPr="00B917BB">
        <w:rPr>
          <w:b/>
          <w:sz w:val="28"/>
        </w:rPr>
        <w:t>KIERUNKOWE EFEKTY KSZTAŁCENIA</w:t>
      </w:r>
      <w:r w:rsidR="007D5D86">
        <w:rPr>
          <w:b/>
          <w:sz w:val="28"/>
        </w:rPr>
        <w:t xml:space="preserve"> </w:t>
      </w:r>
      <w:r w:rsidR="007D5D86">
        <w:rPr>
          <w:b/>
          <w:sz w:val="28"/>
        </w:rPr>
        <w:br/>
        <w:t xml:space="preserve">dla studiów I stopnia na </w:t>
      </w:r>
      <w:r w:rsidR="000E1C39">
        <w:rPr>
          <w:b/>
          <w:sz w:val="28"/>
        </w:rPr>
        <w:t>kierunku Bezpieczeństwo Państwa</w:t>
      </w:r>
    </w:p>
    <w:p w:rsidR="009C5D88" w:rsidRDefault="007D5D86" w:rsidP="00C34A55">
      <w:pPr>
        <w:rPr>
          <w:sz w:val="24"/>
        </w:rPr>
      </w:pPr>
      <w:r w:rsidRPr="007D5D86">
        <w:rPr>
          <w:sz w:val="24"/>
        </w:rPr>
        <w:t xml:space="preserve">KIERUNEK: </w:t>
      </w:r>
      <w:r w:rsidR="006E4E0D">
        <w:rPr>
          <w:b/>
          <w:sz w:val="24"/>
        </w:rPr>
        <w:t>Bezpieczeństwo Państwa</w:t>
      </w:r>
      <w:r w:rsidRPr="007D5D86">
        <w:rPr>
          <w:sz w:val="24"/>
        </w:rPr>
        <w:br/>
        <w:t>OBSZARY KSZTAŁCENIA: nauki społeczne</w:t>
      </w:r>
      <w:r w:rsidR="006E4E0D">
        <w:rPr>
          <w:sz w:val="24"/>
        </w:rPr>
        <w:t>, 60% nauki o polityce, 40% nauki o bezpieczeństwie</w:t>
      </w:r>
    </w:p>
    <w:p w:rsidR="003E2C59" w:rsidRDefault="009C5D88" w:rsidP="00C34A55">
      <w:pPr>
        <w:rPr>
          <w:sz w:val="24"/>
        </w:rPr>
      </w:pPr>
      <w:r>
        <w:rPr>
          <w:sz w:val="24"/>
        </w:rPr>
        <w:t>KIERUNKOWE EFEKTY KSZTAŁCENIA</w:t>
      </w:r>
    </w:p>
    <w:tbl>
      <w:tblPr>
        <w:tblW w:w="5600" w:type="pct"/>
        <w:tblInd w:w="-601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FFFFFF"/>
        <w:tblLook w:val="04A0" w:firstRow="1" w:lastRow="0" w:firstColumn="1" w:lastColumn="0" w:noHBand="0" w:noVBand="1"/>
      </w:tblPr>
      <w:tblGrid>
        <w:gridCol w:w="1596"/>
        <w:gridCol w:w="5762"/>
        <w:gridCol w:w="1501"/>
        <w:gridCol w:w="1501"/>
        <w:gridCol w:w="1351"/>
      </w:tblGrid>
      <w:tr w:rsidR="00616880" w:rsidTr="00841C8F">
        <w:trPr>
          <w:trHeight w:val="914"/>
        </w:trPr>
        <w:tc>
          <w:tcPr>
            <w:tcW w:w="681" w:type="pct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16880" w:rsidRDefault="00616880" w:rsidP="00841C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Symbol</w:t>
            </w:r>
          </w:p>
          <w:p w:rsidR="00616880" w:rsidRDefault="00616880" w:rsidP="00841C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efektu</w:t>
            </w:r>
          </w:p>
          <w:p w:rsidR="00616880" w:rsidRDefault="00616880" w:rsidP="00841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kierunkowego</w:t>
            </w:r>
          </w:p>
        </w:tc>
        <w:tc>
          <w:tcPr>
            <w:tcW w:w="2460" w:type="pct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16880" w:rsidRDefault="00616880" w:rsidP="00841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Kierunkowe efekty kształcenia</w:t>
            </w:r>
          </w:p>
        </w:tc>
        <w:tc>
          <w:tcPr>
            <w:tcW w:w="1859" w:type="pct"/>
            <w:gridSpan w:val="3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16880" w:rsidRDefault="00616880" w:rsidP="00841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Odniesienie do efektów kształcenia zgodnych z Polską Ramą Kwalifikacji </w:t>
            </w:r>
          </w:p>
        </w:tc>
      </w:tr>
      <w:tr w:rsidR="00616880" w:rsidTr="00841C8F">
        <w:trPr>
          <w:trHeight w:val="914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vAlign w:val="center"/>
            <w:hideMark/>
          </w:tcPr>
          <w:p w:rsidR="00616880" w:rsidRDefault="00616880" w:rsidP="00841C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vAlign w:val="center"/>
            <w:hideMark/>
          </w:tcPr>
          <w:p w:rsidR="00616880" w:rsidRDefault="00616880" w:rsidP="00841C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16880" w:rsidRDefault="00616880" w:rsidP="00841C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Symbol charakterystyk uniwersalnych I stopnia</w:t>
            </w:r>
            <w:r>
              <w:rPr>
                <w:rStyle w:val="Odwoanieprzypisudolnego"/>
                <w:sz w:val="18"/>
                <w:szCs w:val="18"/>
              </w:rPr>
              <w:footnoteReference w:id="1"/>
            </w:r>
          </w:p>
        </w:tc>
        <w:tc>
          <w:tcPr>
            <w:tcW w:w="641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16880" w:rsidRDefault="00616880" w:rsidP="00841C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Symbol charakterystyk II stopnia</w:t>
            </w:r>
            <w:r>
              <w:rPr>
                <w:rStyle w:val="Odwoanieprzypisudolnego"/>
                <w:sz w:val="18"/>
                <w:szCs w:val="18"/>
              </w:rPr>
              <w:footnoteReference w:id="2"/>
            </w:r>
          </w:p>
        </w:tc>
        <w:tc>
          <w:tcPr>
            <w:tcW w:w="5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16880" w:rsidRDefault="00616880" w:rsidP="00841C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Symbol charakterystyk II stopnia dla obszaru/ów kształcenia</w:t>
            </w:r>
            <w:r>
              <w:rPr>
                <w:rStyle w:val="Odwoanieprzypisudolnego"/>
                <w:sz w:val="18"/>
                <w:szCs w:val="18"/>
              </w:rPr>
              <w:footnoteReference w:id="3"/>
            </w:r>
          </w:p>
        </w:tc>
      </w:tr>
      <w:tr w:rsidR="00616880" w:rsidTr="00841C8F">
        <w:tc>
          <w:tcPr>
            <w:tcW w:w="5000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hideMark/>
          </w:tcPr>
          <w:p w:rsidR="00616880" w:rsidRDefault="00616880" w:rsidP="00841C8F">
            <w:pPr>
              <w:jc w:val="center"/>
            </w:pPr>
            <w:r>
              <w:rPr>
                <w:rFonts w:ascii="Calibri" w:hAnsi="Calibri"/>
              </w:rPr>
              <w:t>WIEDZA</w:t>
            </w:r>
          </w:p>
        </w:tc>
      </w:tr>
      <w:tr w:rsidR="00616880" w:rsidTr="00841C8F">
        <w:trPr>
          <w:trHeight w:val="1829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K1_W01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16880" w:rsidRDefault="00616880" w:rsidP="00841C8F">
            <w:pPr>
              <w:jc w:val="both"/>
            </w:pPr>
            <w:r>
              <w:t xml:space="preserve">Posiada wiedzę w zakresie bezpieczeństwa państwa jako nauki oraz wiedzę o  jej miejscu i roli w obszarze nauk społecznych, rozumiejąc aktualne metody i narzędzia wykorzystywane w ramach procesów badawczych oraz technik pozyskiwania, analizowania, przetwarzania informacji </w:t>
            </w:r>
          </w:p>
        </w:tc>
        <w:tc>
          <w:tcPr>
            <w:tcW w:w="641" w:type="pct"/>
            <w:tcBorders>
              <w:top w:val="single" w:sz="4" w:space="0" w:color="548DD4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P6U_W</w:t>
            </w:r>
          </w:p>
        </w:tc>
        <w:tc>
          <w:tcPr>
            <w:tcW w:w="641" w:type="pct"/>
            <w:tcBorders>
              <w:top w:val="single" w:sz="4" w:space="0" w:color="548DD4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P6S_WG</w:t>
            </w:r>
          </w:p>
        </w:tc>
        <w:tc>
          <w:tcPr>
            <w:tcW w:w="577" w:type="pct"/>
            <w:tcBorders>
              <w:top w:val="single" w:sz="4" w:space="0" w:color="548DD4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P6S_WG</w:t>
            </w:r>
          </w:p>
        </w:tc>
      </w:tr>
      <w:tr w:rsidR="00616880" w:rsidTr="00841C8F">
        <w:trPr>
          <w:trHeight w:val="976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K1_W02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16880" w:rsidRDefault="00616880" w:rsidP="00841C8F">
            <w:pPr>
              <w:jc w:val="both"/>
            </w:pPr>
            <w:r>
              <w:t>Dysponuje wiedzą w zakresie relacji zachodzących między instytucjami odpowiedzialnymi za bezpieczeństwo państwa, również w cyberprzestrzeni.</w:t>
            </w:r>
          </w:p>
        </w:tc>
        <w:tc>
          <w:tcPr>
            <w:tcW w:w="641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P6U_W</w:t>
            </w:r>
          </w:p>
        </w:tc>
        <w:tc>
          <w:tcPr>
            <w:tcW w:w="641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P6S_WG</w:t>
            </w:r>
          </w:p>
        </w:tc>
        <w:tc>
          <w:tcPr>
            <w:tcW w:w="577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P6S_WG</w:t>
            </w:r>
          </w:p>
        </w:tc>
      </w:tr>
      <w:tr w:rsidR="00616880" w:rsidTr="00841C8F">
        <w:trPr>
          <w:trHeight w:val="2110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K1_W03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16880" w:rsidRDefault="00616880" w:rsidP="00841C8F">
            <w:pPr>
              <w:jc w:val="both"/>
            </w:pPr>
            <w:r>
              <w:t>Dysponuje wiedzą o człowieku jako podmiocie uczestniczącym w procesie kształtowania środowiska bezpieczeństwa państwa oraz rozumie więzi społeczne. Zna uwarunkowania prawne, polityczne, etyczne, organizacyjne, technologiczne, które wpływają na kształt struktur właściwych w sferze bezpieczeństwa państwa i rozumie regulacje prawne odnoszące się do sfery bezpieczeństwa.</w:t>
            </w:r>
          </w:p>
        </w:tc>
        <w:tc>
          <w:tcPr>
            <w:tcW w:w="641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P6U_W</w:t>
            </w:r>
          </w:p>
        </w:tc>
        <w:tc>
          <w:tcPr>
            <w:tcW w:w="641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P6S_WG</w:t>
            </w:r>
          </w:p>
        </w:tc>
        <w:tc>
          <w:tcPr>
            <w:tcW w:w="577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P6S_WG</w:t>
            </w:r>
          </w:p>
        </w:tc>
      </w:tr>
      <w:tr w:rsidR="00616880" w:rsidTr="00841C8F">
        <w:trPr>
          <w:trHeight w:val="1133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K1_W04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16880" w:rsidRDefault="00616880" w:rsidP="00841C8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Posiada wiedzę i rozumie konieczność stałego poznawania ewolucji struktur i instytucji właściwych zarówno w sferze bezpieczeństwa państwa, jak i w innych dziedzinach społecznych.</w:t>
            </w:r>
          </w:p>
        </w:tc>
        <w:tc>
          <w:tcPr>
            <w:tcW w:w="641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P6U_W</w:t>
            </w:r>
          </w:p>
        </w:tc>
        <w:tc>
          <w:tcPr>
            <w:tcW w:w="641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P6S_WG</w:t>
            </w:r>
          </w:p>
        </w:tc>
        <w:tc>
          <w:tcPr>
            <w:tcW w:w="577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P6S_WG</w:t>
            </w:r>
          </w:p>
        </w:tc>
      </w:tr>
      <w:tr w:rsidR="00616880" w:rsidTr="00841C8F">
        <w:trPr>
          <w:trHeight w:val="805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K1_W05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16880" w:rsidRDefault="00616880" w:rsidP="00841C8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Zna zasady ochrony prawa autorskiego, znaczenie ochrony własności przemysłowej dla bezpieczeństwa państwa oraz  zasady wykorzystania danych z poszanowaniem owych praw. </w:t>
            </w:r>
          </w:p>
        </w:tc>
        <w:tc>
          <w:tcPr>
            <w:tcW w:w="641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P6U_W</w:t>
            </w:r>
          </w:p>
        </w:tc>
        <w:tc>
          <w:tcPr>
            <w:tcW w:w="641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P6S_WK</w:t>
            </w:r>
          </w:p>
        </w:tc>
        <w:tc>
          <w:tcPr>
            <w:tcW w:w="577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P6S_WK</w:t>
            </w:r>
          </w:p>
        </w:tc>
      </w:tr>
    </w:tbl>
    <w:p w:rsidR="00616880" w:rsidRDefault="00616880" w:rsidP="00C34A55">
      <w:pPr>
        <w:rPr>
          <w:sz w:val="24"/>
        </w:rPr>
      </w:pPr>
    </w:p>
    <w:tbl>
      <w:tblPr>
        <w:tblW w:w="5600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6"/>
        <w:gridCol w:w="5762"/>
        <w:gridCol w:w="1501"/>
        <w:gridCol w:w="1501"/>
        <w:gridCol w:w="1351"/>
      </w:tblGrid>
      <w:tr w:rsidR="00616880" w:rsidTr="00841C8F">
        <w:tc>
          <w:tcPr>
            <w:tcW w:w="5000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hideMark/>
          </w:tcPr>
          <w:p w:rsidR="00616880" w:rsidRDefault="00616880" w:rsidP="00841C8F">
            <w:pPr>
              <w:jc w:val="center"/>
            </w:pPr>
            <w:r>
              <w:rPr>
                <w:rFonts w:ascii="Calibri" w:hAnsi="Calibri"/>
              </w:rPr>
              <w:t>UMIEJĘTNOŚCI</w:t>
            </w:r>
          </w:p>
        </w:tc>
      </w:tr>
      <w:tr w:rsidR="00616880" w:rsidTr="00841C8F">
        <w:trPr>
          <w:trHeight w:val="2686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K1_U01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Potrafi dostrzec, prawidłowo ocenić a następnie dokonać interpretacji zjawisk w zakresie bezpieczeństwa państwa, patrząc na nie poprzez pryzmat procesów: historycznych, politycznych, społecznych, gospodarczych, militarnych, działalności zorganizowanych grup przestępczych, terroryzmu. Potrafi wykorzystać odpowiednie modele teoretyczne do opisu, analizy zjawisk w zakresie bezpieczeństwa państwa z wykorzystaniem metod, narzędzi charakterystycznych dla nauk społecznych. </w:t>
            </w:r>
          </w:p>
        </w:tc>
        <w:tc>
          <w:tcPr>
            <w:tcW w:w="641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P6U_U</w:t>
            </w:r>
          </w:p>
        </w:tc>
        <w:tc>
          <w:tcPr>
            <w:tcW w:w="641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P6S_UW</w:t>
            </w:r>
          </w:p>
        </w:tc>
        <w:tc>
          <w:tcPr>
            <w:tcW w:w="577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P6S_UW</w:t>
            </w:r>
          </w:p>
        </w:tc>
      </w:tr>
      <w:tr w:rsidR="00616880" w:rsidTr="00841C8F">
        <w:trPr>
          <w:trHeight w:val="1263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K1_U02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Dysponuje możliwościami prawidłowej interpretacji porównawczej zjawisk zachodzących w otoczeniu państwa i ich wpływu na funkcjonowanie instytucji właściwych w zakresie bezpieczeństwa państwa w wymiarze globalnym i lokalnym.</w:t>
            </w:r>
          </w:p>
        </w:tc>
        <w:tc>
          <w:tcPr>
            <w:tcW w:w="641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P6U_U</w:t>
            </w:r>
          </w:p>
        </w:tc>
        <w:tc>
          <w:tcPr>
            <w:tcW w:w="641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P6S_UW</w:t>
            </w:r>
          </w:p>
        </w:tc>
        <w:tc>
          <w:tcPr>
            <w:tcW w:w="577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P6S_UW</w:t>
            </w:r>
          </w:p>
        </w:tc>
      </w:tr>
      <w:tr w:rsidR="00616880" w:rsidTr="00841C8F">
        <w:trPr>
          <w:trHeight w:val="1692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K1_U03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Potrafi zastosować podstawowe pojęcia z dziedziny nauk społecznych, w szczególności dotyczące nomenklatury pojęciowej związanej z bezpieczeństwem państwa i połączyć w spoistą całość zjawiska kulturowe, społeczne, polityczne, prawne, ekonomiczne, technologiczne,  wojskowe i występujące zagrożenia. </w:t>
            </w:r>
          </w:p>
        </w:tc>
        <w:tc>
          <w:tcPr>
            <w:tcW w:w="641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P6U_U</w:t>
            </w:r>
          </w:p>
        </w:tc>
        <w:tc>
          <w:tcPr>
            <w:tcW w:w="641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P6S_UW</w:t>
            </w:r>
          </w:p>
        </w:tc>
        <w:tc>
          <w:tcPr>
            <w:tcW w:w="577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P6S_UW</w:t>
            </w:r>
          </w:p>
        </w:tc>
      </w:tr>
      <w:tr w:rsidR="00616880" w:rsidTr="00841C8F">
        <w:trPr>
          <w:trHeight w:val="1263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K1_U04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Dysponuje umiejętnością posługiwania się zespołem norm, reguł prawnych, etycznych umożliwiających odpowiednie rozwiązywanie konkretnie postawionego problemu, w wymiarze współczesnym i przyszłym,  właściwego dla kierunku bezpieczeństwo państwa. </w:t>
            </w:r>
          </w:p>
        </w:tc>
        <w:tc>
          <w:tcPr>
            <w:tcW w:w="641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P6U_U</w:t>
            </w:r>
          </w:p>
        </w:tc>
        <w:tc>
          <w:tcPr>
            <w:tcW w:w="641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P6S_UW</w:t>
            </w:r>
          </w:p>
        </w:tc>
        <w:tc>
          <w:tcPr>
            <w:tcW w:w="577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P6S_UW</w:t>
            </w:r>
          </w:p>
        </w:tc>
      </w:tr>
      <w:tr w:rsidR="00616880" w:rsidTr="00841C8F">
        <w:trPr>
          <w:trHeight w:val="1263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K1_U05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pStyle w:val="Default"/>
              <w:jc w:val="both"/>
            </w:pPr>
            <w:r>
              <w:t>Posiada umiejętność dokonywania analizy i oceny problemów oraz projektowania ich rozwiązań również przy użyciu nowoczesnych technik multimedialnych.</w:t>
            </w:r>
          </w:p>
        </w:tc>
        <w:tc>
          <w:tcPr>
            <w:tcW w:w="641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P6U_U</w:t>
            </w:r>
          </w:p>
        </w:tc>
        <w:tc>
          <w:tcPr>
            <w:tcW w:w="641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P6S_UW</w:t>
            </w:r>
          </w:p>
        </w:tc>
        <w:tc>
          <w:tcPr>
            <w:tcW w:w="577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P6S_UW</w:t>
            </w:r>
          </w:p>
        </w:tc>
      </w:tr>
      <w:tr w:rsidR="00616880" w:rsidTr="00841C8F">
        <w:trPr>
          <w:trHeight w:val="685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K1_U06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pStyle w:val="Default"/>
              <w:jc w:val="both"/>
            </w:pPr>
            <w:r>
              <w:t>Potrafi planować i kształtować ścieżkę własnego rozwoju zawodowego i osobistego.</w:t>
            </w:r>
          </w:p>
        </w:tc>
        <w:tc>
          <w:tcPr>
            <w:tcW w:w="641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P6U_U</w:t>
            </w:r>
          </w:p>
        </w:tc>
        <w:tc>
          <w:tcPr>
            <w:tcW w:w="641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P6S_UW</w:t>
            </w:r>
          </w:p>
        </w:tc>
        <w:tc>
          <w:tcPr>
            <w:tcW w:w="577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P6S_UW</w:t>
            </w:r>
          </w:p>
        </w:tc>
      </w:tr>
      <w:tr w:rsidR="00616880" w:rsidTr="00841C8F">
        <w:trPr>
          <w:trHeight w:val="1859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K1_U07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pStyle w:val="Default"/>
              <w:jc w:val="both"/>
            </w:pPr>
            <w:r>
              <w:t>Posiada umiejętność przygotowania wystąpień, w  języku obcym, w zakresie właściwym dla nauk o bezpieczeństwie i innych nauk społecznych, zgodnie z wymaganiami określonymi dla poziomu B2 Europejskiego Systemu Opisu Kształcenia Językowego.</w:t>
            </w:r>
          </w:p>
        </w:tc>
        <w:tc>
          <w:tcPr>
            <w:tcW w:w="641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P6U_U</w:t>
            </w:r>
          </w:p>
        </w:tc>
        <w:tc>
          <w:tcPr>
            <w:tcW w:w="641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P6S_UW</w:t>
            </w:r>
          </w:p>
        </w:tc>
        <w:tc>
          <w:tcPr>
            <w:tcW w:w="577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P6S_UW</w:t>
            </w:r>
          </w:p>
        </w:tc>
      </w:tr>
      <w:tr w:rsidR="00616880" w:rsidTr="00841C8F">
        <w:tc>
          <w:tcPr>
            <w:tcW w:w="5000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hideMark/>
          </w:tcPr>
          <w:p w:rsidR="00616880" w:rsidRDefault="00616880" w:rsidP="00841C8F">
            <w:pPr>
              <w:jc w:val="center"/>
            </w:pPr>
            <w:r>
              <w:rPr>
                <w:rFonts w:ascii="Calibri" w:hAnsi="Calibri"/>
              </w:rPr>
              <w:t>KOMPETENCJE  SPOŁECZNE</w:t>
            </w:r>
          </w:p>
        </w:tc>
      </w:tr>
      <w:tr w:rsidR="00616880" w:rsidTr="00841C8F">
        <w:trPr>
          <w:trHeight w:val="1553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K1_K01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both"/>
            </w:pPr>
            <w:r>
              <w:t>Potrafi profesjonalnie wykorzystywać podstawową wiedzę teoretyczną i rzetelnie pozyskiwać dane do analizowania konkretnych procesów i zjawisk społecznych (kulturowych, politycznych, prawnych, gospodarczych, wojskowych) w zakresie dziedzin nauki i dyscyplin naukowych, właściwych dla studiowanego kierunku studiów.</w:t>
            </w:r>
          </w:p>
        </w:tc>
        <w:tc>
          <w:tcPr>
            <w:tcW w:w="641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P6U_K</w:t>
            </w:r>
          </w:p>
        </w:tc>
        <w:tc>
          <w:tcPr>
            <w:tcW w:w="641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P6S_KK</w:t>
            </w:r>
          </w:p>
        </w:tc>
        <w:tc>
          <w:tcPr>
            <w:tcW w:w="577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616880" w:rsidRDefault="00616880" w:rsidP="00841C8F">
            <w:pPr>
              <w:jc w:val="center"/>
            </w:pPr>
          </w:p>
        </w:tc>
      </w:tr>
      <w:tr w:rsidR="00616880" w:rsidTr="00841C8F">
        <w:trPr>
          <w:trHeight w:val="1840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lastRenderedPageBreak/>
              <w:t>K1_K02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Potrafi efektywnie analizować i trafnie interpretować przyczyny i przebieg konkretnych procesów i zjawisk społecznych (kulturowych, politycznych, prawnych, gospodarczych, wojskowych) w zakresie dziedzin nauki i dyscyplin naukowych, właściwych dla bezpieczeństwa państwa. </w:t>
            </w:r>
          </w:p>
        </w:tc>
        <w:tc>
          <w:tcPr>
            <w:tcW w:w="641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P6U_K</w:t>
            </w:r>
          </w:p>
        </w:tc>
        <w:tc>
          <w:tcPr>
            <w:tcW w:w="641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P6S_KK</w:t>
            </w:r>
          </w:p>
        </w:tc>
        <w:tc>
          <w:tcPr>
            <w:tcW w:w="577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616880" w:rsidRDefault="00616880" w:rsidP="00841C8F">
            <w:pPr>
              <w:jc w:val="center"/>
            </w:pPr>
          </w:p>
        </w:tc>
      </w:tr>
      <w:tr w:rsidR="00616880" w:rsidTr="00841C8F">
        <w:trPr>
          <w:trHeight w:val="974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K1_K03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Potrafi zdobytą wiedzę wykorzystać do działań na rzecz społeczności lokalnej, rozumiejąc globalne problemy związane z bezpieczeństwem.</w:t>
            </w:r>
          </w:p>
        </w:tc>
        <w:tc>
          <w:tcPr>
            <w:tcW w:w="641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P6U_K</w:t>
            </w:r>
          </w:p>
        </w:tc>
        <w:tc>
          <w:tcPr>
            <w:tcW w:w="641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P6S_KO</w:t>
            </w:r>
          </w:p>
        </w:tc>
        <w:tc>
          <w:tcPr>
            <w:tcW w:w="577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616880" w:rsidRDefault="00616880" w:rsidP="00841C8F">
            <w:pPr>
              <w:jc w:val="center"/>
            </w:pPr>
          </w:p>
        </w:tc>
      </w:tr>
      <w:tr w:rsidR="00616880" w:rsidTr="00841C8F">
        <w:trPr>
          <w:trHeight w:val="1696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K1_K04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Rozumie wagę zasad etycznych zarówno w pracy zawodowej jak i w innych obszarach aktywności społecznej, wykazując się jednocześnie tolerancją w zakresie poglądów wygłaszanych przez drugą stronę ewentualnego sporu i szuka kompromisowych rozwiązań. </w:t>
            </w:r>
          </w:p>
        </w:tc>
        <w:tc>
          <w:tcPr>
            <w:tcW w:w="641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P6U_K</w:t>
            </w:r>
          </w:p>
        </w:tc>
        <w:tc>
          <w:tcPr>
            <w:tcW w:w="641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16880" w:rsidRDefault="00616880" w:rsidP="00841C8F">
            <w:pPr>
              <w:jc w:val="center"/>
            </w:pPr>
            <w:r>
              <w:t>P6S_KR</w:t>
            </w:r>
          </w:p>
        </w:tc>
        <w:tc>
          <w:tcPr>
            <w:tcW w:w="577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616880" w:rsidRDefault="00616880" w:rsidP="00841C8F">
            <w:pPr>
              <w:jc w:val="center"/>
            </w:pPr>
          </w:p>
        </w:tc>
      </w:tr>
    </w:tbl>
    <w:p w:rsidR="008B0F6B" w:rsidRDefault="008B0F6B" w:rsidP="00C34A55">
      <w:pPr>
        <w:rPr>
          <w:sz w:val="24"/>
        </w:rPr>
      </w:pPr>
    </w:p>
    <w:p w:rsidR="00BE1E93" w:rsidRPr="00BE1E93" w:rsidRDefault="00BE1E93" w:rsidP="00BE1E93">
      <w:pPr>
        <w:ind w:firstLine="709"/>
        <w:jc w:val="both"/>
        <w:rPr>
          <w:rFonts w:ascii="Calibri" w:hAnsi="Calibri"/>
          <w:sz w:val="24"/>
          <w:szCs w:val="24"/>
        </w:rPr>
      </w:pPr>
      <w:r w:rsidRPr="00BE1E93">
        <w:rPr>
          <w:rFonts w:ascii="Calibri" w:hAnsi="Calibri"/>
          <w:sz w:val="24"/>
          <w:szCs w:val="24"/>
        </w:rPr>
        <w:t xml:space="preserve">Absolwenci kierunku </w:t>
      </w:r>
      <w:r w:rsidRPr="00BE1E93">
        <w:rPr>
          <w:rFonts w:ascii="Calibri" w:hAnsi="Calibri"/>
          <w:i/>
          <w:sz w:val="24"/>
          <w:szCs w:val="24"/>
        </w:rPr>
        <w:t xml:space="preserve">bezpieczeństwo państwa </w:t>
      </w:r>
      <w:r w:rsidRPr="00BE1E93">
        <w:rPr>
          <w:rFonts w:ascii="Calibri" w:hAnsi="Calibri"/>
          <w:sz w:val="24"/>
          <w:szCs w:val="24"/>
        </w:rPr>
        <w:t>uczestnicząc w procesie dydaktycznym, realizowanym za pomocą innowacyjnych metod kształcenia  nabywają wiedzę, umiejętności, a przede wszystkim kompetencje społeczne utożsamiane ze zrozumieniem procesów zachodzących w państwie i jego otoczeniu w zakresie szeroko pojętego bezpieczeństwa  państwa w następujących jego aspektach: politycznym, społecznym, prawnym, ekonomicznym, wojskowym. Studia pozwalają absolwentowi na zdobycie niezbędnej wiedzy z zakresu bezpieczeństwa  związanej z systemem bezpieczeństwa państwa, podstaw prawnych i procedur dotyczących bezpieczeństwa, podmiotów właściwych w sferze bezpieczeństwa państwa, zadań administracji publicznej, problematyki zarządzania kryzysowego, szeroko pojmowanej tematyki bezpieczeństwa na poziomie sektorowym  oraz różnych rodzajów przestępczości z terroryzmem włącznie.</w:t>
      </w:r>
    </w:p>
    <w:p w:rsidR="00BE1E93" w:rsidRDefault="00BE1E93" w:rsidP="00BE1E93">
      <w:pPr>
        <w:rPr>
          <w:rFonts w:ascii="Calibri" w:hAnsi="Calibri"/>
          <w:sz w:val="24"/>
          <w:szCs w:val="24"/>
        </w:rPr>
      </w:pPr>
      <w:r w:rsidRPr="00BE1E93">
        <w:rPr>
          <w:rFonts w:ascii="Calibri" w:hAnsi="Calibri"/>
          <w:sz w:val="24"/>
          <w:szCs w:val="24"/>
        </w:rPr>
        <w:tab/>
        <w:t xml:space="preserve">Absolwent studiów na kierunku </w:t>
      </w:r>
      <w:r w:rsidRPr="00BE1E93">
        <w:rPr>
          <w:rFonts w:ascii="Calibri" w:hAnsi="Calibri"/>
          <w:i/>
          <w:sz w:val="24"/>
          <w:szCs w:val="24"/>
        </w:rPr>
        <w:t>bezpieczeństwo państwa</w:t>
      </w:r>
      <w:r w:rsidRPr="00BE1E93">
        <w:rPr>
          <w:rFonts w:ascii="Calibri" w:hAnsi="Calibri"/>
          <w:sz w:val="24"/>
          <w:szCs w:val="24"/>
        </w:rPr>
        <w:t xml:space="preserve"> zdobywa i potrafi uzupełniać wiedzę związaną z przebiegiem procesów cywilizacyjnych, kulturowych, tożsamościowych  oraz </w:t>
      </w:r>
      <w:proofErr w:type="spellStart"/>
      <w:r w:rsidRPr="00BE1E93">
        <w:rPr>
          <w:rFonts w:ascii="Calibri" w:hAnsi="Calibri"/>
          <w:sz w:val="24"/>
          <w:szCs w:val="24"/>
        </w:rPr>
        <w:t>społeczno</w:t>
      </w:r>
      <w:proofErr w:type="spellEnd"/>
      <w:r w:rsidRPr="00BE1E93">
        <w:rPr>
          <w:rFonts w:ascii="Calibri" w:hAnsi="Calibri"/>
          <w:sz w:val="24"/>
          <w:szCs w:val="24"/>
        </w:rPr>
        <w:t xml:space="preserve"> – ekonomicznych wiążąc jednocześnie zjawiska globalne z ich wpływem na wydarzenia lokalne. Rozumie  i zna podstawowe mechanizmy funkcjonowania podmiotów odpowiedzialnych za kształtowanie bezpieczeństwa państwa, zależności ich łączące, systemy, które tworzą. Potrafi opisywać rzeczywistość w zakresie bezpieczeństwa  państwa odwołując się do teorii, a także od strony praktycznej, operując aparatem pojęciowym właściwym dla studiowanego kierunku studiów i na tej podstawie prognozować scenariusze rozwoju sytuacji bezpieczeństwa.</w:t>
      </w:r>
    </w:p>
    <w:p w:rsidR="00BE1E93" w:rsidRPr="00BE1E93" w:rsidRDefault="00BE1E93" w:rsidP="00BE1E93">
      <w:pPr>
        <w:ind w:firstLine="709"/>
        <w:jc w:val="both"/>
        <w:rPr>
          <w:rFonts w:ascii="Calibri" w:hAnsi="Calibri"/>
          <w:sz w:val="24"/>
          <w:szCs w:val="24"/>
        </w:rPr>
      </w:pPr>
      <w:r w:rsidRPr="00BE1E93">
        <w:rPr>
          <w:rFonts w:ascii="Calibri" w:hAnsi="Calibri"/>
          <w:sz w:val="24"/>
          <w:szCs w:val="24"/>
        </w:rPr>
        <w:t>Przyszli absolwenci kierunku uzyskują przygotowanie do pełnienia różnorodnych funkcji w instytucjach sektora publicznego i prywatnego odpowiedzialnych za bezpieczeństwo państwa. Ich kompetencje charakteryzują się promowaniem odpowiednich, to znaczy zgodnych z normami prawnymi i etycznymi postaw obywatelskich, promowaniem postaw opartych na tolerancji oraz przekazywaniem przez studentów i absolwentów posiadanej wiedzy na tematy społeczne, polityczne, gospodarcze i kulturowe, co pozostaje w związku z misją Uniwersytetu Pedagogicznego im. KEN w Krakowie. Absolwenci posiadają umiejętność podejmowania decyzji wraz z przewidywaniem ich skutków co predestynuje ich do podjęcia pracy/służby w służbach mundurowych (Wojsko Polskie, Policja, Straż Graniczna, ABW, Państwowa Straż Pożarna, Krajowa Administracja Skarbowa itp.).</w:t>
      </w:r>
    </w:p>
    <w:p w:rsidR="00BE1E93" w:rsidRDefault="00BE1E93" w:rsidP="00BE1E93">
      <w:pPr>
        <w:rPr>
          <w:rFonts w:ascii="Calibri" w:hAnsi="Calibri"/>
          <w:sz w:val="24"/>
          <w:szCs w:val="24"/>
        </w:rPr>
      </w:pPr>
      <w:r w:rsidRPr="00BE1E93">
        <w:rPr>
          <w:rFonts w:ascii="Calibri" w:hAnsi="Calibri"/>
          <w:sz w:val="24"/>
          <w:szCs w:val="24"/>
        </w:rPr>
        <w:lastRenderedPageBreak/>
        <w:t xml:space="preserve">               Zdobyte w trakcie studiów umiejętności dotyczą również percepcji prasy, otwartych zasobów edukacyjnych i lektury opracowań naukowych, przygotowania ustnych i pisemnych wypowiedzi, umiejętności warsztatowych pozwalających na realizację zadań badawczych.</w:t>
      </w:r>
    </w:p>
    <w:p w:rsidR="000B1E7C" w:rsidRDefault="000B1E7C" w:rsidP="000B1E7C">
      <w:pPr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 xml:space="preserve">Absolwenci studiów I stopnia uzyskują przygotowanie do pracy zawodowej a także możliwość kontynuowania edukacji na studiach II stopnia. Mogą kontynuować naukę na studiach II stopnia kierunek </w:t>
      </w:r>
      <w:r>
        <w:rPr>
          <w:rFonts w:ascii="Calibri" w:hAnsi="Calibri"/>
          <w:i/>
        </w:rPr>
        <w:t>bezpieczeństwo państwa</w:t>
      </w:r>
      <w:r>
        <w:rPr>
          <w:rFonts w:ascii="Calibri" w:hAnsi="Calibri"/>
        </w:rPr>
        <w:t xml:space="preserve"> w ramach poszczególnych specjalności lub pokrewnych kierunkach studiów.</w:t>
      </w:r>
    </w:p>
    <w:p w:rsidR="000B1E7C" w:rsidRPr="00BE1E93" w:rsidRDefault="000B1E7C" w:rsidP="000B1E7C">
      <w:pPr>
        <w:ind w:firstLine="709"/>
        <w:rPr>
          <w:sz w:val="24"/>
          <w:szCs w:val="24"/>
        </w:rPr>
      </w:pPr>
      <w:r>
        <w:rPr>
          <w:rFonts w:ascii="Calibri" w:hAnsi="Calibri"/>
        </w:rPr>
        <w:tab/>
        <w:t>Usystematyzowana w trakcie studiów wiedza teoretyczna i praktyczna pozwala na rozpoznawanie i ocenę zagrożeń oraz związanego z tym r</w:t>
      </w:r>
      <w:bookmarkStart w:id="0" w:name="_GoBack"/>
      <w:bookmarkEnd w:id="0"/>
      <w:r>
        <w:rPr>
          <w:rFonts w:ascii="Calibri" w:hAnsi="Calibri"/>
        </w:rPr>
        <w:t>yzyka na poziomie: globalnym, regionalnym, narodowym i lokalnym.</w:t>
      </w:r>
    </w:p>
    <w:sectPr w:rsidR="000B1E7C" w:rsidRPr="00BE1E93" w:rsidSect="001C55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718" w:rsidRDefault="004A3718" w:rsidP="00BF1D8F">
      <w:pPr>
        <w:spacing w:after="0" w:line="240" w:lineRule="auto"/>
      </w:pPr>
      <w:r>
        <w:separator/>
      </w:r>
    </w:p>
  </w:endnote>
  <w:endnote w:type="continuationSeparator" w:id="0">
    <w:p w:rsidR="004A3718" w:rsidRDefault="004A3718" w:rsidP="00BF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718" w:rsidRDefault="004A3718" w:rsidP="00BF1D8F">
      <w:pPr>
        <w:spacing w:after="0" w:line="240" w:lineRule="auto"/>
      </w:pPr>
      <w:r>
        <w:separator/>
      </w:r>
    </w:p>
  </w:footnote>
  <w:footnote w:type="continuationSeparator" w:id="0">
    <w:p w:rsidR="004A3718" w:rsidRDefault="004A3718" w:rsidP="00BF1D8F">
      <w:pPr>
        <w:spacing w:after="0" w:line="240" w:lineRule="auto"/>
      </w:pPr>
      <w:r>
        <w:continuationSeparator/>
      </w:r>
    </w:p>
  </w:footnote>
  <w:footnote w:id="1">
    <w:p w:rsidR="00616880" w:rsidRDefault="00616880" w:rsidP="00616880">
      <w:pPr>
        <w:pStyle w:val="Tekstprzypisudolnego"/>
      </w:pPr>
      <w:r>
        <w:rPr>
          <w:rStyle w:val="Odwoanieprzypisudolnego"/>
        </w:rPr>
        <w:footnoteRef/>
      </w:r>
      <w:r>
        <w:t xml:space="preserve"> Zgodnie z załącznikiem do ustawy z dnia 22 grudnia 2015 r. o Zintegrowanym Systemie Kwalifikacji (Dz. U. </w:t>
      </w:r>
    </w:p>
    <w:p w:rsidR="00616880" w:rsidRDefault="00616880" w:rsidP="00616880">
      <w:pPr>
        <w:pStyle w:val="Tekstprzypisudolnego"/>
      </w:pPr>
      <w:r>
        <w:t>z 2016, poz.64)</w:t>
      </w:r>
    </w:p>
  </w:footnote>
  <w:footnote w:id="2">
    <w:p w:rsidR="00616880" w:rsidRDefault="00616880" w:rsidP="00616880">
      <w:pPr>
        <w:jc w:val="both"/>
        <w:rPr>
          <w:sz w:val="20"/>
          <w:szCs w:val="20"/>
        </w:rPr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Zgodnie z załącznikiem do rozporządzenie Ministra Nauki i Szkolnictwa Wyższego z dnia 26 września 2016 r. w sprawie charakterystyk drugiego stopnia Polskiej Ramy Kwalifikacji typowych dla kwalifikacji uzyskiwanych w ramach szkolnictwa wyższego po uzyskaniu kwalifikacji pełnej na poziomie 4 – poziomy 6-8 (Dz. U. z 2016 r., poz. 1594) - </w:t>
      </w:r>
    </w:p>
  </w:footnote>
  <w:footnote w:id="3">
    <w:p w:rsidR="00616880" w:rsidRDefault="00616880" w:rsidP="00616880">
      <w:pPr>
        <w:jc w:val="both"/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Jak wyżej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5026F"/>
    <w:multiLevelType w:val="hybridMultilevel"/>
    <w:tmpl w:val="340067B8"/>
    <w:lvl w:ilvl="0" w:tplc="FBA0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078C4"/>
    <w:multiLevelType w:val="hybridMultilevel"/>
    <w:tmpl w:val="6A06EEBE"/>
    <w:lvl w:ilvl="0" w:tplc="FBA0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52AB1"/>
    <w:multiLevelType w:val="hybridMultilevel"/>
    <w:tmpl w:val="F112F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57951"/>
    <w:multiLevelType w:val="hybridMultilevel"/>
    <w:tmpl w:val="C00C35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E2062D2"/>
    <w:multiLevelType w:val="hybridMultilevel"/>
    <w:tmpl w:val="99500086"/>
    <w:lvl w:ilvl="0" w:tplc="FBA0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E5A58"/>
    <w:multiLevelType w:val="hybridMultilevel"/>
    <w:tmpl w:val="558667FE"/>
    <w:lvl w:ilvl="0" w:tplc="FBA0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42EF9"/>
    <w:multiLevelType w:val="hybridMultilevel"/>
    <w:tmpl w:val="6602B6DA"/>
    <w:lvl w:ilvl="0" w:tplc="FBA0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1A"/>
    <w:rsid w:val="00021F29"/>
    <w:rsid w:val="00040760"/>
    <w:rsid w:val="000430AC"/>
    <w:rsid w:val="000B1E7C"/>
    <w:rsid w:val="000C08CD"/>
    <w:rsid w:val="000E1C39"/>
    <w:rsid w:val="000E4AF3"/>
    <w:rsid w:val="000E6E0A"/>
    <w:rsid w:val="00106320"/>
    <w:rsid w:val="00126DDB"/>
    <w:rsid w:val="001376B7"/>
    <w:rsid w:val="00137F22"/>
    <w:rsid w:val="0015151D"/>
    <w:rsid w:val="00171D84"/>
    <w:rsid w:val="001A0623"/>
    <w:rsid w:val="001A0E20"/>
    <w:rsid w:val="001A222D"/>
    <w:rsid w:val="001C4727"/>
    <w:rsid w:val="001C5511"/>
    <w:rsid w:val="001D239E"/>
    <w:rsid w:val="0021159F"/>
    <w:rsid w:val="00226A75"/>
    <w:rsid w:val="002452DF"/>
    <w:rsid w:val="00266964"/>
    <w:rsid w:val="002851C1"/>
    <w:rsid w:val="002D090C"/>
    <w:rsid w:val="003069E4"/>
    <w:rsid w:val="00307E98"/>
    <w:rsid w:val="00310EB1"/>
    <w:rsid w:val="003509C7"/>
    <w:rsid w:val="0035469A"/>
    <w:rsid w:val="003B1E07"/>
    <w:rsid w:val="003E2C59"/>
    <w:rsid w:val="003F6637"/>
    <w:rsid w:val="004043C9"/>
    <w:rsid w:val="00462385"/>
    <w:rsid w:val="004731C9"/>
    <w:rsid w:val="00492A48"/>
    <w:rsid w:val="004957DF"/>
    <w:rsid w:val="004A3718"/>
    <w:rsid w:val="004C6BD0"/>
    <w:rsid w:val="004C6C88"/>
    <w:rsid w:val="004E3C8E"/>
    <w:rsid w:val="004F6D4F"/>
    <w:rsid w:val="00526C58"/>
    <w:rsid w:val="0054080C"/>
    <w:rsid w:val="005504E3"/>
    <w:rsid w:val="00576649"/>
    <w:rsid w:val="00582C9B"/>
    <w:rsid w:val="005D69DE"/>
    <w:rsid w:val="00616880"/>
    <w:rsid w:val="00636A1A"/>
    <w:rsid w:val="00651702"/>
    <w:rsid w:val="00654D72"/>
    <w:rsid w:val="0066121B"/>
    <w:rsid w:val="00662CE3"/>
    <w:rsid w:val="006C0C68"/>
    <w:rsid w:val="006E4E0D"/>
    <w:rsid w:val="00746523"/>
    <w:rsid w:val="007602FE"/>
    <w:rsid w:val="00760959"/>
    <w:rsid w:val="00786AF5"/>
    <w:rsid w:val="007B2713"/>
    <w:rsid w:val="007D5D86"/>
    <w:rsid w:val="00813F6D"/>
    <w:rsid w:val="00855724"/>
    <w:rsid w:val="00863513"/>
    <w:rsid w:val="00896EDA"/>
    <w:rsid w:val="008B0F6B"/>
    <w:rsid w:val="008C1975"/>
    <w:rsid w:val="008E34D3"/>
    <w:rsid w:val="008E5EB9"/>
    <w:rsid w:val="00915302"/>
    <w:rsid w:val="0091554E"/>
    <w:rsid w:val="00917C16"/>
    <w:rsid w:val="00933995"/>
    <w:rsid w:val="009A7E4E"/>
    <w:rsid w:val="009C5D88"/>
    <w:rsid w:val="009D2D43"/>
    <w:rsid w:val="009E054D"/>
    <w:rsid w:val="00A26075"/>
    <w:rsid w:val="00A36097"/>
    <w:rsid w:val="00A36282"/>
    <w:rsid w:val="00A411B4"/>
    <w:rsid w:val="00A462F6"/>
    <w:rsid w:val="00A67150"/>
    <w:rsid w:val="00A823E8"/>
    <w:rsid w:val="00A855DA"/>
    <w:rsid w:val="00AC289A"/>
    <w:rsid w:val="00AE05AF"/>
    <w:rsid w:val="00B2540F"/>
    <w:rsid w:val="00B375F4"/>
    <w:rsid w:val="00B43F9A"/>
    <w:rsid w:val="00B57A27"/>
    <w:rsid w:val="00B917BB"/>
    <w:rsid w:val="00BC72FA"/>
    <w:rsid w:val="00BE1E93"/>
    <w:rsid w:val="00BF1D82"/>
    <w:rsid w:val="00BF1D8F"/>
    <w:rsid w:val="00BF78B2"/>
    <w:rsid w:val="00C07764"/>
    <w:rsid w:val="00C2232F"/>
    <w:rsid w:val="00C34A55"/>
    <w:rsid w:val="00C92E1D"/>
    <w:rsid w:val="00CA45FF"/>
    <w:rsid w:val="00CA7A52"/>
    <w:rsid w:val="00CC3DD0"/>
    <w:rsid w:val="00CD619A"/>
    <w:rsid w:val="00CE156B"/>
    <w:rsid w:val="00CE65E0"/>
    <w:rsid w:val="00D16AAF"/>
    <w:rsid w:val="00D3454C"/>
    <w:rsid w:val="00D80D9D"/>
    <w:rsid w:val="00D86CF9"/>
    <w:rsid w:val="00D87C84"/>
    <w:rsid w:val="00D931D2"/>
    <w:rsid w:val="00DA6FC0"/>
    <w:rsid w:val="00DF4B74"/>
    <w:rsid w:val="00E324F9"/>
    <w:rsid w:val="00E53932"/>
    <w:rsid w:val="00E70077"/>
    <w:rsid w:val="00EA3336"/>
    <w:rsid w:val="00ED7215"/>
    <w:rsid w:val="00EE168B"/>
    <w:rsid w:val="00EF0CD3"/>
    <w:rsid w:val="00EF436D"/>
    <w:rsid w:val="00EF497F"/>
    <w:rsid w:val="00F723F5"/>
    <w:rsid w:val="00F82D6D"/>
    <w:rsid w:val="00F8785A"/>
    <w:rsid w:val="00F92E6F"/>
    <w:rsid w:val="00FA49C3"/>
    <w:rsid w:val="00FC7CA8"/>
    <w:rsid w:val="00FE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5C66"/>
  <w15:docId w15:val="{823CBEF1-ACCE-42B1-97DB-C3578554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BF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1D8F"/>
  </w:style>
  <w:style w:type="paragraph" w:styleId="Stopka">
    <w:name w:val="footer"/>
    <w:basedOn w:val="Normalny"/>
    <w:link w:val="StopkaZnak"/>
    <w:uiPriority w:val="99"/>
    <w:semiHidden/>
    <w:unhideWhenUsed/>
    <w:rsid w:val="00BF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1D8F"/>
  </w:style>
  <w:style w:type="paragraph" w:styleId="Akapitzlist">
    <w:name w:val="List Paragraph"/>
    <w:basedOn w:val="Normalny"/>
    <w:uiPriority w:val="34"/>
    <w:qFormat/>
    <w:rsid w:val="007D5D86"/>
    <w:pPr>
      <w:ind w:left="720"/>
      <w:contextualSpacing/>
    </w:pPr>
  </w:style>
  <w:style w:type="paragraph" w:customStyle="1" w:styleId="Default">
    <w:name w:val="Default"/>
    <w:uiPriority w:val="99"/>
    <w:rsid w:val="00EF0C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880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168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1136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</dc:creator>
  <cp:lastModifiedBy>INOBsekr1</cp:lastModifiedBy>
  <cp:revision>11</cp:revision>
  <dcterms:created xsi:type="dcterms:W3CDTF">2018-06-22T11:50:00Z</dcterms:created>
  <dcterms:modified xsi:type="dcterms:W3CDTF">2019-01-22T07:37:00Z</dcterms:modified>
</cp:coreProperties>
</file>