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4A382" w14:textId="77777777" w:rsidR="00A82026" w:rsidRPr="00D31897" w:rsidRDefault="00407B9A" w:rsidP="008D1667">
      <w:pPr>
        <w:spacing w:after="0" w:line="240" w:lineRule="auto"/>
        <w:ind w:right="-201"/>
        <w:rPr>
          <w:sz w:val="24"/>
          <w:szCs w:val="24"/>
        </w:rPr>
      </w:pPr>
      <w:r w:rsidRPr="00D31897">
        <w:rPr>
          <w:noProof/>
          <w:sz w:val="24"/>
          <w:szCs w:val="24"/>
        </w:rPr>
        <w:t>Prof. dr hab. Paweł Migula</w:t>
      </w:r>
    </w:p>
    <w:p w14:paraId="14B16734" w14:textId="77777777" w:rsidR="00407B9A" w:rsidRPr="00407B9A" w:rsidRDefault="00407B9A" w:rsidP="008D1667">
      <w:pPr>
        <w:spacing w:after="0" w:line="240" w:lineRule="auto"/>
        <w:ind w:right="-201"/>
        <w:rPr>
          <w:sz w:val="24"/>
          <w:szCs w:val="24"/>
        </w:rPr>
      </w:pPr>
      <w:r w:rsidRPr="00407B9A">
        <w:rPr>
          <w:sz w:val="24"/>
          <w:szCs w:val="24"/>
        </w:rPr>
        <w:t>Katedra Fizjologii Zwierząt i Ekotoksykologii</w:t>
      </w:r>
    </w:p>
    <w:p w14:paraId="74D0F979" w14:textId="77777777" w:rsidR="00407B9A" w:rsidRPr="00407B9A" w:rsidRDefault="00407B9A" w:rsidP="008D1667">
      <w:pPr>
        <w:spacing w:after="0" w:line="240" w:lineRule="auto"/>
        <w:ind w:right="-201"/>
        <w:rPr>
          <w:sz w:val="24"/>
          <w:szCs w:val="24"/>
        </w:rPr>
      </w:pPr>
      <w:r w:rsidRPr="00407B9A">
        <w:rPr>
          <w:sz w:val="24"/>
          <w:szCs w:val="24"/>
        </w:rPr>
        <w:t>Uniwersytet Śląski w Katowicach</w:t>
      </w:r>
    </w:p>
    <w:p w14:paraId="0FFF9105" w14:textId="77777777" w:rsidR="00407B9A" w:rsidRPr="00407B9A" w:rsidRDefault="00407B9A" w:rsidP="008D1667">
      <w:pPr>
        <w:spacing w:after="0" w:line="240" w:lineRule="auto"/>
        <w:ind w:right="-201"/>
        <w:rPr>
          <w:sz w:val="24"/>
          <w:szCs w:val="24"/>
        </w:rPr>
      </w:pPr>
      <w:r w:rsidRPr="00407B9A">
        <w:rPr>
          <w:sz w:val="24"/>
          <w:szCs w:val="24"/>
        </w:rPr>
        <w:t>Ul. Bankowa 7</w:t>
      </w:r>
    </w:p>
    <w:p w14:paraId="5A6B1C3F" w14:textId="77777777" w:rsidR="00407B9A" w:rsidRPr="00407B9A" w:rsidRDefault="00407B9A" w:rsidP="008D1667">
      <w:pPr>
        <w:spacing w:after="0" w:line="240" w:lineRule="auto"/>
        <w:ind w:right="-201"/>
        <w:rPr>
          <w:sz w:val="24"/>
          <w:szCs w:val="24"/>
        </w:rPr>
      </w:pPr>
      <w:r w:rsidRPr="00407B9A">
        <w:rPr>
          <w:sz w:val="24"/>
          <w:szCs w:val="24"/>
        </w:rPr>
        <w:t>40-007 Katowice</w:t>
      </w:r>
    </w:p>
    <w:p w14:paraId="5A2775E6" w14:textId="77777777" w:rsidR="00407B9A" w:rsidRPr="00407B9A" w:rsidRDefault="008B4276" w:rsidP="008D1667">
      <w:pPr>
        <w:spacing w:after="0" w:line="240" w:lineRule="auto"/>
        <w:ind w:right="-201"/>
        <w:rPr>
          <w:sz w:val="24"/>
          <w:szCs w:val="24"/>
        </w:rPr>
      </w:pPr>
      <w:hyperlink r:id="rId8" w:history="1">
        <w:r w:rsidR="00E671AB" w:rsidRPr="0004679E">
          <w:rPr>
            <w:rStyle w:val="Hipercze"/>
            <w:sz w:val="24"/>
            <w:szCs w:val="24"/>
          </w:rPr>
          <w:t>pawel.migula@us.edu.pl</w:t>
        </w:r>
      </w:hyperlink>
    </w:p>
    <w:p w14:paraId="36E2F0AA" w14:textId="77777777" w:rsidR="00407B9A" w:rsidRDefault="00407B9A" w:rsidP="008D1667">
      <w:pPr>
        <w:spacing w:after="0" w:line="276" w:lineRule="auto"/>
        <w:ind w:right="-201"/>
      </w:pPr>
    </w:p>
    <w:p w14:paraId="3B378A1E" w14:textId="77777777" w:rsidR="00407B9A" w:rsidRPr="00407B9A" w:rsidRDefault="00407B9A" w:rsidP="008D1667">
      <w:pPr>
        <w:spacing w:after="0" w:line="240" w:lineRule="auto"/>
        <w:ind w:right="-201"/>
        <w:jc w:val="center"/>
        <w:rPr>
          <w:b/>
          <w:sz w:val="28"/>
        </w:rPr>
      </w:pPr>
      <w:r w:rsidRPr="00407B9A">
        <w:rPr>
          <w:b/>
          <w:sz w:val="28"/>
        </w:rPr>
        <w:t xml:space="preserve">Ocena </w:t>
      </w:r>
      <w:r w:rsidRPr="00407B9A">
        <w:rPr>
          <w:b/>
          <w:sz w:val="28"/>
        </w:rPr>
        <w:br/>
        <w:t>osiągnięcia naukowego, aktywności naukowo-badawczej, dydaktycznej</w:t>
      </w:r>
      <w:r>
        <w:rPr>
          <w:b/>
          <w:sz w:val="28"/>
        </w:rPr>
        <w:br/>
      </w:r>
      <w:r w:rsidRPr="00407B9A">
        <w:rPr>
          <w:b/>
          <w:sz w:val="28"/>
        </w:rPr>
        <w:t xml:space="preserve">i organizacyjnej dr Łukasza Jakuba Binkowskiego </w:t>
      </w:r>
      <w:r w:rsidR="000D0345">
        <w:rPr>
          <w:b/>
          <w:sz w:val="28"/>
        </w:rPr>
        <w:t>ubiegającego się o nadanie stopnia doktora</w:t>
      </w:r>
      <w:r w:rsidRPr="00407B9A">
        <w:rPr>
          <w:b/>
          <w:sz w:val="28"/>
        </w:rPr>
        <w:t xml:space="preserve"> habilit</w:t>
      </w:r>
      <w:r w:rsidR="000D0345">
        <w:rPr>
          <w:b/>
          <w:sz w:val="28"/>
        </w:rPr>
        <w:t>owanego w dziedzinie nauk biologicznych</w:t>
      </w:r>
    </w:p>
    <w:p w14:paraId="5CBA6B00" w14:textId="77777777" w:rsidR="00407B9A" w:rsidRDefault="00407B9A" w:rsidP="008D1667">
      <w:pPr>
        <w:ind w:right="-201"/>
        <w:rPr>
          <w:b/>
          <w:sz w:val="28"/>
        </w:rPr>
      </w:pPr>
    </w:p>
    <w:p w14:paraId="76A7D17D" w14:textId="77777777" w:rsidR="000D0345" w:rsidRDefault="00CF502F" w:rsidP="008D1667">
      <w:pPr>
        <w:spacing w:after="120" w:line="276" w:lineRule="auto"/>
        <w:ind w:right="-201"/>
        <w:rPr>
          <w:b/>
          <w:sz w:val="28"/>
        </w:rPr>
      </w:pPr>
      <w:r w:rsidRPr="00CF502F">
        <w:rPr>
          <w:b/>
          <w:sz w:val="28"/>
        </w:rPr>
        <w:t xml:space="preserve">Sylwetka </w:t>
      </w:r>
      <w:r>
        <w:rPr>
          <w:b/>
          <w:sz w:val="28"/>
        </w:rPr>
        <w:t>h</w:t>
      </w:r>
      <w:r w:rsidRPr="00CF502F">
        <w:rPr>
          <w:b/>
          <w:sz w:val="28"/>
        </w:rPr>
        <w:t>abilitant</w:t>
      </w:r>
      <w:r>
        <w:rPr>
          <w:b/>
          <w:sz w:val="28"/>
        </w:rPr>
        <w:t>a</w:t>
      </w:r>
      <w:r w:rsidRPr="00CF502F">
        <w:rPr>
          <w:b/>
          <w:sz w:val="28"/>
        </w:rPr>
        <w:t xml:space="preserve"> - rozwój naukowy i tematyka badawcza</w:t>
      </w:r>
    </w:p>
    <w:p w14:paraId="1F1C973B" w14:textId="17F4A851" w:rsidR="00D01F3F" w:rsidRPr="008E4677" w:rsidRDefault="00CF502F" w:rsidP="00CB6851">
      <w:pPr>
        <w:autoSpaceDE w:val="0"/>
        <w:autoSpaceDN w:val="0"/>
        <w:adjustRightInd w:val="0"/>
        <w:spacing w:after="120" w:line="240" w:lineRule="auto"/>
        <w:ind w:right="-201"/>
        <w:jc w:val="both"/>
        <w:rPr>
          <w:sz w:val="24"/>
        </w:rPr>
      </w:pPr>
      <w:r w:rsidRPr="008E4677">
        <w:rPr>
          <w:sz w:val="24"/>
          <w:szCs w:val="24"/>
        </w:rPr>
        <w:t>Dr Łukasz Binkowski jest absolwentem dwóch krakowskich uczelni. Studia magisterskie</w:t>
      </w:r>
      <w:r w:rsidR="00D01F3F" w:rsidRPr="008E4677">
        <w:rPr>
          <w:sz w:val="24"/>
          <w:szCs w:val="24"/>
        </w:rPr>
        <w:t>,</w:t>
      </w:r>
      <w:r w:rsidRPr="008E4677">
        <w:rPr>
          <w:sz w:val="24"/>
          <w:szCs w:val="24"/>
        </w:rPr>
        <w:t xml:space="preserve"> </w:t>
      </w:r>
      <w:r w:rsidR="00D01F3F" w:rsidRPr="008E4677">
        <w:rPr>
          <w:sz w:val="24"/>
          <w:szCs w:val="24"/>
        </w:rPr>
        <w:t>zakończone w 2005 roku tytułem magistra biologii</w:t>
      </w:r>
      <w:r w:rsidR="00D31897">
        <w:rPr>
          <w:sz w:val="24"/>
          <w:szCs w:val="24"/>
        </w:rPr>
        <w:t>,</w:t>
      </w:r>
      <w:r w:rsidR="00D01F3F" w:rsidRPr="008E4677">
        <w:rPr>
          <w:sz w:val="24"/>
          <w:szCs w:val="24"/>
        </w:rPr>
        <w:t xml:space="preserve"> </w:t>
      </w:r>
      <w:r w:rsidRPr="008E4677">
        <w:rPr>
          <w:sz w:val="24"/>
          <w:szCs w:val="24"/>
        </w:rPr>
        <w:t>odby</w:t>
      </w:r>
      <w:r w:rsidR="00D01F3F" w:rsidRPr="008E4677">
        <w:rPr>
          <w:sz w:val="24"/>
          <w:szCs w:val="24"/>
        </w:rPr>
        <w:t>wa</w:t>
      </w:r>
      <w:r w:rsidRPr="008E4677">
        <w:rPr>
          <w:sz w:val="24"/>
          <w:szCs w:val="24"/>
        </w:rPr>
        <w:t xml:space="preserve">ł </w:t>
      </w:r>
      <w:r w:rsidR="00D31897" w:rsidRPr="008E4677">
        <w:rPr>
          <w:sz w:val="24"/>
        </w:rPr>
        <w:t>na Wydziale Geograficzno-Biologicznym</w:t>
      </w:r>
      <w:r w:rsidRPr="008E4677">
        <w:rPr>
          <w:sz w:val="24"/>
          <w:szCs w:val="24"/>
        </w:rPr>
        <w:t xml:space="preserve"> </w:t>
      </w:r>
      <w:r w:rsidRPr="008E4677">
        <w:rPr>
          <w:sz w:val="24"/>
        </w:rPr>
        <w:t>Akademii Pedagogicznej im. Komisji Edukacji Narodowej</w:t>
      </w:r>
      <w:r w:rsidR="00D01F3F" w:rsidRPr="008E4677">
        <w:rPr>
          <w:sz w:val="24"/>
        </w:rPr>
        <w:t xml:space="preserve">. </w:t>
      </w:r>
      <w:r w:rsidR="00D31897">
        <w:rPr>
          <w:sz w:val="24"/>
        </w:rPr>
        <w:t>S</w:t>
      </w:r>
      <w:r w:rsidR="00D31897" w:rsidRPr="008E4677">
        <w:rPr>
          <w:sz w:val="24"/>
        </w:rPr>
        <w:t>tudia licencjackie w</w:t>
      </w:r>
      <w:r w:rsidR="00CB6851">
        <w:rPr>
          <w:sz w:val="24"/>
        </w:rPr>
        <w:t> </w:t>
      </w:r>
      <w:r w:rsidR="00D31897" w:rsidRPr="008E4677">
        <w:rPr>
          <w:sz w:val="24"/>
        </w:rPr>
        <w:t xml:space="preserve">zakresie ochrony środowiska ukończył </w:t>
      </w:r>
      <w:r w:rsidR="00D31897">
        <w:rPr>
          <w:sz w:val="24"/>
        </w:rPr>
        <w:t>d</w:t>
      </w:r>
      <w:r w:rsidR="00D01F3F" w:rsidRPr="008E4677">
        <w:rPr>
          <w:sz w:val="24"/>
        </w:rPr>
        <w:t xml:space="preserve">wa lata później </w:t>
      </w:r>
      <w:r w:rsidR="00D31897" w:rsidRPr="008E4677">
        <w:rPr>
          <w:sz w:val="24"/>
        </w:rPr>
        <w:t xml:space="preserve">na Wydziale Chemii Uniwersytetu </w:t>
      </w:r>
      <w:r w:rsidR="00330C84" w:rsidRPr="008E4677">
        <w:rPr>
          <w:sz w:val="24"/>
        </w:rPr>
        <w:t>Jagiellońskiego</w:t>
      </w:r>
      <w:r w:rsidR="006420A4">
        <w:rPr>
          <w:sz w:val="24"/>
        </w:rPr>
        <w:t>. Ukończył</w:t>
      </w:r>
      <w:r w:rsidR="00D01F3F" w:rsidRPr="008E4677">
        <w:rPr>
          <w:sz w:val="24"/>
        </w:rPr>
        <w:t xml:space="preserve"> studi</w:t>
      </w:r>
      <w:r w:rsidR="0077399C">
        <w:rPr>
          <w:sz w:val="24"/>
        </w:rPr>
        <w:t>a</w:t>
      </w:r>
      <w:r w:rsidR="00D01F3F" w:rsidRPr="008E4677">
        <w:rPr>
          <w:sz w:val="24"/>
        </w:rPr>
        <w:t xml:space="preserve"> doktorancki</w:t>
      </w:r>
      <w:r w:rsidR="006420A4">
        <w:rPr>
          <w:sz w:val="24"/>
        </w:rPr>
        <w:t>e</w:t>
      </w:r>
      <w:r w:rsidR="00D01F3F" w:rsidRPr="008E4677">
        <w:rPr>
          <w:sz w:val="24"/>
        </w:rPr>
        <w:t xml:space="preserve"> </w:t>
      </w:r>
      <w:r w:rsidR="0077399C">
        <w:rPr>
          <w:sz w:val="24"/>
        </w:rPr>
        <w:t>w</w:t>
      </w:r>
      <w:r w:rsidR="00D01F3F" w:rsidRPr="008E4677">
        <w:rPr>
          <w:sz w:val="24"/>
        </w:rPr>
        <w:t xml:space="preserve"> Instytu</w:t>
      </w:r>
      <w:r w:rsidR="0077399C">
        <w:rPr>
          <w:sz w:val="24"/>
        </w:rPr>
        <w:t>cie</w:t>
      </w:r>
      <w:r w:rsidR="00D01F3F" w:rsidRPr="008E4677">
        <w:rPr>
          <w:sz w:val="24"/>
        </w:rPr>
        <w:t xml:space="preserve"> Nauk o Środowisku Wydziału Biologii i</w:t>
      </w:r>
      <w:r w:rsidR="00CB6851">
        <w:rPr>
          <w:sz w:val="24"/>
        </w:rPr>
        <w:t> </w:t>
      </w:r>
      <w:r w:rsidR="00D01F3F" w:rsidRPr="008E4677">
        <w:rPr>
          <w:sz w:val="24"/>
        </w:rPr>
        <w:t>Nauk o Ziemi</w:t>
      </w:r>
      <w:r w:rsidR="008E4677">
        <w:rPr>
          <w:sz w:val="24"/>
        </w:rPr>
        <w:t xml:space="preserve"> UJ</w:t>
      </w:r>
      <w:r w:rsidR="006420A4">
        <w:rPr>
          <w:sz w:val="24"/>
        </w:rPr>
        <w:t>, uzyskując w</w:t>
      </w:r>
      <w:r w:rsidR="00D01F3F" w:rsidRPr="008E4677">
        <w:rPr>
          <w:sz w:val="24"/>
        </w:rPr>
        <w:t xml:space="preserve"> 2011 roku </w:t>
      </w:r>
      <w:r w:rsidR="004D0BA0" w:rsidRPr="008E4677">
        <w:rPr>
          <w:sz w:val="24"/>
        </w:rPr>
        <w:t>stopień</w:t>
      </w:r>
      <w:r w:rsidR="00D01F3F" w:rsidRPr="008E4677">
        <w:rPr>
          <w:sz w:val="24"/>
        </w:rPr>
        <w:t xml:space="preserve"> </w:t>
      </w:r>
      <w:r w:rsidR="004D0BA0" w:rsidRPr="008E4677">
        <w:rPr>
          <w:sz w:val="24"/>
        </w:rPr>
        <w:t xml:space="preserve">naukowy </w:t>
      </w:r>
      <w:r w:rsidR="00D01F3F" w:rsidRPr="008E4677">
        <w:rPr>
          <w:sz w:val="24"/>
        </w:rPr>
        <w:t>doktora nauk biologicznych na podstawie pracy „</w:t>
      </w:r>
      <w:r w:rsidR="004D0BA0" w:rsidRPr="0077399C">
        <w:t xml:space="preserve">Koncentracje metali ciężkich i ich wpływ na zmiany histopatologiczne, aktywność </w:t>
      </w:r>
      <w:proofErr w:type="spellStart"/>
      <w:r w:rsidR="004D0BA0" w:rsidRPr="0077399C">
        <w:t>dehydratazy</w:t>
      </w:r>
      <w:proofErr w:type="spellEnd"/>
      <w:r w:rsidR="004D0BA0" w:rsidRPr="0077399C">
        <w:t xml:space="preserve"> kwasu </w:t>
      </w:r>
      <w:bookmarkStart w:id="0" w:name="_Hlk513207236"/>
      <w:r w:rsidR="004D0BA0" w:rsidRPr="0077399C">
        <w:rPr>
          <w:rFonts w:eastAsia="Helvetica" w:cs="Times New Roman"/>
        </w:rPr>
        <w:t>δ-</w:t>
      </w:r>
      <w:bookmarkEnd w:id="0"/>
      <w:proofErr w:type="spellStart"/>
      <w:r w:rsidR="004D0BA0" w:rsidRPr="0077399C">
        <w:rPr>
          <w:rFonts w:eastAsia="Helvetica" w:cs="Times New Roman"/>
        </w:rPr>
        <w:t>aminolewulinowego</w:t>
      </w:r>
      <w:proofErr w:type="spellEnd"/>
      <w:r w:rsidR="004D0BA0" w:rsidRPr="0077399C">
        <w:rPr>
          <w:rFonts w:eastAsia="Helvetica" w:cs="Times New Roman"/>
        </w:rPr>
        <w:t xml:space="preserve"> i parametry krwi u krzyżówki</w:t>
      </w:r>
      <w:r w:rsidR="004D0BA0" w:rsidRPr="0077399C">
        <w:rPr>
          <w:rFonts w:ascii="Helvetica" w:eastAsia="Helvetica" w:hAnsi="Helvetica" w:cs="Helvetica"/>
        </w:rPr>
        <w:t xml:space="preserve"> </w:t>
      </w:r>
      <w:proofErr w:type="spellStart"/>
      <w:r w:rsidR="004D0BA0" w:rsidRPr="0077399C">
        <w:rPr>
          <w:i/>
          <w:iCs/>
        </w:rPr>
        <w:t>Anas</w:t>
      </w:r>
      <w:proofErr w:type="spellEnd"/>
      <w:r w:rsidR="004D0BA0" w:rsidRPr="0077399C">
        <w:rPr>
          <w:i/>
          <w:iCs/>
        </w:rPr>
        <w:t xml:space="preserve"> </w:t>
      </w:r>
      <w:proofErr w:type="spellStart"/>
      <w:r w:rsidR="004D0BA0" w:rsidRPr="0077399C">
        <w:rPr>
          <w:i/>
          <w:iCs/>
        </w:rPr>
        <w:t>platyrhynchos</w:t>
      </w:r>
      <w:proofErr w:type="spellEnd"/>
      <w:r w:rsidR="004D0BA0" w:rsidRPr="0077399C">
        <w:t xml:space="preserve"> L. i łyski</w:t>
      </w:r>
      <w:r w:rsidR="004D0BA0" w:rsidRPr="0077399C">
        <w:rPr>
          <w:rFonts w:ascii="Helvetica" w:eastAsia="Helvetica" w:hAnsi="Helvetica" w:cs="Helvetica"/>
        </w:rPr>
        <w:t xml:space="preserve"> </w:t>
      </w:r>
      <w:proofErr w:type="spellStart"/>
      <w:r w:rsidR="004D0BA0" w:rsidRPr="0077399C">
        <w:rPr>
          <w:i/>
          <w:iCs/>
        </w:rPr>
        <w:t>Fulica</w:t>
      </w:r>
      <w:proofErr w:type="spellEnd"/>
      <w:r w:rsidR="004D0BA0" w:rsidRPr="0077399C">
        <w:rPr>
          <w:i/>
          <w:iCs/>
        </w:rPr>
        <w:t xml:space="preserve"> </w:t>
      </w:r>
      <w:proofErr w:type="spellStart"/>
      <w:r w:rsidR="004D0BA0" w:rsidRPr="0077399C">
        <w:rPr>
          <w:i/>
          <w:iCs/>
        </w:rPr>
        <w:t>atra</w:t>
      </w:r>
      <w:proofErr w:type="spellEnd"/>
      <w:r w:rsidR="004D0BA0" w:rsidRPr="0077399C">
        <w:t xml:space="preserve"> </w:t>
      </w:r>
      <w:r w:rsidR="004D0BA0" w:rsidRPr="008E4677">
        <w:rPr>
          <w:sz w:val="24"/>
        </w:rPr>
        <w:t>L.</w:t>
      </w:r>
      <w:r w:rsidR="004D0BA0" w:rsidRPr="008E4677">
        <w:rPr>
          <w:rFonts w:ascii="Helvetica" w:eastAsia="Helvetica" w:hAnsi="Helvetica" w:cs="Helvetica"/>
          <w:sz w:val="24"/>
        </w:rPr>
        <w:t>”</w:t>
      </w:r>
      <w:r w:rsidR="004D0BA0" w:rsidRPr="008E4677">
        <w:rPr>
          <w:rFonts w:cs="Times New Roman"/>
          <w:sz w:val="24"/>
        </w:rPr>
        <w:t xml:space="preserve"> </w:t>
      </w:r>
      <w:r w:rsidR="00D31897">
        <w:rPr>
          <w:rFonts w:cs="Times New Roman"/>
          <w:sz w:val="24"/>
        </w:rPr>
        <w:t>P</w:t>
      </w:r>
      <w:r w:rsidR="004D0BA0" w:rsidRPr="008E4677">
        <w:rPr>
          <w:sz w:val="24"/>
        </w:rPr>
        <w:t xml:space="preserve">romotorką </w:t>
      </w:r>
      <w:r w:rsidR="002D4463">
        <w:rPr>
          <w:sz w:val="24"/>
        </w:rPr>
        <w:t xml:space="preserve">pracy </w:t>
      </w:r>
      <w:r w:rsidR="00D31897">
        <w:rPr>
          <w:sz w:val="24"/>
        </w:rPr>
        <w:t xml:space="preserve">była pani </w:t>
      </w:r>
      <w:r w:rsidR="004D0BA0" w:rsidRPr="008E4677">
        <w:rPr>
          <w:sz w:val="24"/>
        </w:rPr>
        <w:t xml:space="preserve">prof. dr hab. Katarzyna </w:t>
      </w:r>
      <w:proofErr w:type="spellStart"/>
      <w:r w:rsidR="004D0BA0" w:rsidRPr="008E4677">
        <w:rPr>
          <w:sz w:val="24"/>
        </w:rPr>
        <w:t>Sawicka-Kapusta</w:t>
      </w:r>
      <w:proofErr w:type="spellEnd"/>
      <w:r w:rsidR="004D0BA0" w:rsidRPr="008E4677">
        <w:rPr>
          <w:sz w:val="24"/>
        </w:rPr>
        <w:t xml:space="preserve">. </w:t>
      </w:r>
    </w:p>
    <w:p w14:paraId="26E27ECA" w14:textId="6A66B219" w:rsidR="00330C84" w:rsidRDefault="002D4463" w:rsidP="00CB6851">
      <w:pPr>
        <w:autoSpaceDE w:val="0"/>
        <w:autoSpaceDN w:val="0"/>
        <w:adjustRightInd w:val="0"/>
        <w:spacing w:after="120" w:line="240" w:lineRule="auto"/>
        <w:ind w:right="-198"/>
        <w:jc w:val="both"/>
        <w:rPr>
          <w:sz w:val="24"/>
        </w:rPr>
      </w:pPr>
      <w:r>
        <w:rPr>
          <w:sz w:val="24"/>
        </w:rPr>
        <w:t>O</w:t>
      </w:r>
      <w:r w:rsidR="00D31897" w:rsidRPr="008E4677">
        <w:rPr>
          <w:sz w:val="24"/>
        </w:rPr>
        <w:t>d 2011 roku</w:t>
      </w:r>
      <w:r w:rsidR="00D31897">
        <w:rPr>
          <w:sz w:val="24"/>
        </w:rPr>
        <w:t xml:space="preserve"> </w:t>
      </w:r>
      <w:r>
        <w:rPr>
          <w:sz w:val="24"/>
        </w:rPr>
        <w:t>h</w:t>
      </w:r>
      <w:r w:rsidRPr="008E4677">
        <w:rPr>
          <w:sz w:val="24"/>
        </w:rPr>
        <w:t xml:space="preserve">abilitant jest </w:t>
      </w:r>
      <w:r w:rsidR="008E4677" w:rsidRPr="008E4677">
        <w:rPr>
          <w:sz w:val="24"/>
        </w:rPr>
        <w:t xml:space="preserve">adiunktem w Instytucie Biologii, </w:t>
      </w:r>
      <w:proofErr w:type="spellStart"/>
      <w:r w:rsidR="008E4677" w:rsidRPr="008E4677">
        <w:rPr>
          <w:sz w:val="24"/>
        </w:rPr>
        <w:t>U</w:t>
      </w:r>
      <w:r w:rsidR="00C669D7">
        <w:rPr>
          <w:sz w:val="24"/>
        </w:rPr>
        <w:t>niw</w:t>
      </w:r>
      <w:proofErr w:type="spellEnd"/>
      <w:r w:rsidR="00C669D7">
        <w:rPr>
          <w:sz w:val="24"/>
        </w:rPr>
        <w:t>.</w:t>
      </w:r>
      <w:r w:rsidR="008E4677" w:rsidRPr="008E4677">
        <w:rPr>
          <w:sz w:val="24"/>
        </w:rPr>
        <w:t xml:space="preserve"> P</w:t>
      </w:r>
      <w:r w:rsidR="00C669D7">
        <w:rPr>
          <w:sz w:val="24"/>
        </w:rPr>
        <w:t>edagogicznego</w:t>
      </w:r>
      <w:r w:rsidR="008E4677" w:rsidRPr="008E4677">
        <w:rPr>
          <w:sz w:val="24"/>
        </w:rPr>
        <w:t xml:space="preserve"> w Krakowie. </w:t>
      </w:r>
      <w:r>
        <w:rPr>
          <w:sz w:val="24"/>
        </w:rPr>
        <w:t>Ma szerokie z</w:t>
      </w:r>
      <w:r w:rsidR="00330C84">
        <w:rPr>
          <w:sz w:val="24"/>
        </w:rPr>
        <w:t>ainteresowania naukowe</w:t>
      </w:r>
      <w:r>
        <w:rPr>
          <w:sz w:val="24"/>
        </w:rPr>
        <w:t>, związane z badaniami na metalach.</w:t>
      </w:r>
      <w:r w:rsidR="00085684">
        <w:rPr>
          <w:sz w:val="24"/>
        </w:rPr>
        <w:t xml:space="preserve"> </w:t>
      </w:r>
      <w:r w:rsidR="006420A4">
        <w:rPr>
          <w:sz w:val="24"/>
        </w:rPr>
        <w:t>O</w:t>
      </w:r>
      <w:r w:rsidR="00085684">
        <w:rPr>
          <w:sz w:val="24"/>
        </w:rPr>
        <w:t xml:space="preserve">bejmują </w:t>
      </w:r>
      <w:r w:rsidR="006420A4">
        <w:rPr>
          <w:sz w:val="24"/>
        </w:rPr>
        <w:t xml:space="preserve">one </w:t>
      </w:r>
      <w:r w:rsidR="00085684">
        <w:rPr>
          <w:sz w:val="24"/>
        </w:rPr>
        <w:t xml:space="preserve">zagadnienia z ekologii, ekotoksykologii, fizjologii, histologii i etologii, i </w:t>
      </w:r>
      <w:r w:rsidR="006420A4">
        <w:rPr>
          <w:sz w:val="24"/>
        </w:rPr>
        <w:t xml:space="preserve">są </w:t>
      </w:r>
      <w:r w:rsidR="00085684">
        <w:rPr>
          <w:sz w:val="24"/>
        </w:rPr>
        <w:t>prowadzone głównie na wybranych gatunkach ptaków z rzędu Blaszkodziobe (</w:t>
      </w:r>
      <w:proofErr w:type="spellStart"/>
      <w:r w:rsidR="00085684">
        <w:rPr>
          <w:sz w:val="24"/>
        </w:rPr>
        <w:t>Anseriformes</w:t>
      </w:r>
      <w:proofErr w:type="spellEnd"/>
      <w:r w:rsidR="00085684">
        <w:rPr>
          <w:sz w:val="24"/>
        </w:rPr>
        <w:t>) zasiedlających środowiska mokradeł.</w:t>
      </w:r>
      <w:r w:rsidR="006420A4">
        <w:rPr>
          <w:sz w:val="24"/>
        </w:rPr>
        <w:t xml:space="preserve"> W badaniach d</w:t>
      </w:r>
      <w:r w:rsidR="00330C84">
        <w:rPr>
          <w:sz w:val="24"/>
        </w:rPr>
        <w:t xml:space="preserve">ominuje tematyka związana z </w:t>
      </w:r>
      <w:r>
        <w:rPr>
          <w:sz w:val="24"/>
        </w:rPr>
        <w:t xml:space="preserve">narażeniem </w:t>
      </w:r>
      <w:r w:rsidR="00330C84">
        <w:rPr>
          <w:sz w:val="24"/>
        </w:rPr>
        <w:t>środowisk</w:t>
      </w:r>
      <w:r>
        <w:rPr>
          <w:sz w:val="24"/>
        </w:rPr>
        <w:t xml:space="preserve"> wodno-błotnych na </w:t>
      </w:r>
      <w:r w:rsidR="00C669D7">
        <w:rPr>
          <w:sz w:val="24"/>
        </w:rPr>
        <w:t xml:space="preserve">metale </w:t>
      </w:r>
      <w:proofErr w:type="spellStart"/>
      <w:r>
        <w:rPr>
          <w:sz w:val="24"/>
        </w:rPr>
        <w:t>ksenobiotyczn</w:t>
      </w:r>
      <w:r w:rsidR="00C669D7">
        <w:rPr>
          <w:sz w:val="24"/>
        </w:rPr>
        <w:t>e</w:t>
      </w:r>
      <w:proofErr w:type="spellEnd"/>
      <w:r w:rsidR="00C669D7">
        <w:rPr>
          <w:sz w:val="24"/>
        </w:rPr>
        <w:t>;</w:t>
      </w:r>
      <w:r>
        <w:rPr>
          <w:sz w:val="24"/>
        </w:rPr>
        <w:t xml:space="preserve"> głównie kadmu i ołowiu a także rtęci</w:t>
      </w:r>
      <w:r w:rsidR="00C669D7">
        <w:rPr>
          <w:sz w:val="24"/>
        </w:rPr>
        <w:t xml:space="preserve"> i ich oddziaływania na</w:t>
      </w:r>
      <w:r w:rsidR="009E5D1C">
        <w:rPr>
          <w:sz w:val="24"/>
        </w:rPr>
        <w:t xml:space="preserve"> pta</w:t>
      </w:r>
      <w:r w:rsidR="00C669D7">
        <w:rPr>
          <w:sz w:val="24"/>
        </w:rPr>
        <w:t>ki</w:t>
      </w:r>
      <w:r w:rsidR="009E5D1C">
        <w:rPr>
          <w:sz w:val="24"/>
        </w:rPr>
        <w:t xml:space="preserve"> wodne</w:t>
      </w:r>
      <w:r>
        <w:rPr>
          <w:sz w:val="24"/>
        </w:rPr>
        <w:t>.</w:t>
      </w:r>
      <w:r w:rsidR="00330C84">
        <w:rPr>
          <w:sz w:val="24"/>
        </w:rPr>
        <w:t xml:space="preserve"> </w:t>
      </w:r>
      <w:r w:rsidR="006420A4">
        <w:rPr>
          <w:sz w:val="24"/>
        </w:rPr>
        <w:t>Habilitant w</w:t>
      </w:r>
      <w:r>
        <w:rPr>
          <w:sz w:val="24"/>
        </w:rPr>
        <w:t>eryfikował d</w:t>
      </w:r>
      <w:r w:rsidR="00330C84">
        <w:rPr>
          <w:sz w:val="24"/>
        </w:rPr>
        <w:t>ziałani</w:t>
      </w:r>
      <w:r>
        <w:rPr>
          <w:sz w:val="24"/>
        </w:rPr>
        <w:t>e metali na ptaki w kontekście wielu zmiennych czynników środowiskowych, abiotycznych i biotycznych</w:t>
      </w:r>
      <w:r w:rsidR="006420A4">
        <w:rPr>
          <w:sz w:val="24"/>
        </w:rPr>
        <w:t>,</w:t>
      </w:r>
      <w:r>
        <w:rPr>
          <w:sz w:val="24"/>
        </w:rPr>
        <w:t xml:space="preserve"> określając narażenie i ryzyko dla </w:t>
      </w:r>
      <w:r w:rsidR="0077399C">
        <w:rPr>
          <w:sz w:val="24"/>
        </w:rPr>
        <w:t>ptak</w:t>
      </w:r>
      <w:r>
        <w:rPr>
          <w:sz w:val="24"/>
        </w:rPr>
        <w:t xml:space="preserve">ów. </w:t>
      </w:r>
      <w:r w:rsidR="006420A4">
        <w:rPr>
          <w:sz w:val="24"/>
        </w:rPr>
        <w:t>Ważnym obszarem b</w:t>
      </w:r>
      <w:r>
        <w:rPr>
          <w:sz w:val="24"/>
        </w:rPr>
        <w:t>ada</w:t>
      </w:r>
      <w:r w:rsidR="006420A4">
        <w:rPr>
          <w:sz w:val="24"/>
        </w:rPr>
        <w:t>ń</w:t>
      </w:r>
      <w:r>
        <w:rPr>
          <w:sz w:val="24"/>
        </w:rPr>
        <w:t xml:space="preserve"> </w:t>
      </w:r>
      <w:r w:rsidR="006420A4">
        <w:rPr>
          <w:sz w:val="24"/>
        </w:rPr>
        <w:t xml:space="preserve">były stawy </w:t>
      </w:r>
      <w:r>
        <w:rPr>
          <w:sz w:val="24"/>
        </w:rPr>
        <w:t>hodowlan</w:t>
      </w:r>
      <w:r w:rsidR="006420A4">
        <w:rPr>
          <w:sz w:val="24"/>
        </w:rPr>
        <w:t xml:space="preserve">e </w:t>
      </w:r>
      <w:proofErr w:type="spellStart"/>
      <w:r>
        <w:rPr>
          <w:sz w:val="24"/>
        </w:rPr>
        <w:t>Zator</w:t>
      </w:r>
      <w:r w:rsidR="006420A4">
        <w:rPr>
          <w:sz w:val="24"/>
        </w:rPr>
        <w:t>a</w:t>
      </w:r>
      <w:proofErr w:type="spellEnd"/>
      <w:r>
        <w:rPr>
          <w:sz w:val="24"/>
        </w:rPr>
        <w:t xml:space="preserve"> i Milicz</w:t>
      </w:r>
      <w:r w:rsidR="006420A4">
        <w:rPr>
          <w:sz w:val="24"/>
        </w:rPr>
        <w:t>a, a także różnego typu zbiorniki wodne w</w:t>
      </w:r>
      <w:r w:rsidR="00CB6851">
        <w:rPr>
          <w:sz w:val="24"/>
        </w:rPr>
        <w:t> </w:t>
      </w:r>
      <w:r w:rsidR="006420A4">
        <w:rPr>
          <w:sz w:val="24"/>
        </w:rPr>
        <w:t>aglomeracjach miejskich i poprzemysłowych. Prowadził również badania</w:t>
      </w:r>
      <w:r>
        <w:rPr>
          <w:sz w:val="24"/>
        </w:rPr>
        <w:t xml:space="preserve"> na mokradłach </w:t>
      </w:r>
      <w:r w:rsidR="006420A4">
        <w:rPr>
          <w:sz w:val="24"/>
        </w:rPr>
        <w:t>nadbrzeża</w:t>
      </w:r>
      <w:r>
        <w:rPr>
          <w:sz w:val="24"/>
        </w:rPr>
        <w:t xml:space="preserve"> Morza Kaspijskiego w Iranie. </w:t>
      </w:r>
      <w:r w:rsidR="00330C84">
        <w:rPr>
          <w:sz w:val="24"/>
        </w:rPr>
        <w:t>W</w:t>
      </w:r>
      <w:r w:rsidR="0077399C">
        <w:rPr>
          <w:sz w:val="24"/>
        </w:rPr>
        <w:t>iele</w:t>
      </w:r>
      <w:r w:rsidR="00330C84">
        <w:rPr>
          <w:sz w:val="24"/>
        </w:rPr>
        <w:t xml:space="preserve"> publikacji </w:t>
      </w:r>
      <w:r w:rsidR="0077399C">
        <w:rPr>
          <w:sz w:val="24"/>
        </w:rPr>
        <w:t>jego</w:t>
      </w:r>
      <w:r w:rsidR="00330C84">
        <w:rPr>
          <w:sz w:val="24"/>
        </w:rPr>
        <w:t xml:space="preserve"> autorstw</w:t>
      </w:r>
      <w:r w:rsidR="0077399C">
        <w:rPr>
          <w:sz w:val="24"/>
        </w:rPr>
        <w:t>a</w:t>
      </w:r>
      <w:r w:rsidR="00330C84">
        <w:rPr>
          <w:sz w:val="24"/>
        </w:rPr>
        <w:t xml:space="preserve"> </w:t>
      </w:r>
      <w:r w:rsidR="0077399C">
        <w:rPr>
          <w:sz w:val="24"/>
        </w:rPr>
        <w:t>opartych jest</w:t>
      </w:r>
      <w:r w:rsidR="009E5D1C">
        <w:rPr>
          <w:sz w:val="24"/>
        </w:rPr>
        <w:t xml:space="preserve"> na</w:t>
      </w:r>
      <w:r w:rsidR="00330C84">
        <w:rPr>
          <w:sz w:val="24"/>
        </w:rPr>
        <w:t xml:space="preserve"> </w:t>
      </w:r>
      <w:proofErr w:type="spellStart"/>
      <w:r w:rsidR="00330C84">
        <w:rPr>
          <w:sz w:val="24"/>
        </w:rPr>
        <w:t>biomonitoringu</w:t>
      </w:r>
      <w:proofErr w:type="spellEnd"/>
      <w:r w:rsidR="00330C84">
        <w:rPr>
          <w:sz w:val="24"/>
        </w:rPr>
        <w:t xml:space="preserve"> i monitoringu </w:t>
      </w:r>
      <w:r w:rsidR="00F55E82">
        <w:rPr>
          <w:sz w:val="24"/>
        </w:rPr>
        <w:t xml:space="preserve">stężeń </w:t>
      </w:r>
      <w:r w:rsidR="00330C84">
        <w:rPr>
          <w:sz w:val="24"/>
        </w:rPr>
        <w:t>metali</w:t>
      </w:r>
      <w:r w:rsidR="00494C80">
        <w:rPr>
          <w:sz w:val="24"/>
        </w:rPr>
        <w:t xml:space="preserve"> </w:t>
      </w:r>
      <w:r w:rsidR="00F55E82">
        <w:rPr>
          <w:sz w:val="24"/>
        </w:rPr>
        <w:t xml:space="preserve">różnych </w:t>
      </w:r>
      <w:r w:rsidR="00494C80">
        <w:rPr>
          <w:sz w:val="24"/>
        </w:rPr>
        <w:t xml:space="preserve">abiotycznych i biotycznych składowych </w:t>
      </w:r>
      <w:r w:rsidR="00A91E2A">
        <w:rPr>
          <w:sz w:val="24"/>
        </w:rPr>
        <w:t>środowisk wodno-błotnych</w:t>
      </w:r>
      <w:r w:rsidR="00C669D7">
        <w:rPr>
          <w:sz w:val="24"/>
        </w:rPr>
        <w:t>.</w:t>
      </w:r>
      <w:r w:rsidR="0077399C">
        <w:rPr>
          <w:sz w:val="24"/>
        </w:rPr>
        <w:t xml:space="preserve"> </w:t>
      </w:r>
      <w:r w:rsidR="00DA58A7">
        <w:rPr>
          <w:sz w:val="24"/>
        </w:rPr>
        <w:t>B</w:t>
      </w:r>
      <w:r w:rsidR="0077399C">
        <w:rPr>
          <w:sz w:val="24"/>
        </w:rPr>
        <w:t xml:space="preserve">rał udział </w:t>
      </w:r>
      <w:r w:rsidR="00DA58A7">
        <w:rPr>
          <w:sz w:val="24"/>
        </w:rPr>
        <w:t>w wielu projektach</w:t>
      </w:r>
      <w:r w:rsidR="0077399C">
        <w:rPr>
          <w:sz w:val="24"/>
        </w:rPr>
        <w:t xml:space="preserve"> badawczych</w:t>
      </w:r>
      <w:r w:rsidR="00DA58A7">
        <w:rPr>
          <w:sz w:val="24"/>
        </w:rPr>
        <w:t xml:space="preserve">, w których miał znaczący udział merytoryczny i </w:t>
      </w:r>
      <w:r w:rsidR="00F0646C">
        <w:rPr>
          <w:sz w:val="24"/>
        </w:rPr>
        <w:t>edytorski</w:t>
      </w:r>
      <w:r w:rsidR="00DA58A7">
        <w:rPr>
          <w:sz w:val="24"/>
        </w:rPr>
        <w:t>.</w:t>
      </w:r>
    </w:p>
    <w:p w14:paraId="5A26C261" w14:textId="204CCA61" w:rsidR="001277B0" w:rsidRPr="00DA22B5" w:rsidRDefault="00085684" w:rsidP="00CB6851">
      <w:pPr>
        <w:autoSpaceDE w:val="0"/>
        <w:autoSpaceDN w:val="0"/>
        <w:adjustRightInd w:val="0"/>
        <w:spacing w:after="120" w:line="240" w:lineRule="auto"/>
        <w:ind w:right="-198"/>
        <w:jc w:val="both"/>
        <w:rPr>
          <w:sz w:val="24"/>
        </w:rPr>
      </w:pPr>
      <w:r>
        <w:rPr>
          <w:sz w:val="24"/>
        </w:rPr>
        <w:t>D</w:t>
      </w:r>
      <w:r w:rsidR="002B0774">
        <w:rPr>
          <w:sz w:val="24"/>
        </w:rPr>
        <w:t xml:space="preserve">orobek naukowy </w:t>
      </w:r>
      <w:r w:rsidR="00494C80">
        <w:rPr>
          <w:sz w:val="24"/>
        </w:rPr>
        <w:t>h</w:t>
      </w:r>
      <w:r w:rsidR="002B0774">
        <w:rPr>
          <w:sz w:val="24"/>
        </w:rPr>
        <w:t xml:space="preserve">abilitanta jest znaczący, zarówno pod względem </w:t>
      </w:r>
      <w:r>
        <w:rPr>
          <w:sz w:val="24"/>
        </w:rPr>
        <w:t>liczbowym jak i</w:t>
      </w:r>
      <w:r w:rsidR="00CB6851">
        <w:rPr>
          <w:sz w:val="24"/>
        </w:rPr>
        <w:t> </w:t>
      </w:r>
      <w:r w:rsidR="002B0774">
        <w:rPr>
          <w:sz w:val="24"/>
        </w:rPr>
        <w:t>merytorycznym. W latach 2008 – 2018 opublikował 25 prac naukowych w czasopismach z list JC</w:t>
      </w:r>
      <w:r w:rsidR="00656A89">
        <w:rPr>
          <w:sz w:val="24"/>
        </w:rPr>
        <w:t>R</w:t>
      </w:r>
      <w:r w:rsidR="00306DD5">
        <w:rPr>
          <w:sz w:val="24"/>
        </w:rPr>
        <w:t xml:space="preserve">, </w:t>
      </w:r>
      <w:r w:rsidR="00656A89">
        <w:rPr>
          <w:sz w:val="24"/>
        </w:rPr>
        <w:t>których</w:t>
      </w:r>
      <w:r w:rsidR="00306DD5">
        <w:rPr>
          <w:sz w:val="24"/>
        </w:rPr>
        <w:t xml:space="preserve"> łączny </w:t>
      </w:r>
      <w:r w:rsidR="00656A89">
        <w:rPr>
          <w:sz w:val="24"/>
        </w:rPr>
        <w:t>wskaź</w:t>
      </w:r>
      <w:r w:rsidR="00656A89" w:rsidRPr="00656A89">
        <w:rPr>
          <w:sz w:val="24"/>
        </w:rPr>
        <w:t>nik oddziaływania</w:t>
      </w:r>
      <w:r w:rsidR="00656A89">
        <w:rPr>
          <w:sz w:val="24"/>
        </w:rPr>
        <w:t xml:space="preserve"> </w:t>
      </w:r>
      <w:r>
        <w:rPr>
          <w:sz w:val="24"/>
        </w:rPr>
        <w:t xml:space="preserve">(IF) </w:t>
      </w:r>
      <w:r w:rsidR="00270B55">
        <w:rPr>
          <w:sz w:val="24"/>
        </w:rPr>
        <w:t>wynosi</w:t>
      </w:r>
      <w:r w:rsidR="00306DD5">
        <w:rPr>
          <w:sz w:val="24"/>
        </w:rPr>
        <w:t xml:space="preserve"> 51,565</w:t>
      </w:r>
      <w:r w:rsidR="00A91E2A">
        <w:rPr>
          <w:sz w:val="24"/>
        </w:rPr>
        <w:t>.</w:t>
      </w:r>
      <w:r w:rsidR="00306DD5">
        <w:rPr>
          <w:sz w:val="24"/>
        </w:rPr>
        <w:t xml:space="preserve"> </w:t>
      </w:r>
      <w:r w:rsidR="00A91E2A">
        <w:rPr>
          <w:sz w:val="24"/>
        </w:rPr>
        <w:t>S</w:t>
      </w:r>
      <w:r w:rsidR="00306DD5">
        <w:rPr>
          <w:sz w:val="24"/>
        </w:rPr>
        <w:t xml:space="preserve">umaryczna punktacja jego dorobku </w:t>
      </w:r>
      <w:r w:rsidR="00656A89">
        <w:rPr>
          <w:sz w:val="24"/>
        </w:rPr>
        <w:t>w</w:t>
      </w:r>
      <w:r w:rsidR="00270B55">
        <w:rPr>
          <w:sz w:val="24"/>
        </w:rPr>
        <w:t xml:space="preserve"> skali</w:t>
      </w:r>
      <w:r w:rsidR="00306DD5">
        <w:rPr>
          <w:sz w:val="24"/>
        </w:rPr>
        <w:t xml:space="preserve"> </w:t>
      </w:r>
      <w:proofErr w:type="spellStart"/>
      <w:r w:rsidR="00306DD5">
        <w:rPr>
          <w:sz w:val="24"/>
        </w:rPr>
        <w:t>MNSiW</w:t>
      </w:r>
      <w:proofErr w:type="spellEnd"/>
      <w:r w:rsidR="00306DD5">
        <w:rPr>
          <w:sz w:val="24"/>
        </w:rPr>
        <w:t xml:space="preserve"> </w:t>
      </w:r>
      <w:r w:rsidR="00656A89">
        <w:rPr>
          <w:sz w:val="24"/>
        </w:rPr>
        <w:t xml:space="preserve">= </w:t>
      </w:r>
      <w:r w:rsidR="00306DD5">
        <w:rPr>
          <w:sz w:val="24"/>
        </w:rPr>
        <w:t>640</w:t>
      </w:r>
      <w:r w:rsidR="001277B0">
        <w:rPr>
          <w:sz w:val="24"/>
        </w:rPr>
        <w:t xml:space="preserve">. W 14 </w:t>
      </w:r>
      <w:r w:rsidR="00656A89">
        <w:rPr>
          <w:sz w:val="24"/>
        </w:rPr>
        <w:t>p</w:t>
      </w:r>
      <w:r w:rsidR="00F0646C">
        <w:rPr>
          <w:sz w:val="24"/>
        </w:rPr>
        <w:t>ublika</w:t>
      </w:r>
      <w:r w:rsidR="00656A89">
        <w:rPr>
          <w:sz w:val="24"/>
        </w:rPr>
        <w:t>c</w:t>
      </w:r>
      <w:r w:rsidR="00F0646C">
        <w:rPr>
          <w:sz w:val="24"/>
        </w:rPr>
        <w:t>j</w:t>
      </w:r>
      <w:r w:rsidR="00656A89">
        <w:rPr>
          <w:sz w:val="24"/>
        </w:rPr>
        <w:t>a</w:t>
      </w:r>
      <w:r w:rsidR="001277B0">
        <w:rPr>
          <w:sz w:val="24"/>
        </w:rPr>
        <w:t xml:space="preserve">ch jest pierwszym autorem. </w:t>
      </w:r>
      <w:r w:rsidR="00FB26E9">
        <w:rPr>
          <w:sz w:val="24"/>
        </w:rPr>
        <w:t>J</w:t>
      </w:r>
      <w:r w:rsidR="00656A89">
        <w:rPr>
          <w:sz w:val="24"/>
        </w:rPr>
        <w:t>est</w:t>
      </w:r>
      <w:r w:rsidR="001277B0">
        <w:rPr>
          <w:sz w:val="24"/>
        </w:rPr>
        <w:t xml:space="preserve"> współautorem</w:t>
      </w:r>
      <w:r w:rsidR="00656A89">
        <w:rPr>
          <w:sz w:val="24"/>
        </w:rPr>
        <w:t xml:space="preserve"> jednej </w:t>
      </w:r>
      <w:r w:rsidR="001277B0">
        <w:rPr>
          <w:sz w:val="24"/>
        </w:rPr>
        <w:t>monografii</w:t>
      </w:r>
      <w:r w:rsidR="00F0646C">
        <w:rPr>
          <w:sz w:val="24"/>
        </w:rPr>
        <w:t>,</w:t>
      </w:r>
      <w:r w:rsidR="00656A89">
        <w:rPr>
          <w:sz w:val="24"/>
        </w:rPr>
        <w:t xml:space="preserve"> </w:t>
      </w:r>
      <w:r w:rsidR="00214D31">
        <w:rPr>
          <w:sz w:val="24"/>
        </w:rPr>
        <w:t xml:space="preserve">autorem lub współautorem </w:t>
      </w:r>
      <w:r w:rsidR="001277B0">
        <w:rPr>
          <w:sz w:val="24"/>
        </w:rPr>
        <w:t xml:space="preserve">4 rozdziałów w monografiach </w:t>
      </w:r>
      <w:r w:rsidR="00214D31">
        <w:rPr>
          <w:sz w:val="24"/>
        </w:rPr>
        <w:t xml:space="preserve">oraz </w:t>
      </w:r>
      <w:r w:rsidR="001277B0">
        <w:rPr>
          <w:sz w:val="24"/>
        </w:rPr>
        <w:t>7 p</w:t>
      </w:r>
      <w:r w:rsidR="00F0646C">
        <w:rPr>
          <w:sz w:val="24"/>
        </w:rPr>
        <w:t>rac</w:t>
      </w:r>
      <w:r w:rsidR="00214D31">
        <w:rPr>
          <w:sz w:val="24"/>
        </w:rPr>
        <w:t xml:space="preserve"> naukowych bez IF.</w:t>
      </w:r>
      <w:r w:rsidR="001277B0">
        <w:rPr>
          <w:sz w:val="24"/>
        </w:rPr>
        <w:t xml:space="preserve"> P</w:t>
      </w:r>
      <w:r w:rsidR="00FB26E9">
        <w:rPr>
          <w:sz w:val="24"/>
        </w:rPr>
        <w:t>racuje i p</w:t>
      </w:r>
      <w:r w:rsidR="001277B0">
        <w:rPr>
          <w:sz w:val="24"/>
        </w:rPr>
        <w:t xml:space="preserve">ublikuje </w:t>
      </w:r>
      <w:r w:rsidR="00FB26E9">
        <w:rPr>
          <w:sz w:val="24"/>
        </w:rPr>
        <w:t xml:space="preserve">z badaczami </w:t>
      </w:r>
      <w:r w:rsidR="00270B55">
        <w:rPr>
          <w:sz w:val="24"/>
        </w:rPr>
        <w:t xml:space="preserve">z </w:t>
      </w:r>
      <w:r w:rsidR="00FB26E9">
        <w:rPr>
          <w:sz w:val="24"/>
        </w:rPr>
        <w:t xml:space="preserve">różnych </w:t>
      </w:r>
      <w:r w:rsidR="001277B0">
        <w:rPr>
          <w:sz w:val="24"/>
        </w:rPr>
        <w:t>krajow</w:t>
      </w:r>
      <w:r w:rsidR="00FB26E9">
        <w:rPr>
          <w:sz w:val="24"/>
        </w:rPr>
        <w:t>ych</w:t>
      </w:r>
      <w:r w:rsidR="001277B0">
        <w:rPr>
          <w:sz w:val="24"/>
        </w:rPr>
        <w:t xml:space="preserve"> i zagraniczn</w:t>
      </w:r>
      <w:r w:rsidR="00FB26E9">
        <w:rPr>
          <w:sz w:val="24"/>
        </w:rPr>
        <w:t xml:space="preserve">ych </w:t>
      </w:r>
      <w:r w:rsidR="00F0646C">
        <w:rPr>
          <w:sz w:val="24"/>
        </w:rPr>
        <w:t>ośrodk</w:t>
      </w:r>
      <w:r w:rsidR="00FB26E9">
        <w:rPr>
          <w:sz w:val="24"/>
        </w:rPr>
        <w:t>ów</w:t>
      </w:r>
      <w:r w:rsidR="00F0646C">
        <w:rPr>
          <w:sz w:val="24"/>
        </w:rPr>
        <w:t xml:space="preserve"> </w:t>
      </w:r>
      <w:r w:rsidR="00270B55">
        <w:rPr>
          <w:sz w:val="24"/>
        </w:rPr>
        <w:t xml:space="preserve">akademickich i </w:t>
      </w:r>
      <w:r w:rsidR="00F0646C">
        <w:rPr>
          <w:sz w:val="24"/>
        </w:rPr>
        <w:t>badawcz</w:t>
      </w:r>
      <w:r w:rsidR="00FB26E9">
        <w:rPr>
          <w:sz w:val="24"/>
        </w:rPr>
        <w:t>ych</w:t>
      </w:r>
      <w:r w:rsidR="001277B0">
        <w:rPr>
          <w:sz w:val="24"/>
        </w:rPr>
        <w:t>. Kierował krajowym i zagranicznymi programami badawczymi</w:t>
      </w:r>
      <w:r w:rsidR="00270B55">
        <w:rPr>
          <w:sz w:val="24"/>
        </w:rPr>
        <w:t>,</w:t>
      </w:r>
      <w:r w:rsidR="00BC6FAF">
        <w:rPr>
          <w:sz w:val="24"/>
        </w:rPr>
        <w:t xml:space="preserve"> uzyskując jako post-</w:t>
      </w:r>
      <w:proofErr w:type="spellStart"/>
      <w:r w:rsidR="00BC6FAF">
        <w:rPr>
          <w:sz w:val="24"/>
        </w:rPr>
        <w:t>doc</w:t>
      </w:r>
      <w:proofErr w:type="spellEnd"/>
      <w:r w:rsidR="00BC6FAF">
        <w:rPr>
          <w:sz w:val="24"/>
        </w:rPr>
        <w:t xml:space="preserve"> środki na ich finansowanie </w:t>
      </w:r>
      <w:r w:rsidR="00C669D7">
        <w:rPr>
          <w:sz w:val="24"/>
        </w:rPr>
        <w:t>w</w:t>
      </w:r>
      <w:r w:rsidR="00BC6FAF">
        <w:rPr>
          <w:sz w:val="24"/>
        </w:rPr>
        <w:t xml:space="preserve"> Szwajcarii i Słowacji</w:t>
      </w:r>
      <w:r w:rsidR="001277B0">
        <w:rPr>
          <w:sz w:val="24"/>
        </w:rPr>
        <w:t>.</w:t>
      </w:r>
      <w:r w:rsidR="00FB26E9" w:rsidRPr="00BC6FAF">
        <w:rPr>
          <w:sz w:val="24"/>
        </w:rPr>
        <w:t xml:space="preserve"> </w:t>
      </w:r>
      <w:r w:rsidR="001277B0">
        <w:rPr>
          <w:sz w:val="24"/>
        </w:rPr>
        <w:t xml:space="preserve">Wyniki badań prezentował </w:t>
      </w:r>
      <w:r w:rsidR="00214D31">
        <w:rPr>
          <w:sz w:val="24"/>
        </w:rPr>
        <w:t>podczas</w:t>
      </w:r>
      <w:r w:rsidR="001277B0">
        <w:rPr>
          <w:sz w:val="24"/>
        </w:rPr>
        <w:t xml:space="preserve"> licznych konferencj</w:t>
      </w:r>
      <w:r w:rsidR="001D4E01">
        <w:rPr>
          <w:sz w:val="24"/>
        </w:rPr>
        <w:t>i</w:t>
      </w:r>
      <w:r w:rsidR="001277B0">
        <w:rPr>
          <w:sz w:val="24"/>
        </w:rPr>
        <w:t xml:space="preserve"> krajowych i zagranicznych. Jest bardzo aktywny </w:t>
      </w:r>
      <w:r w:rsidR="001277B0">
        <w:rPr>
          <w:sz w:val="24"/>
        </w:rPr>
        <w:lastRenderedPageBreak/>
        <w:t>w</w:t>
      </w:r>
      <w:r w:rsidR="00CB6851">
        <w:rPr>
          <w:sz w:val="24"/>
        </w:rPr>
        <w:t> </w:t>
      </w:r>
      <w:r w:rsidR="00A91E2A">
        <w:rPr>
          <w:sz w:val="24"/>
        </w:rPr>
        <w:t>u</w:t>
      </w:r>
      <w:r w:rsidR="001277B0">
        <w:rPr>
          <w:sz w:val="24"/>
        </w:rPr>
        <w:t>doskonal</w:t>
      </w:r>
      <w:r w:rsidR="00A91E2A">
        <w:rPr>
          <w:sz w:val="24"/>
        </w:rPr>
        <w:t>a</w:t>
      </w:r>
      <w:r w:rsidR="001277B0">
        <w:rPr>
          <w:sz w:val="24"/>
        </w:rPr>
        <w:t>niu procesu dydaktycznego</w:t>
      </w:r>
      <w:r w:rsidR="00494C80">
        <w:rPr>
          <w:sz w:val="24"/>
        </w:rPr>
        <w:t xml:space="preserve"> i w opiece nad </w:t>
      </w:r>
      <w:r w:rsidR="00BC6FAF">
        <w:rPr>
          <w:sz w:val="24"/>
        </w:rPr>
        <w:t>młodą kadrą</w:t>
      </w:r>
      <w:r w:rsidR="00494C80">
        <w:rPr>
          <w:sz w:val="24"/>
        </w:rPr>
        <w:t xml:space="preserve"> </w:t>
      </w:r>
      <w:r w:rsidR="00BC6FAF">
        <w:rPr>
          <w:sz w:val="24"/>
        </w:rPr>
        <w:t>naukową. I</w:t>
      </w:r>
      <w:r w:rsidR="00F0646C">
        <w:rPr>
          <w:sz w:val="24"/>
        </w:rPr>
        <w:t xml:space="preserve">ntensywnie </w:t>
      </w:r>
      <w:r w:rsidR="00BC6FAF">
        <w:rPr>
          <w:sz w:val="24"/>
        </w:rPr>
        <w:t>i</w:t>
      </w:r>
      <w:r w:rsidR="00CB6851">
        <w:rPr>
          <w:sz w:val="24"/>
        </w:rPr>
        <w:t> </w:t>
      </w:r>
      <w:r w:rsidR="00BC6FAF">
        <w:rPr>
          <w:sz w:val="24"/>
        </w:rPr>
        <w:t xml:space="preserve">skutecznie </w:t>
      </w:r>
      <w:r w:rsidR="00A91E2A">
        <w:rPr>
          <w:sz w:val="24"/>
        </w:rPr>
        <w:t>działa</w:t>
      </w:r>
      <w:r w:rsidR="001277B0">
        <w:rPr>
          <w:sz w:val="24"/>
        </w:rPr>
        <w:t xml:space="preserve"> w organizacjach zajmujących się problematyką środowiskową</w:t>
      </w:r>
      <w:r w:rsidR="00A91E2A">
        <w:rPr>
          <w:sz w:val="24"/>
        </w:rPr>
        <w:t>.</w:t>
      </w:r>
    </w:p>
    <w:p w14:paraId="1BFBE985" w14:textId="77777777" w:rsidR="005A5FD5" w:rsidRPr="00DA22B5" w:rsidRDefault="00DA58A7" w:rsidP="00CB6851">
      <w:pPr>
        <w:autoSpaceDE w:val="0"/>
        <w:autoSpaceDN w:val="0"/>
        <w:adjustRightInd w:val="0"/>
        <w:spacing w:after="120" w:line="240" w:lineRule="auto"/>
        <w:ind w:right="-201"/>
        <w:jc w:val="both"/>
        <w:rPr>
          <w:sz w:val="24"/>
        </w:rPr>
      </w:pPr>
      <w:r w:rsidRPr="00DA22B5">
        <w:rPr>
          <w:sz w:val="24"/>
        </w:rPr>
        <w:t xml:space="preserve">Biorąc powyższe pod uwagę uważam, że dr Łukasz Binkowski spełnia warunki </w:t>
      </w:r>
      <w:r w:rsidR="00A91E2A">
        <w:rPr>
          <w:sz w:val="24"/>
        </w:rPr>
        <w:t xml:space="preserve">formalne </w:t>
      </w:r>
      <w:r w:rsidRPr="00DA22B5">
        <w:rPr>
          <w:sz w:val="24"/>
        </w:rPr>
        <w:t>do ubiegania się o stopień doktora</w:t>
      </w:r>
      <w:r w:rsidR="00DA22B5" w:rsidRPr="00DA22B5">
        <w:rPr>
          <w:sz w:val="24"/>
        </w:rPr>
        <w:t xml:space="preserve"> habilitowanego w dziedzinie nauk biologicznych, w dyscyplinie biologia.</w:t>
      </w:r>
    </w:p>
    <w:p w14:paraId="2A3A4479" w14:textId="77777777" w:rsidR="000D0345" w:rsidRPr="00270B55" w:rsidRDefault="000D0345" w:rsidP="00C05C94">
      <w:pPr>
        <w:spacing w:after="120" w:line="240" w:lineRule="auto"/>
        <w:ind w:right="-198"/>
        <w:rPr>
          <w:b/>
          <w:sz w:val="32"/>
        </w:rPr>
      </w:pPr>
      <w:r w:rsidRPr="000D0345">
        <w:rPr>
          <w:b/>
          <w:sz w:val="28"/>
        </w:rPr>
        <w:t xml:space="preserve">Ocena </w:t>
      </w:r>
      <w:r w:rsidR="00DA4ECB">
        <w:rPr>
          <w:b/>
          <w:sz w:val="28"/>
        </w:rPr>
        <w:t xml:space="preserve">formalna i merytoryczna </w:t>
      </w:r>
      <w:r w:rsidRPr="000D0345">
        <w:rPr>
          <w:b/>
          <w:sz w:val="28"/>
        </w:rPr>
        <w:t>osiągnięcia naukowego zawartego we wskazanych przez habilitanta pięciu publikacjach monotematycznych</w:t>
      </w:r>
    </w:p>
    <w:p w14:paraId="18618F6E" w14:textId="4BE43987" w:rsidR="005A5FD5" w:rsidRPr="00214D31" w:rsidRDefault="00D65116" w:rsidP="00CB6851">
      <w:pPr>
        <w:autoSpaceDE w:val="0"/>
        <w:autoSpaceDN w:val="0"/>
        <w:adjustRightInd w:val="0"/>
        <w:spacing w:after="0" w:line="240" w:lineRule="auto"/>
        <w:ind w:right="-201"/>
        <w:jc w:val="both"/>
        <w:rPr>
          <w:sz w:val="24"/>
        </w:rPr>
      </w:pPr>
      <w:r w:rsidRPr="00214D31">
        <w:rPr>
          <w:sz w:val="24"/>
        </w:rPr>
        <w:t>Dr Łukasz Binkowski prz</w:t>
      </w:r>
      <w:r w:rsidR="00DA22B5" w:rsidRPr="00214D31">
        <w:rPr>
          <w:sz w:val="24"/>
        </w:rPr>
        <w:t>edstawił</w:t>
      </w:r>
      <w:r w:rsidRPr="00214D31">
        <w:rPr>
          <w:sz w:val="24"/>
        </w:rPr>
        <w:t xml:space="preserve"> jako podstawę ubiegania się o stopień doktora habilitowanego </w:t>
      </w:r>
      <w:r w:rsidR="00BC6FAF">
        <w:rPr>
          <w:sz w:val="24"/>
        </w:rPr>
        <w:t>O</w:t>
      </w:r>
      <w:r w:rsidR="005A5FD5" w:rsidRPr="00214D31">
        <w:rPr>
          <w:sz w:val="24"/>
        </w:rPr>
        <w:t>siągnięci</w:t>
      </w:r>
      <w:r w:rsidRPr="00214D31">
        <w:rPr>
          <w:sz w:val="24"/>
        </w:rPr>
        <w:t>e</w:t>
      </w:r>
      <w:r w:rsidR="005A5FD5" w:rsidRPr="00214D31">
        <w:rPr>
          <w:sz w:val="24"/>
        </w:rPr>
        <w:t xml:space="preserve"> </w:t>
      </w:r>
      <w:r w:rsidRPr="00214D31">
        <w:rPr>
          <w:sz w:val="24"/>
        </w:rPr>
        <w:t>naukowe, o tytule „</w:t>
      </w:r>
      <w:r w:rsidRPr="00BC6FAF">
        <w:rPr>
          <w:sz w:val="24"/>
        </w:rPr>
        <w:t>Kadm i ołów jako zagrożenia dla ptaków wodnych w Polsce”</w:t>
      </w:r>
      <w:r w:rsidRPr="00214D31">
        <w:rPr>
          <w:sz w:val="24"/>
        </w:rPr>
        <w:t>,</w:t>
      </w:r>
      <w:r w:rsidR="005A5FD5" w:rsidRPr="00214D31">
        <w:rPr>
          <w:sz w:val="24"/>
        </w:rPr>
        <w:t xml:space="preserve"> </w:t>
      </w:r>
      <w:r w:rsidR="00DA22B5" w:rsidRPr="00214D31">
        <w:rPr>
          <w:sz w:val="24"/>
        </w:rPr>
        <w:t>składające się z</w:t>
      </w:r>
      <w:r w:rsidR="005A5FD5" w:rsidRPr="00214D31">
        <w:rPr>
          <w:sz w:val="24"/>
        </w:rPr>
        <w:t xml:space="preserve"> 5 publikacji</w:t>
      </w:r>
      <w:r w:rsidR="00E84353">
        <w:rPr>
          <w:sz w:val="24"/>
        </w:rPr>
        <w:t>.</w:t>
      </w:r>
      <w:r w:rsidRPr="00214D31">
        <w:rPr>
          <w:sz w:val="24"/>
        </w:rPr>
        <w:t xml:space="preserve"> </w:t>
      </w:r>
      <w:r w:rsidR="00E84353">
        <w:rPr>
          <w:sz w:val="24"/>
        </w:rPr>
        <w:t>W</w:t>
      </w:r>
      <w:r w:rsidRPr="00214D31">
        <w:rPr>
          <w:sz w:val="24"/>
        </w:rPr>
        <w:t xml:space="preserve"> </w:t>
      </w:r>
      <w:r w:rsidR="00E2491A" w:rsidRPr="00214D31">
        <w:rPr>
          <w:sz w:val="24"/>
        </w:rPr>
        <w:t>czterech</w:t>
      </w:r>
      <w:r w:rsidRPr="00214D31">
        <w:rPr>
          <w:sz w:val="24"/>
        </w:rPr>
        <w:t xml:space="preserve"> jest</w:t>
      </w:r>
      <w:r w:rsidR="005A5FD5" w:rsidRPr="00214D31">
        <w:rPr>
          <w:sz w:val="24"/>
        </w:rPr>
        <w:t xml:space="preserve"> pierwsz</w:t>
      </w:r>
      <w:r w:rsidRPr="00214D31">
        <w:rPr>
          <w:sz w:val="24"/>
        </w:rPr>
        <w:t>ym</w:t>
      </w:r>
      <w:r w:rsidR="005A5FD5" w:rsidRPr="00214D31">
        <w:rPr>
          <w:sz w:val="24"/>
        </w:rPr>
        <w:t xml:space="preserve"> autor</w:t>
      </w:r>
      <w:r w:rsidRPr="00214D31">
        <w:rPr>
          <w:sz w:val="24"/>
        </w:rPr>
        <w:t>em</w:t>
      </w:r>
      <w:r w:rsidR="00270B55">
        <w:rPr>
          <w:sz w:val="24"/>
        </w:rPr>
        <w:t xml:space="preserve">, piąta jest </w:t>
      </w:r>
      <w:proofErr w:type="spellStart"/>
      <w:r w:rsidR="00270B55">
        <w:rPr>
          <w:sz w:val="24"/>
        </w:rPr>
        <w:t>monoautorska</w:t>
      </w:r>
      <w:proofErr w:type="spellEnd"/>
      <w:r w:rsidRPr="00214D31">
        <w:rPr>
          <w:sz w:val="24"/>
        </w:rPr>
        <w:t xml:space="preserve">. </w:t>
      </w:r>
      <w:r w:rsidR="00976B99">
        <w:rPr>
          <w:sz w:val="24"/>
        </w:rPr>
        <w:br/>
      </w:r>
      <w:bookmarkStart w:id="1" w:name="_GoBack"/>
      <w:bookmarkEnd w:id="1"/>
      <w:r w:rsidRPr="00214D31">
        <w:rPr>
          <w:sz w:val="24"/>
        </w:rPr>
        <w:t xml:space="preserve">Ze względów formalnych podaję dane bibliograficzne </w:t>
      </w:r>
      <w:r w:rsidR="0054748C">
        <w:rPr>
          <w:sz w:val="24"/>
        </w:rPr>
        <w:t>wybranych</w:t>
      </w:r>
      <w:r w:rsidRPr="00214D31">
        <w:rPr>
          <w:sz w:val="24"/>
        </w:rPr>
        <w:t xml:space="preserve"> publikacji:</w:t>
      </w:r>
    </w:p>
    <w:p w14:paraId="71C82EA6" w14:textId="77777777" w:rsidR="00D65116" w:rsidRPr="00F55E82" w:rsidRDefault="00D65116" w:rsidP="00CB6851">
      <w:pPr>
        <w:pStyle w:val="Akapitzlist"/>
        <w:numPr>
          <w:ilvl w:val="0"/>
          <w:numId w:val="3"/>
        </w:numPr>
        <w:spacing w:after="0" w:line="240" w:lineRule="auto"/>
        <w:ind w:left="0" w:right="-201" w:firstLine="0"/>
        <w:jc w:val="both"/>
        <w:rPr>
          <w:rFonts w:cs="Times New Roman"/>
        </w:rPr>
      </w:pPr>
      <w:r w:rsidRPr="00F55E82">
        <w:rPr>
          <w:rFonts w:cs="Times New Roman"/>
        </w:rPr>
        <w:t xml:space="preserve">Binkowski Ł.J., Meissner W. 2013. </w:t>
      </w:r>
      <w:r w:rsidRPr="00F55E82">
        <w:rPr>
          <w:rFonts w:cs="Times New Roman"/>
          <w:lang w:val="en-US"/>
        </w:rPr>
        <w:t>Levels of metals in blood samples from Mallards (</w:t>
      </w:r>
      <w:r w:rsidRPr="00F55E82">
        <w:rPr>
          <w:rFonts w:cs="Times New Roman"/>
          <w:i/>
          <w:iCs/>
          <w:lang w:val="en-US"/>
        </w:rPr>
        <w:t>Anas platyrhynchos</w:t>
      </w:r>
      <w:r w:rsidRPr="00F55E82">
        <w:rPr>
          <w:rFonts w:cs="Times New Roman"/>
          <w:lang w:val="en-US"/>
        </w:rPr>
        <w:t xml:space="preserve">) from urban areas in Poland. Environmental Pollution </w:t>
      </w:r>
      <w:r w:rsidRPr="00F55E82">
        <w:rPr>
          <w:rFonts w:cs="Times New Roman"/>
        </w:rPr>
        <w:t>178,</w:t>
      </w:r>
      <w:r w:rsidR="00656A89" w:rsidRPr="00F55E82">
        <w:rPr>
          <w:rFonts w:cs="Times New Roman"/>
        </w:rPr>
        <w:t xml:space="preserve"> </w:t>
      </w:r>
      <w:r w:rsidRPr="00F55E82">
        <w:rPr>
          <w:rFonts w:cs="Times New Roman"/>
        </w:rPr>
        <w:t xml:space="preserve">336-342. </w:t>
      </w:r>
    </w:p>
    <w:p w14:paraId="27B27F48" w14:textId="77777777" w:rsidR="00D65116" w:rsidRPr="00F55E82" w:rsidRDefault="00D65116" w:rsidP="00CB6851">
      <w:pPr>
        <w:pStyle w:val="Akapitzlist"/>
        <w:numPr>
          <w:ilvl w:val="0"/>
          <w:numId w:val="3"/>
        </w:numPr>
        <w:spacing w:after="0" w:line="240" w:lineRule="auto"/>
        <w:ind w:left="0" w:right="-201" w:firstLine="0"/>
        <w:jc w:val="both"/>
        <w:rPr>
          <w:rFonts w:cs="Times New Roman"/>
        </w:rPr>
      </w:pPr>
      <w:r w:rsidRPr="00F55E82">
        <w:rPr>
          <w:rFonts w:cs="Times New Roman"/>
        </w:rPr>
        <w:t xml:space="preserve">Binkowski Ł.J., Stawarz R., Zakrzewski M. 2013. </w:t>
      </w:r>
      <w:r w:rsidRPr="00F55E82">
        <w:rPr>
          <w:rFonts w:cs="Times New Roman"/>
          <w:lang w:val="en-US"/>
        </w:rPr>
        <w:t>Concentrations of cadmium, copper and zinc in tissues of Mallard and Coot from southern Poland. Journal of Environmental Science and Health, Part B</w:t>
      </w:r>
      <w:r w:rsidRPr="00F55E82">
        <w:rPr>
          <w:rFonts w:cs="Times New Roman"/>
        </w:rPr>
        <w:t xml:space="preserve"> 48, 410-415.</w:t>
      </w:r>
    </w:p>
    <w:p w14:paraId="05C9B311" w14:textId="77777777" w:rsidR="00D65116" w:rsidRPr="00F55E82" w:rsidRDefault="00D65116" w:rsidP="00CB6851">
      <w:pPr>
        <w:pStyle w:val="Akapitzlist"/>
        <w:numPr>
          <w:ilvl w:val="0"/>
          <w:numId w:val="3"/>
        </w:numPr>
        <w:spacing w:after="0" w:line="240" w:lineRule="auto"/>
        <w:ind w:left="0" w:right="-201" w:firstLine="0"/>
        <w:jc w:val="both"/>
        <w:rPr>
          <w:rFonts w:cs="Times New Roman"/>
        </w:rPr>
      </w:pPr>
      <w:r w:rsidRPr="00F55E82">
        <w:rPr>
          <w:rFonts w:cs="Times New Roman"/>
        </w:rPr>
        <w:t xml:space="preserve">Binkowski Ł.J., </w:t>
      </w:r>
      <w:proofErr w:type="spellStart"/>
      <w:r w:rsidRPr="00F55E82">
        <w:rPr>
          <w:rFonts w:cs="Times New Roman"/>
        </w:rPr>
        <w:t>Rzonca</w:t>
      </w:r>
      <w:proofErr w:type="spellEnd"/>
      <w:r w:rsidRPr="00F55E82">
        <w:rPr>
          <w:rFonts w:cs="Times New Roman"/>
        </w:rPr>
        <w:t xml:space="preserve"> B. 2014. </w:t>
      </w:r>
      <w:r w:rsidRPr="00F55E82">
        <w:rPr>
          <w:rFonts w:cs="Times New Roman"/>
          <w:lang w:val="en-US"/>
        </w:rPr>
        <w:t>Seasonal variation of lead in fish pond waters of high hunting activity area and relation to metals and ions. Water, Air, and Soil Pollution</w:t>
      </w:r>
      <w:r w:rsidRPr="00F55E82">
        <w:rPr>
          <w:rFonts w:cs="Times New Roman"/>
        </w:rPr>
        <w:t xml:space="preserve"> 225 (2217), 1-12.</w:t>
      </w:r>
    </w:p>
    <w:p w14:paraId="25E758B6" w14:textId="77777777" w:rsidR="00D65116" w:rsidRPr="00F55E82" w:rsidRDefault="00D65116" w:rsidP="00CB6851">
      <w:pPr>
        <w:pStyle w:val="Akapitzlist"/>
        <w:numPr>
          <w:ilvl w:val="0"/>
          <w:numId w:val="3"/>
        </w:numPr>
        <w:spacing w:after="0" w:line="240" w:lineRule="auto"/>
        <w:ind w:left="0" w:right="-201" w:firstLine="0"/>
        <w:jc w:val="both"/>
        <w:rPr>
          <w:rFonts w:cs="Times New Roman"/>
        </w:rPr>
      </w:pPr>
      <w:r w:rsidRPr="00F55E82">
        <w:rPr>
          <w:rFonts w:cs="Times New Roman"/>
        </w:rPr>
        <w:t xml:space="preserve">Binkowski Ł.J., Meissner W., Trzeciak M., </w:t>
      </w:r>
      <w:proofErr w:type="spellStart"/>
      <w:r w:rsidRPr="00F55E82">
        <w:rPr>
          <w:rFonts w:cs="Times New Roman"/>
        </w:rPr>
        <w:t>Izevbekhai</w:t>
      </w:r>
      <w:proofErr w:type="spellEnd"/>
      <w:r w:rsidRPr="00F55E82">
        <w:rPr>
          <w:rFonts w:cs="Times New Roman"/>
        </w:rPr>
        <w:t xml:space="preserve"> K., </w:t>
      </w:r>
      <w:proofErr w:type="spellStart"/>
      <w:r w:rsidRPr="00F55E82">
        <w:rPr>
          <w:rFonts w:cs="Times New Roman"/>
        </w:rPr>
        <w:t>Barker</w:t>
      </w:r>
      <w:proofErr w:type="spellEnd"/>
      <w:r w:rsidRPr="00F55E82">
        <w:rPr>
          <w:rFonts w:cs="Times New Roman"/>
        </w:rPr>
        <w:t xml:space="preserve"> J. 2016. </w:t>
      </w:r>
      <w:r w:rsidRPr="00F55E82">
        <w:rPr>
          <w:rFonts w:cs="Times New Roman"/>
          <w:lang w:val="en-US"/>
        </w:rPr>
        <w:t>Lead isotope ratio measurements as indicators for the source of lead poisoning in Mute swans (</w:t>
      </w:r>
      <w:r w:rsidRPr="00F55E82">
        <w:rPr>
          <w:rFonts w:cs="Times New Roman"/>
          <w:i/>
          <w:iCs/>
          <w:lang w:val="en-US"/>
        </w:rPr>
        <w:t xml:space="preserve">Cygnus </w:t>
      </w:r>
      <w:proofErr w:type="spellStart"/>
      <w:r w:rsidRPr="00F55E82">
        <w:rPr>
          <w:rFonts w:cs="Times New Roman"/>
          <w:i/>
          <w:iCs/>
          <w:lang w:val="en-US"/>
        </w:rPr>
        <w:t>olor</w:t>
      </w:r>
      <w:proofErr w:type="spellEnd"/>
      <w:r w:rsidRPr="00F55E82">
        <w:rPr>
          <w:rFonts w:cs="Times New Roman"/>
          <w:lang w:val="en-US"/>
        </w:rPr>
        <w:t>) wintering in Puck Bay (northern Poland). Chemosphere</w:t>
      </w:r>
      <w:r w:rsidRPr="00F55E82">
        <w:rPr>
          <w:rFonts w:cs="Times New Roman"/>
        </w:rPr>
        <w:t xml:space="preserve"> 164, 436-442.</w:t>
      </w:r>
    </w:p>
    <w:p w14:paraId="3743072C" w14:textId="77777777" w:rsidR="00656A89" w:rsidRDefault="00D65116" w:rsidP="00CB6851">
      <w:pPr>
        <w:pStyle w:val="Akapitzlist"/>
        <w:numPr>
          <w:ilvl w:val="0"/>
          <w:numId w:val="3"/>
        </w:numPr>
        <w:spacing w:after="0" w:line="240" w:lineRule="auto"/>
        <w:ind w:left="0" w:right="-201" w:firstLine="0"/>
        <w:jc w:val="both"/>
        <w:rPr>
          <w:rFonts w:cs="Times New Roman"/>
          <w:sz w:val="20"/>
        </w:rPr>
      </w:pPr>
      <w:proofErr w:type="spellStart"/>
      <w:r w:rsidRPr="00F55E82">
        <w:rPr>
          <w:rFonts w:cs="Times New Roman"/>
          <w:lang w:val="en-GB"/>
        </w:rPr>
        <w:t>Binkowski</w:t>
      </w:r>
      <w:proofErr w:type="spellEnd"/>
      <w:r w:rsidRPr="00F55E82">
        <w:rPr>
          <w:rFonts w:cs="Times New Roman"/>
          <w:lang w:val="en-GB"/>
        </w:rPr>
        <w:t xml:space="preserve"> Ł.J. 2017. </w:t>
      </w:r>
      <w:bookmarkStart w:id="2" w:name="OLE_LINK44"/>
      <w:r w:rsidRPr="00F55E82">
        <w:rPr>
          <w:rFonts w:cs="Times New Roman"/>
          <w:lang w:val="en-US"/>
        </w:rPr>
        <w:t>The influence of environmental conditions on lead transfer from spent gunshot to sediments and water: other routes for Pb poisoning</w:t>
      </w:r>
      <w:bookmarkEnd w:id="2"/>
      <w:r w:rsidRPr="00F55E82">
        <w:rPr>
          <w:rFonts w:cs="Times New Roman"/>
          <w:lang w:val="en-US"/>
        </w:rPr>
        <w:t>. Chemosphere</w:t>
      </w:r>
      <w:r w:rsidRPr="00F55E82">
        <w:rPr>
          <w:rFonts w:cs="Times New Roman"/>
        </w:rPr>
        <w:t xml:space="preserve"> 187, 330-337</w:t>
      </w:r>
      <w:r w:rsidRPr="00C8069C">
        <w:rPr>
          <w:rFonts w:cs="Times New Roman"/>
          <w:sz w:val="20"/>
        </w:rPr>
        <w:t>.</w:t>
      </w:r>
    </w:p>
    <w:p w14:paraId="217700A6" w14:textId="77777777" w:rsidR="00F55E82" w:rsidRPr="00F55E82" w:rsidRDefault="00F55E82" w:rsidP="00CB6851">
      <w:pPr>
        <w:pStyle w:val="Akapitzlist"/>
        <w:spacing w:after="0" w:line="240" w:lineRule="auto"/>
        <w:ind w:left="426" w:right="-201"/>
        <w:jc w:val="both"/>
        <w:rPr>
          <w:rFonts w:cs="Times New Roman"/>
          <w:sz w:val="20"/>
        </w:rPr>
      </w:pPr>
    </w:p>
    <w:p w14:paraId="6D6095BA" w14:textId="034E94EE" w:rsidR="00E2491A" w:rsidRDefault="0028008B" w:rsidP="00CB6851">
      <w:pPr>
        <w:spacing w:after="120" w:line="240" w:lineRule="auto"/>
        <w:ind w:right="-20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Habilitant </w:t>
      </w:r>
      <w:r w:rsidRPr="00A824E9">
        <w:rPr>
          <w:rFonts w:cstheme="minorHAnsi"/>
          <w:bCs/>
          <w:sz w:val="24"/>
          <w:szCs w:val="24"/>
        </w:rPr>
        <w:t xml:space="preserve">opublikował </w:t>
      </w:r>
      <w:r>
        <w:rPr>
          <w:rFonts w:cstheme="minorHAnsi"/>
          <w:bCs/>
          <w:sz w:val="24"/>
          <w:szCs w:val="24"/>
        </w:rPr>
        <w:t xml:space="preserve">te </w:t>
      </w:r>
      <w:r w:rsidR="00E2491A" w:rsidRPr="00A824E9">
        <w:rPr>
          <w:rFonts w:cstheme="minorHAnsi"/>
          <w:bCs/>
          <w:sz w:val="24"/>
          <w:szCs w:val="24"/>
        </w:rPr>
        <w:t xml:space="preserve">prace w </w:t>
      </w:r>
      <w:r w:rsidR="001B291C">
        <w:rPr>
          <w:rFonts w:cstheme="minorHAnsi"/>
          <w:bCs/>
          <w:sz w:val="24"/>
          <w:szCs w:val="24"/>
        </w:rPr>
        <w:t>latach</w:t>
      </w:r>
      <w:r w:rsidR="00E2491A" w:rsidRPr="00A824E9">
        <w:rPr>
          <w:rFonts w:cstheme="minorHAnsi"/>
          <w:bCs/>
          <w:sz w:val="24"/>
          <w:szCs w:val="24"/>
        </w:rPr>
        <w:t xml:space="preserve"> 2013 – 2017</w:t>
      </w:r>
      <w:r w:rsidR="001B291C">
        <w:rPr>
          <w:rFonts w:cstheme="minorHAnsi"/>
          <w:bCs/>
          <w:sz w:val="24"/>
          <w:szCs w:val="24"/>
        </w:rPr>
        <w:t>. I</w:t>
      </w:r>
      <w:r>
        <w:rPr>
          <w:rFonts w:cstheme="minorHAnsi"/>
          <w:bCs/>
          <w:sz w:val="24"/>
          <w:szCs w:val="24"/>
        </w:rPr>
        <w:t>ch</w:t>
      </w:r>
      <w:r w:rsidR="00E2491A" w:rsidRPr="00A824E9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ł</w:t>
      </w:r>
      <w:r w:rsidR="00E2491A" w:rsidRPr="00A824E9">
        <w:rPr>
          <w:rFonts w:cstheme="minorHAnsi"/>
          <w:bCs/>
          <w:sz w:val="24"/>
          <w:szCs w:val="24"/>
        </w:rPr>
        <w:t xml:space="preserve">ączny </w:t>
      </w:r>
      <w:r w:rsidR="00E2491A" w:rsidRPr="00A824E9">
        <w:rPr>
          <w:rFonts w:cstheme="minorHAnsi"/>
          <w:bCs/>
          <w:i/>
          <w:sz w:val="24"/>
          <w:szCs w:val="24"/>
        </w:rPr>
        <w:t>IF</w:t>
      </w:r>
      <w:r>
        <w:rPr>
          <w:rFonts w:cstheme="minorHAnsi"/>
          <w:bCs/>
          <w:i/>
          <w:sz w:val="24"/>
          <w:szCs w:val="24"/>
        </w:rPr>
        <w:t xml:space="preserve">= </w:t>
      </w:r>
      <w:r w:rsidR="00E2491A" w:rsidRPr="00A824E9">
        <w:rPr>
          <w:rFonts w:cstheme="minorHAnsi"/>
          <w:bCs/>
          <w:sz w:val="24"/>
          <w:szCs w:val="24"/>
        </w:rPr>
        <w:t>14,532</w:t>
      </w:r>
      <w:r w:rsidR="001B291C">
        <w:rPr>
          <w:rFonts w:cstheme="minorHAnsi"/>
          <w:bCs/>
          <w:sz w:val="24"/>
          <w:szCs w:val="24"/>
        </w:rPr>
        <w:t>, a</w:t>
      </w:r>
      <w:r w:rsidR="001B291C" w:rsidRPr="001B291C">
        <w:rPr>
          <w:rFonts w:cstheme="minorHAnsi"/>
          <w:bCs/>
          <w:sz w:val="24"/>
          <w:szCs w:val="24"/>
        </w:rPr>
        <w:t xml:space="preserve"> </w:t>
      </w:r>
      <w:r w:rsidR="00270B55">
        <w:rPr>
          <w:rFonts w:cstheme="minorHAnsi"/>
          <w:bCs/>
          <w:sz w:val="24"/>
          <w:szCs w:val="24"/>
        </w:rPr>
        <w:t xml:space="preserve">ich </w:t>
      </w:r>
      <w:r w:rsidR="001B291C">
        <w:rPr>
          <w:rFonts w:cstheme="minorHAnsi"/>
          <w:bCs/>
          <w:sz w:val="24"/>
          <w:szCs w:val="24"/>
        </w:rPr>
        <w:t xml:space="preserve">sumaryczna punktacja </w:t>
      </w:r>
      <w:r w:rsidR="00270B55">
        <w:rPr>
          <w:rFonts w:cstheme="minorHAnsi"/>
          <w:bCs/>
          <w:sz w:val="24"/>
          <w:szCs w:val="24"/>
        </w:rPr>
        <w:t xml:space="preserve">w skali </w:t>
      </w:r>
      <w:proofErr w:type="spellStart"/>
      <w:r w:rsidR="001B291C">
        <w:rPr>
          <w:rFonts w:cstheme="minorHAnsi"/>
          <w:bCs/>
          <w:sz w:val="24"/>
          <w:szCs w:val="24"/>
        </w:rPr>
        <w:t>MNSiW</w:t>
      </w:r>
      <w:proofErr w:type="spellEnd"/>
      <w:r w:rsidR="001B291C">
        <w:rPr>
          <w:rFonts w:cstheme="minorHAnsi"/>
          <w:bCs/>
          <w:sz w:val="24"/>
          <w:szCs w:val="24"/>
        </w:rPr>
        <w:t xml:space="preserve"> = 155</w:t>
      </w:r>
      <w:r w:rsidR="00E2491A" w:rsidRPr="00A824E9">
        <w:rPr>
          <w:rFonts w:cstheme="minorHAnsi"/>
          <w:bCs/>
          <w:sz w:val="24"/>
          <w:szCs w:val="24"/>
        </w:rPr>
        <w:t xml:space="preserve">. </w:t>
      </w:r>
      <w:r w:rsidR="001B291C">
        <w:rPr>
          <w:rFonts w:cstheme="minorHAnsi"/>
          <w:bCs/>
          <w:sz w:val="24"/>
          <w:szCs w:val="24"/>
        </w:rPr>
        <w:t xml:space="preserve">Wkład habilitanta </w:t>
      </w:r>
      <w:r w:rsidR="0054748C">
        <w:rPr>
          <w:rFonts w:cstheme="minorHAnsi"/>
          <w:bCs/>
          <w:sz w:val="24"/>
          <w:szCs w:val="24"/>
        </w:rPr>
        <w:t xml:space="preserve">w </w:t>
      </w:r>
      <w:r w:rsidR="001B291C">
        <w:rPr>
          <w:rFonts w:cstheme="minorHAnsi"/>
          <w:bCs/>
          <w:sz w:val="24"/>
          <w:szCs w:val="24"/>
        </w:rPr>
        <w:t xml:space="preserve">wykonanie badań i przygotowanie publikacji </w:t>
      </w:r>
      <w:r w:rsidR="00270B55">
        <w:rPr>
          <w:rFonts w:cstheme="minorHAnsi"/>
          <w:bCs/>
          <w:sz w:val="24"/>
          <w:szCs w:val="24"/>
        </w:rPr>
        <w:t xml:space="preserve">przekracza średnio </w:t>
      </w:r>
      <w:r w:rsidR="00A824E9" w:rsidRPr="00A824E9">
        <w:rPr>
          <w:rFonts w:cstheme="minorHAnsi"/>
          <w:bCs/>
          <w:sz w:val="24"/>
          <w:szCs w:val="24"/>
        </w:rPr>
        <w:t>7</w:t>
      </w:r>
      <w:r w:rsidR="001B291C">
        <w:rPr>
          <w:rFonts w:cstheme="minorHAnsi"/>
          <w:bCs/>
          <w:sz w:val="24"/>
          <w:szCs w:val="24"/>
        </w:rPr>
        <w:t>5</w:t>
      </w:r>
      <w:r w:rsidR="00A824E9" w:rsidRPr="00A824E9">
        <w:rPr>
          <w:rFonts w:cstheme="minorHAnsi"/>
          <w:bCs/>
          <w:sz w:val="24"/>
          <w:szCs w:val="24"/>
        </w:rPr>
        <w:t>% (60-100%)</w:t>
      </w:r>
      <w:r w:rsidR="0054748C">
        <w:rPr>
          <w:rFonts w:cstheme="minorHAnsi"/>
          <w:bCs/>
          <w:sz w:val="24"/>
          <w:szCs w:val="24"/>
        </w:rPr>
        <w:t>.</w:t>
      </w:r>
      <w:r w:rsidR="00E8435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Artykuły</w:t>
      </w:r>
      <w:r w:rsidR="00E84353">
        <w:rPr>
          <w:rFonts w:cstheme="minorHAnsi"/>
          <w:bCs/>
          <w:sz w:val="24"/>
          <w:szCs w:val="24"/>
        </w:rPr>
        <w:t xml:space="preserve"> </w:t>
      </w:r>
      <w:r w:rsidR="001B291C">
        <w:rPr>
          <w:rFonts w:cstheme="minorHAnsi"/>
          <w:bCs/>
          <w:sz w:val="24"/>
          <w:szCs w:val="24"/>
        </w:rPr>
        <w:t xml:space="preserve">Osiągnięcia </w:t>
      </w:r>
      <w:r w:rsidR="00E84353">
        <w:rPr>
          <w:rFonts w:cstheme="minorHAnsi"/>
          <w:bCs/>
          <w:sz w:val="24"/>
          <w:szCs w:val="24"/>
        </w:rPr>
        <w:t xml:space="preserve">były cytowane </w:t>
      </w:r>
      <w:r w:rsidR="00702C58">
        <w:rPr>
          <w:rFonts w:cstheme="minorHAnsi"/>
          <w:bCs/>
          <w:sz w:val="24"/>
          <w:szCs w:val="24"/>
        </w:rPr>
        <w:t>34 razy (</w:t>
      </w:r>
      <w:r w:rsidR="00E84353">
        <w:rPr>
          <w:rFonts w:cstheme="minorHAnsi"/>
          <w:bCs/>
          <w:sz w:val="24"/>
          <w:szCs w:val="24"/>
        </w:rPr>
        <w:t xml:space="preserve">odpowiednio: </w:t>
      </w:r>
      <w:r w:rsidR="00975584">
        <w:rPr>
          <w:rFonts w:cstheme="minorHAnsi"/>
          <w:bCs/>
          <w:sz w:val="24"/>
          <w:szCs w:val="24"/>
        </w:rPr>
        <w:br/>
      </w:r>
      <w:r w:rsidR="00702C58">
        <w:rPr>
          <w:rFonts w:cstheme="minorHAnsi"/>
          <w:bCs/>
          <w:sz w:val="24"/>
          <w:szCs w:val="24"/>
        </w:rPr>
        <w:t>16, 13, 2, 2 i 1 razy (w tym</w:t>
      </w:r>
      <w:r w:rsidR="00B40EAF">
        <w:rPr>
          <w:rFonts w:cstheme="minorHAnsi"/>
          <w:bCs/>
          <w:sz w:val="24"/>
          <w:szCs w:val="24"/>
        </w:rPr>
        <w:t xml:space="preserve"> 19</w:t>
      </w:r>
      <w:r w:rsidR="00702C58">
        <w:rPr>
          <w:rFonts w:cstheme="minorHAnsi"/>
          <w:bCs/>
          <w:sz w:val="24"/>
          <w:szCs w:val="24"/>
        </w:rPr>
        <w:t xml:space="preserve"> </w:t>
      </w:r>
      <w:r w:rsidR="001B291C">
        <w:rPr>
          <w:rFonts w:cstheme="minorHAnsi"/>
          <w:bCs/>
          <w:sz w:val="24"/>
          <w:szCs w:val="24"/>
        </w:rPr>
        <w:t xml:space="preserve">to </w:t>
      </w:r>
      <w:proofErr w:type="spellStart"/>
      <w:r w:rsidR="00B40EAF">
        <w:rPr>
          <w:rFonts w:cstheme="minorHAnsi"/>
          <w:bCs/>
          <w:sz w:val="24"/>
          <w:szCs w:val="24"/>
        </w:rPr>
        <w:t>autocytacj</w:t>
      </w:r>
      <w:r w:rsidR="001B291C">
        <w:rPr>
          <w:rFonts w:cstheme="minorHAnsi"/>
          <w:bCs/>
          <w:sz w:val="24"/>
          <w:szCs w:val="24"/>
        </w:rPr>
        <w:t>e</w:t>
      </w:r>
      <w:proofErr w:type="spellEnd"/>
      <w:r w:rsidR="00B40EAF">
        <w:rPr>
          <w:rFonts w:cstheme="minorHAnsi"/>
          <w:bCs/>
          <w:sz w:val="24"/>
          <w:szCs w:val="24"/>
        </w:rPr>
        <w:t>).</w:t>
      </w:r>
    </w:p>
    <w:p w14:paraId="2D5CEDF8" w14:textId="7482758B" w:rsidR="00086E12" w:rsidRDefault="005077FB" w:rsidP="00CB6851">
      <w:pPr>
        <w:autoSpaceDE w:val="0"/>
        <w:autoSpaceDN w:val="0"/>
        <w:adjustRightInd w:val="0"/>
        <w:spacing w:after="120" w:line="240" w:lineRule="auto"/>
        <w:ind w:right="-20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="0054748C">
        <w:rPr>
          <w:rFonts w:cstheme="minorHAnsi"/>
          <w:bCs/>
          <w:sz w:val="24"/>
          <w:szCs w:val="24"/>
        </w:rPr>
        <w:t xml:space="preserve">ybrane prace są </w:t>
      </w:r>
      <w:r w:rsidR="00270B55">
        <w:rPr>
          <w:rFonts w:cstheme="minorHAnsi"/>
          <w:bCs/>
          <w:sz w:val="24"/>
          <w:szCs w:val="24"/>
        </w:rPr>
        <w:t xml:space="preserve">na ogół zgodne </w:t>
      </w:r>
      <w:r w:rsidR="0054748C">
        <w:rPr>
          <w:rFonts w:cstheme="minorHAnsi"/>
          <w:bCs/>
          <w:sz w:val="24"/>
          <w:szCs w:val="24"/>
        </w:rPr>
        <w:t>tematycznie z tytułem Osiągnięcia, choć h</w:t>
      </w:r>
      <w:r w:rsidR="00520C35" w:rsidRPr="00842234">
        <w:rPr>
          <w:rFonts w:cstheme="minorHAnsi"/>
          <w:bCs/>
          <w:sz w:val="24"/>
          <w:szCs w:val="24"/>
        </w:rPr>
        <w:t>abilitant</w:t>
      </w:r>
      <w:r w:rsidR="00086E12" w:rsidRPr="00842234">
        <w:rPr>
          <w:rFonts w:cstheme="minorHAnsi"/>
          <w:bCs/>
          <w:sz w:val="24"/>
          <w:szCs w:val="24"/>
        </w:rPr>
        <w:t xml:space="preserve"> </w:t>
      </w:r>
      <w:r w:rsidR="002507EE" w:rsidRPr="00842234">
        <w:rPr>
          <w:rFonts w:cstheme="minorHAnsi"/>
          <w:bCs/>
          <w:sz w:val="24"/>
          <w:szCs w:val="24"/>
        </w:rPr>
        <w:t>m</w:t>
      </w:r>
      <w:r w:rsidR="0054748C">
        <w:rPr>
          <w:rFonts w:cstheme="minorHAnsi"/>
          <w:bCs/>
          <w:sz w:val="24"/>
          <w:szCs w:val="24"/>
        </w:rPr>
        <w:t xml:space="preserve">iał zapewne </w:t>
      </w:r>
      <w:r w:rsidR="002507EE" w:rsidRPr="00842234">
        <w:rPr>
          <w:rFonts w:cstheme="minorHAnsi"/>
          <w:bCs/>
          <w:sz w:val="24"/>
          <w:szCs w:val="24"/>
        </w:rPr>
        <w:t>trudn</w:t>
      </w:r>
      <w:r w:rsidR="0054748C">
        <w:rPr>
          <w:rFonts w:cstheme="minorHAnsi"/>
          <w:bCs/>
          <w:sz w:val="24"/>
          <w:szCs w:val="24"/>
        </w:rPr>
        <w:t>y</w:t>
      </w:r>
      <w:r w:rsidR="002507EE" w:rsidRPr="00842234">
        <w:rPr>
          <w:rFonts w:cstheme="minorHAnsi"/>
          <w:bCs/>
          <w:sz w:val="24"/>
          <w:szCs w:val="24"/>
        </w:rPr>
        <w:t xml:space="preserve"> wyb</w:t>
      </w:r>
      <w:r w:rsidR="0054748C">
        <w:rPr>
          <w:rFonts w:cstheme="minorHAnsi"/>
          <w:bCs/>
          <w:sz w:val="24"/>
          <w:szCs w:val="24"/>
        </w:rPr>
        <w:t>ór</w:t>
      </w:r>
      <w:r w:rsidR="002507EE" w:rsidRPr="00842234">
        <w:rPr>
          <w:rFonts w:cstheme="minorHAnsi"/>
          <w:bCs/>
          <w:sz w:val="24"/>
          <w:szCs w:val="24"/>
        </w:rPr>
        <w:t xml:space="preserve">, jak </w:t>
      </w:r>
      <w:r w:rsidR="0028008B">
        <w:rPr>
          <w:rFonts w:cstheme="minorHAnsi"/>
          <w:bCs/>
          <w:sz w:val="24"/>
          <w:szCs w:val="24"/>
        </w:rPr>
        <w:t xml:space="preserve">dobrze </w:t>
      </w:r>
      <w:r w:rsidR="002507EE" w:rsidRPr="00842234">
        <w:rPr>
          <w:rFonts w:cstheme="minorHAnsi"/>
          <w:bCs/>
          <w:sz w:val="24"/>
          <w:szCs w:val="24"/>
        </w:rPr>
        <w:t xml:space="preserve">połączyć wyselekcjonowane publikacje w </w:t>
      </w:r>
      <w:r w:rsidR="003D644D" w:rsidRPr="00842234">
        <w:rPr>
          <w:rFonts w:cstheme="minorHAnsi"/>
          <w:bCs/>
          <w:sz w:val="24"/>
          <w:szCs w:val="24"/>
        </w:rPr>
        <w:t xml:space="preserve">zwartą </w:t>
      </w:r>
      <w:r w:rsidR="002507EE" w:rsidRPr="00842234">
        <w:rPr>
          <w:rFonts w:cstheme="minorHAnsi"/>
          <w:bCs/>
          <w:sz w:val="24"/>
          <w:szCs w:val="24"/>
        </w:rPr>
        <w:t xml:space="preserve">logicznie całość. </w:t>
      </w:r>
      <w:r w:rsidR="0028008B">
        <w:rPr>
          <w:rFonts w:cstheme="minorHAnsi"/>
          <w:bCs/>
          <w:sz w:val="24"/>
          <w:szCs w:val="24"/>
        </w:rPr>
        <w:t>W</w:t>
      </w:r>
      <w:r w:rsidR="00D37184" w:rsidRPr="00842234">
        <w:rPr>
          <w:rFonts w:cstheme="minorHAnsi"/>
          <w:bCs/>
          <w:sz w:val="24"/>
          <w:szCs w:val="24"/>
        </w:rPr>
        <w:t xml:space="preserve">kład </w:t>
      </w:r>
      <w:r w:rsidR="0071681F">
        <w:rPr>
          <w:rFonts w:cstheme="minorHAnsi"/>
          <w:bCs/>
          <w:sz w:val="24"/>
          <w:szCs w:val="24"/>
        </w:rPr>
        <w:t xml:space="preserve">naukowy </w:t>
      </w:r>
      <w:r w:rsidR="0028008B">
        <w:rPr>
          <w:rFonts w:cstheme="minorHAnsi"/>
          <w:bCs/>
          <w:sz w:val="24"/>
          <w:szCs w:val="24"/>
        </w:rPr>
        <w:t>Osiągnięcia</w:t>
      </w:r>
      <w:r w:rsidR="00D37184" w:rsidRPr="00842234">
        <w:rPr>
          <w:rFonts w:cstheme="minorHAnsi"/>
          <w:bCs/>
          <w:sz w:val="24"/>
          <w:szCs w:val="24"/>
        </w:rPr>
        <w:t xml:space="preserve"> </w:t>
      </w:r>
      <w:r w:rsidR="00916F34">
        <w:rPr>
          <w:rFonts w:cstheme="minorHAnsi"/>
          <w:bCs/>
          <w:sz w:val="24"/>
          <w:szCs w:val="24"/>
        </w:rPr>
        <w:t>jest wynikiem analiz</w:t>
      </w:r>
      <w:r w:rsidR="0028008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wielorakich czynników i nakładającego się </w:t>
      </w:r>
      <w:r w:rsidR="00916F34">
        <w:rPr>
          <w:rFonts w:cstheme="minorHAnsi"/>
          <w:bCs/>
          <w:sz w:val="24"/>
          <w:szCs w:val="24"/>
        </w:rPr>
        <w:t>zanieczyszczenia środowisk</w:t>
      </w:r>
      <w:r w:rsidR="002507EE" w:rsidRPr="00842234">
        <w:rPr>
          <w:rFonts w:cstheme="minorHAnsi"/>
          <w:bCs/>
          <w:sz w:val="24"/>
          <w:szCs w:val="24"/>
        </w:rPr>
        <w:t xml:space="preserve"> </w:t>
      </w:r>
      <w:r w:rsidR="00916F34">
        <w:rPr>
          <w:rFonts w:cstheme="minorHAnsi"/>
          <w:bCs/>
          <w:sz w:val="24"/>
          <w:szCs w:val="24"/>
        </w:rPr>
        <w:t>wodno-błotnych</w:t>
      </w:r>
      <w:r w:rsidR="00916F34" w:rsidRPr="00842234">
        <w:rPr>
          <w:rFonts w:cstheme="minorHAnsi"/>
          <w:bCs/>
          <w:sz w:val="24"/>
          <w:szCs w:val="24"/>
        </w:rPr>
        <w:t xml:space="preserve"> </w:t>
      </w:r>
      <w:r w:rsidR="00916F34">
        <w:rPr>
          <w:rFonts w:cstheme="minorHAnsi"/>
          <w:bCs/>
          <w:sz w:val="24"/>
          <w:szCs w:val="24"/>
        </w:rPr>
        <w:t xml:space="preserve">przez </w:t>
      </w:r>
      <w:proofErr w:type="spellStart"/>
      <w:r w:rsidR="002507EE" w:rsidRPr="00842234">
        <w:rPr>
          <w:rFonts w:cstheme="minorHAnsi"/>
          <w:bCs/>
          <w:sz w:val="24"/>
          <w:szCs w:val="24"/>
        </w:rPr>
        <w:t>ksenobiotyczn</w:t>
      </w:r>
      <w:r w:rsidR="00916F34">
        <w:rPr>
          <w:rFonts w:cstheme="minorHAnsi"/>
          <w:bCs/>
          <w:sz w:val="24"/>
          <w:szCs w:val="24"/>
        </w:rPr>
        <w:t>e</w:t>
      </w:r>
      <w:proofErr w:type="spellEnd"/>
      <w:r w:rsidR="00916F34">
        <w:rPr>
          <w:rFonts w:cstheme="minorHAnsi"/>
          <w:bCs/>
          <w:sz w:val="24"/>
          <w:szCs w:val="24"/>
        </w:rPr>
        <w:t xml:space="preserve"> metale </w:t>
      </w:r>
      <w:r w:rsidR="002507EE" w:rsidRPr="00842234">
        <w:rPr>
          <w:rFonts w:cstheme="minorHAnsi"/>
          <w:bCs/>
          <w:sz w:val="24"/>
          <w:szCs w:val="24"/>
        </w:rPr>
        <w:t xml:space="preserve">- kadm i </w:t>
      </w:r>
      <w:r w:rsidR="00D6372D">
        <w:rPr>
          <w:rFonts w:cstheme="minorHAnsi"/>
          <w:bCs/>
          <w:sz w:val="24"/>
          <w:szCs w:val="24"/>
        </w:rPr>
        <w:t xml:space="preserve">ołów </w:t>
      </w:r>
      <w:r w:rsidR="00976B99">
        <w:rPr>
          <w:rFonts w:cstheme="minorHAnsi"/>
          <w:bCs/>
          <w:sz w:val="24"/>
          <w:szCs w:val="24"/>
        </w:rPr>
        <w:br/>
      </w:r>
      <w:r w:rsidR="00D6372D">
        <w:rPr>
          <w:rFonts w:cstheme="minorHAnsi"/>
          <w:bCs/>
          <w:sz w:val="24"/>
          <w:szCs w:val="24"/>
        </w:rPr>
        <w:t xml:space="preserve">w odniesieniu do </w:t>
      </w:r>
      <w:r w:rsidR="00270B55">
        <w:rPr>
          <w:rFonts w:cstheme="minorHAnsi"/>
          <w:bCs/>
          <w:sz w:val="24"/>
          <w:szCs w:val="24"/>
        </w:rPr>
        <w:t>trze</w:t>
      </w:r>
      <w:r w:rsidR="00D6372D">
        <w:rPr>
          <w:rFonts w:cstheme="minorHAnsi"/>
          <w:bCs/>
          <w:sz w:val="24"/>
          <w:szCs w:val="24"/>
        </w:rPr>
        <w:t>ch gatunków</w:t>
      </w:r>
      <w:r w:rsidR="00D6372D" w:rsidRPr="00D6372D">
        <w:rPr>
          <w:rFonts w:cstheme="minorHAnsi"/>
          <w:bCs/>
          <w:sz w:val="24"/>
          <w:szCs w:val="24"/>
        </w:rPr>
        <w:t xml:space="preserve"> </w:t>
      </w:r>
      <w:r w:rsidR="00D6372D">
        <w:rPr>
          <w:rFonts w:cstheme="minorHAnsi"/>
          <w:bCs/>
          <w:sz w:val="24"/>
          <w:szCs w:val="24"/>
        </w:rPr>
        <w:t>ptaków wodnych</w:t>
      </w:r>
      <w:r w:rsidR="00862D2A">
        <w:rPr>
          <w:rFonts w:cstheme="minorHAnsi"/>
          <w:bCs/>
          <w:sz w:val="24"/>
          <w:szCs w:val="24"/>
        </w:rPr>
        <w:t>.</w:t>
      </w:r>
      <w:r w:rsidR="002507EE" w:rsidRPr="0084223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W </w:t>
      </w:r>
      <w:r w:rsidR="007A6981" w:rsidRPr="00842234">
        <w:rPr>
          <w:rFonts w:cstheme="minorHAnsi"/>
          <w:bCs/>
          <w:sz w:val="24"/>
          <w:szCs w:val="24"/>
        </w:rPr>
        <w:t>O</w:t>
      </w:r>
      <w:r w:rsidR="002507EE" w:rsidRPr="00842234">
        <w:rPr>
          <w:rFonts w:cstheme="minorHAnsi"/>
          <w:bCs/>
          <w:sz w:val="24"/>
          <w:szCs w:val="24"/>
        </w:rPr>
        <w:t xml:space="preserve">siągnięciu </w:t>
      </w:r>
      <w:r w:rsidR="00D6372D">
        <w:rPr>
          <w:rFonts w:cstheme="minorHAnsi"/>
          <w:bCs/>
          <w:sz w:val="24"/>
          <w:szCs w:val="24"/>
        </w:rPr>
        <w:t>brakuje mi</w:t>
      </w:r>
      <w:r w:rsidR="002507EE" w:rsidRPr="0084223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wspólnego, </w:t>
      </w:r>
      <w:r w:rsidR="007A6981" w:rsidRPr="00842234">
        <w:rPr>
          <w:rFonts w:cstheme="minorHAnsi"/>
          <w:bCs/>
          <w:sz w:val="24"/>
          <w:szCs w:val="24"/>
        </w:rPr>
        <w:t>klarow</w:t>
      </w:r>
      <w:r w:rsidR="002507EE" w:rsidRPr="00842234">
        <w:rPr>
          <w:rFonts w:cstheme="minorHAnsi"/>
          <w:bCs/>
          <w:sz w:val="24"/>
          <w:szCs w:val="24"/>
        </w:rPr>
        <w:t xml:space="preserve">nego </w:t>
      </w:r>
      <w:r w:rsidR="00916F34">
        <w:rPr>
          <w:rFonts w:cstheme="minorHAnsi"/>
          <w:bCs/>
          <w:sz w:val="24"/>
          <w:szCs w:val="24"/>
        </w:rPr>
        <w:t xml:space="preserve">i </w:t>
      </w:r>
      <w:r w:rsidR="007A6981" w:rsidRPr="00842234">
        <w:rPr>
          <w:rFonts w:cstheme="minorHAnsi"/>
          <w:bCs/>
          <w:sz w:val="24"/>
          <w:szCs w:val="24"/>
        </w:rPr>
        <w:t>logiczn</w:t>
      </w:r>
      <w:r>
        <w:rPr>
          <w:rFonts w:cstheme="minorHAnsi"/>
          <w:bCs/>
          <w:sz w:val="24"/>
          <w:szCs w:val="24"/>
        </w:rPr>
        <w:t>i</w:t>
      </w:r>
      <w:r w:rsidR="00D6372D">
        <w:rPr>
          <w:rFonts w:cstheme="minorHAnsi"/>
          <w:bCs/>
          <w:sz w:val="24"/>
          <w:szCs w:val="24"/>
        </w:rPr>
        <w:t>e</w:t>
      </w:r>
      <w:r>
        <w:rPr>
          <w:rFonts w:cstheme="minorHAnsi"/>
          <w:bCs/>
          <w:sz w:val="24"/>
          <w:szCs w:val="24"/>
        </w:rPr>
        <w:t xml:space="preserve"> spójnego</w:t>
      </w:r>
      <w:r w:rsidR="007A6981" w:rsidRPr="00842234">
        <w:rPr>
          <w:rFonts w:cstheme="minorHAnsi"/>
          <w:bCs/>
          <w:sz w:val="24"/>
          <w:szCs w:val="24"/>
        </w:rPr>
        <w:t xml:space="preserve"> </w:t>
      </w:r>
      <w:r w:rsidR="002507EE" w:rsidRPr="00842234">
        <w:rPr>
          <w:rFonts w:cstheme="minorHAnsi"/>
          <w:bCs/>
          <w:sz w:val="24"/>
          <w:szCs w:val="24"/>
        </w:rPr>
        <w:t>celu</w:t>
      </w:r>
      <w:r w:rsidR="007A6981" w:rsidRPr="00842234">
        <w:rPr>
          <w:rFonts w:cstheme="minorHAnsi"/>
          <w:bCs/>
          <w:sz w:val="24"/>
          <w:szCs w:val="24"/>
        </w:rPr>
        <w:t xml:space="preserve">, który </w:t>
      </w:r>
      <w:r w:rsidR="00C669D7">
        <w:rPr>
          <w:rFonts w:cstheme="minorHAnsi"/>
          <w:bCs/>
          <w:sz w:val="24"/>
          <w:szCs w:val="24"/>
        </w:rPr>
        <w:t xml:space="preserve">jako łącznik </w:t>
      </w:r>
      <w:r>
        <w:rPr>
          <w:rFonts w:cstheme="minorHAnsi"/>
          <w:bCs/>
          <w:sz w:val="24"/>
          <w:szCs w:val="24"/>
        </w:rPr>
        <w:t xml:space="preserve">dla </w:t>
      </w:r>
      <w:r w:rsidR="002507EE" w:rsidRPr="00842234">
        <w:rPr>
          <w:rFonts w:cstheme="minorHAnsi"/>
          <w:bCs/>
          <w:sz w:val="24"/>
          <w:szCs w:val="24"/>
        </w:rPr>
        <w:t>przeprowadzon</w:t>
      </w:r>
      <w:r>
        <w:rPr>
          <w:rFonts w:cstheme="minorHAnsi"/>
          <w:bCs/>
          <w:sz w:val="24"/>
          <w:szCs w:val="24"/>
        </w:rPr>
        <w:t>ych</w:t>
      </w:r>
      <w:r w:rsidR="007A6981" w:rsidRPr="00842234">
        <w:rPr>
          <w:rFonts w:cstheme="minorHAnsi"/>
          <w:bCs/>
          <w:sz w:val="24"/>
          <w:szCs w:val="24"/>
        </w:rPr>
        <w:t xml:space="preserve"> </w:t>
      </w:r>
      <w:r w:rsidR="002507EE" w:rsidRPr="00842234">
        <w:rPr>
          <w:rFonts w:cstheme="minorHAnsi"/>
          <w:bCs/>
          <w:sz w:val="24"/>
          <w:szCs w:val="24"/>
        </w:rPr>
        <w:t>bada</w:t>
      </w:r>
      <w:r>
        <w:rPr>
          <w:rFonts w:cstheme="minorHAnsi"/>
          <w:bCs/>
          <w:sz w:val="24"/>
          <w:szCs w:val="24"/>
        </w:rPr>
        <w:t>ń</w:t>
      </w:r>
      <w:r w:rsidR="00862D2A">
        <w:rPr>
          <w:rFonts w:cstheme="minorHAnsi"/>
          <w:bCs/>
          <w:sz w:val="24"/>
          <w:szCs w:val="24"/>
        </w:rPr>
        <w:t xml:space="preserve"> </w:t>
      </w:r>
      <w:r w:rsidR="00C669D7">
        <w:rPr>
          <w:rFonts w:cstheme="minorHAnsi"/>
          <w:bCs/>
          <w:sz w:val="24"/>
          <w:szCs w:val="24"/>
        </w:rPr>
        <w:t>wskazywałby</w:t>
      </w:r>
      <w:r w:rsidR="00862D2A">
        <w:rPr>
          <w:rFonts w:cstheme="minorHAnsi"/>
          <w:bCs/>
          <w:sz w:val="24"/>
          <w:szCs w:val="24"/>
        </w:rPr>
        <w:t xml:space="preserve"> wyraźnie</w:t>
      </w:r>
      <w:r>
        <w:rPr>
          <w:rFonts w:cstheme="minorHAnsi"/>
          <w:bCs/>
          <w:sz w:val="24"/>
          <w:szCs w:val="24"/>
        </w:rPr>
        <w:t>j</w:t>
      </w:r>
      <w:r w:rsidR="00862D2A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jakie</w:t>
      </w:r>
      <w:r w:rsidR="00A3471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rozwiązywane problemy n</w:t>
      </w:r>
      <w:r w:rsidR="00A34717">
        <w:rPr>
          <w:rFonts w:cstheme="minorHAnsi"/>
          <w:bCs/>
          <w:sz w:val="24"/>
          <w:szCs w:val="24"/>
        </w:rPr>
        <w:t>aukowe</w:t>
      </w:r>
      <w:r w:rsidR="00C669D7">
        <w:rPr>
          <w:rFonts w:cstheme="minorHAnsi"/>
          <w:bCs/>
          <w:sz w:val="24"/>
          <w:szCs w:val="24"/>
        </w:rPr>
        <w:t xml:space="preserve"> mają </w:t>
      </w:r>
      <w:r w:rsidR="00916F34">
        <w:rPr>
          <w:rFonts w:cstheme="minorHAnsi"/>
          <w:bCs/>
          <w:sz w:val="24"/>
          <w:szCs w:val="24"/>
        </w:rPr>
        <w:t xml:space="preserve">istotne </w:t>
      </w:r>
      <w:r w:rsidR="00C669D7">
        <w:rPr>
          <w:rFonts w:cstheme="minorHAnsi"/>
          <w:bCs/>
          <w:sz w:val="24"/>
          <w:szCs w:val="24"/>
        </w:rPr>
        <w:t xml:space="preserve">znaczenie </w:t>
      </w:r>
      <w:r w:rsidR="00A34717">
        <w:rPr>
          <w:rFonts w:cstheme="minorHAnsi"/>
          <w:bCs/>
          <w:sz w:val="24"/>
          <w:szCs w:val="24"/>
        </w:rPr>
        <w:t>w skali międzynarodowej</w:t>
      </w:r>
      <w:r w:rsidR="002507EE" w:rsidRPr="00842234">
        <w:rPr>
          <w:rFonts w:cstheme="minorHAnsi"/>
          <w:bCs/>
          <w:sz w:val="24"/>
          <w:szCs w:val="24"/>
        </w:rPr>
        <w:t xml:space="preserve">. W </w:t>
      </w:r>
      <w:r w:rsidR="00862D2A">
        <w:rPr>
          <w:rFonts w:cstheme="minorHAnsi"/>
          <w:bCs/>
          <w:sz w:val="24"/>
          <w:szCs w:val="24"/>
        </w:rPr>
        <w:t>poszczególnych</w:t>
      </w:r>
      <w:r w:rsidR="007A6981" w:rsidRPr="00842234">
        <w:rPr>
          <w:rFonts w:cstheme="minorHAnsi"/>
          <w:bCs/>
          <w:sz w:val="24"/>
          <w:szCs w:val="24"/>
        </w:rPr>
        <w:t xml:space="preserve"> </w:t>
      </w:r>
      <w:r w:rsidR="002507EE" w:rsidRPr="00842234">
        <w:rPr>
          <w:rFonts w:cstheme="minorHAnsi"/>
          <w:bCs/>
          <w:sz w:val="24"/>
          <w:szCs w:val="24"/>
        </w:rPr>
        <w:t xml:space="preserve">publikacjach </w:t>
      </w:r>
      <w:r w:rsidR="007A6981" w:rsidRPr="00842234">
        <w:rPr>
          <w:rFonts w:cstheme="minorHAnsi"/>
          <w:bCs/>
          <w:sz w:val="24"/>
          <w:szCs w:val="24"/>
        </w:rPr>
        <w:t xml:space="preserve">pojawiają się </w:t>
      </w:r>
      <w:r w:rsidR="002507EE" w:rsidRPr="00842234">
        <w:rPr>
          <w:rFonts w:cstheme="minorHAnsi"/>
          <w:bCs/>
          <w:sz w:val="24"/>
          <w:szCs w:val="24"/>
        </w:rPr>
        <w:t>cele cząstkowe</w:t>
      </w:r>
      <w:r w:rsidR="007A6981" w:rsidRPr="00842234">
        <w:rPr>
          <w:rFonts w:cstheme="minorHAnsi"/>
          <w:bCs/>
          <w:sz w:val="24"/>
          <w:szCs w:val="24"/>
        </w:rPr>
        <w:t>, któr</w:t>
      </w:r>
      <w:r>
        <w:rPr>
          <w:rFonts w:cstheme="minorHAnsi"/>
          <w:bCs/>
          <w:sz w:val="24"/>
          <w:szCs w:val="24"/>
        </w:rPr>
        <w:t xml:space="preserve">ych wyniki </w:t>
      </w:r>
      <w:r w:rsidR="007A6981" w:rsidRPr="00842234">
        <w:rPr>
          <w:rFonts w:cstheme="minorHAnsi"/>
          <w:bCs/>
          <w:sz w:val="24"/>
          <w:szCs w:val="24"/>
        </w:rPr>
        <w:t xml:space="preserve">nie </w:t>
      </w:r>
      <w:r w:rsidR="00916F34">
        <w:rPr>
          <w:rFonts w:cstheme="minorHAnsi"/>
          <w:bCs/>
          <w:sz w:val="24"/>
          <w:szCs w:val="24"/>
        </w:rPr>
        <w:t>są</w:t>
      </w:r>
      <w:r w:rsidR="007A6981" w:rsidRPr="0084223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dalej rozwijane w kolejnych publikacjach Osiągnięcia.</w:t>
      </w:r>
      <w:r w:rsidR="007A6981" w:rsidRPr="00842234">
        <w:rPr>
          <w:rFonts w:cstheme="minorHAnsi"/>
          <w:bCs/>
          <w:sz w:val="24"/>
          <w:szCs w:val="24"/>
        </w:rPr>
        <w:t xml:space="preserve">, </w:t>
      </w:r>
      <w:r w:rsidR="00270B55">
        <w:rPr>
          <w:rFonts w:cstheme="minorHAnsi"/>
          <w:bCs/>
          <w:sz w:val="24"/>
          <w:szCs w:val="24"/>
        </w:rPr>
        <w:t>M</w:t>
      </w:r>
      <w:r>
        <w:rPr>
          <w:rFonts w:cstheme="minorHAnsi"/>
          <w:bCs/>
          <w:sz w:val="24"/>
          <w:szCs w:val="24"/>
        </w:rPr>
        <w:t xml:space="preserve">imo, </w:t>
      </w:r>
      <w:r w:rsidR="007A6981" w:rsidRPr="00842234">
        <w:rPr>
          <w:rFonts w:cstheme="minorHAnsi"/>
          <w:bCs/>
          <w:sz w:val="24"/>
          <w:szCs w:val="24"/>
        </w:rPr>
        <w:t xml:space="preserve">że są </w:t>
      </w:r>
      <w:r w:rsidR="00916F34">
        <w:rPr>
          <w:rFonts w:cstheme="minorHAnsi"/>
          <w:bCs/>
          <w:sz w:val="24"/>
          <w:szCs w:val="24"/>
        </w:rPr>
        <w:t xml:space="preserve">to </w:t>
      </w:r>
      <w:r>
        <w:rPr>
          <w:rFonts w:cstheme="minorHAnsi"/>
          <w:bCs/>
          <w:sz w:val="24"/>
          <w:szCs w:val="24"/>
        </w:rPr>
        <w:t xml:space="preserve">prace przedstawiające wyniki </w:t>
      </w:r>
      <w:r w:rsidR="007A6981" w:rsidRPr="00842234">
        <w:rPr>
          <w:rFonts w:cstheme="minorHAnsi"/>
          <w:bCs/>
          <w:sz w:val="24"/>
          <w:szCs w:val="24"/>
        </w:rPr>
        <w:t>p</w:t>
      </w:r>
      <w:r>
        <w:rPr>
          <w:rFonts w:cstheme="minorHAnsi"/>
          <w:bCs/>
          <w:sz w:val="24"/>
          <w:szCs w:val="24"/>
        </w:rPr>
        <w:t xml:space="preserve">oprawnie przeprowadzone badań, </w:t>
      </w:r>
      <w:r w:rsidR="00270B55">
        <w:rPr>
          <w:rFonts w:cstheme="minorHAnsi"/>
          <w:bCs/>
          <w:sz w:val="24"/>
          <w:szCs w:val="24"/>
        </w:rPr>
        <w:t>o</w:t>
      </w:r>
      <w:r w:rsidR="00270B55" w:rsidRPr="00842234">
        <w:rPr>
          <w:rFonts w:cstheme="minorHAnsi"/>
          <w:bCs/>
          <w:sz w:val="24"/>
          <w:szCs w:val="24"/>
        </w:rPr>
        <w:t>dnos</w:t>
      </w:r>
      <w:r w:rsidR="00270B55">
        <w:rPr>
          <w:rFonts w:cstheme="minorHAnsi"/>
          <w:bCs/>
          <w:sz w:val="24"/>
          <w:szCs w:val="24"/>
        </w:rPr>
        <w:t>zę</w:t>
      </w:r>
      <w:r w:rsidR="00270B55" w:rsidRPr="00842234">
        <w:rPr>
          <w:rFonts w:cstheme="minorHAnsi"/>
          <w:bCs/>
          <w:sz w:val="24"/>
          <w:szCs w:val="24"/>
        </w:rPr>
        <w:t xml:space="preserve"> wrażenie</w:t>
      </w:r>
      <w:r w:rsidR="00270B55">
        <w:rPr>
          <w:rFonts w:cstheme="minorHAnsi"/>
          <w:bCs/>
          <w:sz w:val="24"/>
          <w:szCs w:val="24"/>
        </w:rPr>
        <w:t xml:space="preserve"> braku logicznej spójności i </w:t>
      </w:r>
      <w:r>
        <w:rPr>
          <w:rFonts w:cstheme="minorHAnsi"/>
          <w:bCs/>
          <w:sz w:val="24"/>
          <w:szCs w:val="24"/>
        </w:rPr>
        <w:t xml:space="preserve">mają po części charakter </w:t>
      </w:r>
      <w:r w:rsidR="007A6981" w:rsidRPr="00842234">
        <w:rPr>
          <w:rFonts w:cstheme="minorHAnsi"/>
          <w:bCs/>
          <w:sz w:val="24"/>
          <w:szCs w:val="24"/>
        </w:rPr>
        <w:t>przyczynkow</w:t>
      </w:r>
      <w:r>
        <w:rPr>
          <w:rFonts w:cstheme="minorHAnsi"/>
          <w:bCs/>
          <w:sz w:val="24"/>
          <w:szCs w:val="24"/>
        </w:rPr>
        <w:t>y</w:t>
      </w:r>
      <w:r w:rsidR="00C669D7">
        <w:rPr>
          <w:rFonts w:cstheme="minorHAnsi"/>
          <w:bCs/>
          <w:sz w:val="24"/>
          <w:szCs w:val="24"/>
        </w:rPr>
        <w:t xml:space="preserve">. </w:t>
      </w:r>
      <w:r w:rsidR="00270B55">
        <w:rPr>
          <w:rFonts w:cstheme="minorHAnsi"/>
          <w:bCs/>
          <w:sz w:val="24"/>
          <w:szCs w:val="24"/>
        </w:rPr>
        <w:t>Być może</w:t>
      </w:r>
      <w:r>
        <w:rPr>
          <w:rFonts w:cstheme="minorHAnsi"/>
          <w:bCs/>
          <w:sz w:val="24"/>
          <w:szCs w:val="24"/>
        </w:rPr>
        <w:t xml:space="preserve"> autor </w:t>
      </w:r>
      <w:r w:rsidR="00387289">
        <w:rPr>
          <w:rFonts w:cstheme="minorHAnsi"/>
          <w:bCs/>
          <w:sz w:val="24"/>
          <w:szCs w:val="24"/>
        </w:rPr>
        <w:t>w</w:t>
      </w:r>
      <w:r>
        <w:rPr>
          <w:rFonts w:cstheme="minorHAnsi"/>
          <w:bCs/>
          <w:sz w:val="24"/>
          <w:szCs w:val="24"/>
        </w:rPr>
        <w:t xml:space="preserve"> początk</w:t>
      </w:r>
      <w:r w:rsidR="00387289">
        <w:rPr>
          <w:rFonts w:cstheme="minorHAnsi"/>
          <w:bCs/>
          <w:sz w:val="24"/>
          <w:szCs w:val="24"/>
        </w:rPr>
        <w:t xml:space="preserve">owej fazie badań </w:t>
      </w:r>
      <w:r>
        <w:rPr>
          <w:rFonts w:cstheme="minorHAnsi"/>
          <w:bCs/>
          <w:sz w:val="24"/>
          <w:szCs w:val="24"/>
        </w:rPr>
        <w:t xml:space="preserve">nie </w:t>
      </w:r>
      <w:r w:rsidR="00C669D7">
        <w:rPr>
          <w:rFonts w:cstheme="minorHAnsi"/>
          <w:bCs/>
          <w:sz w:val="24"/>
          <w:szCs w:val="24"/>
        </w:rPr>
        <w:t>widzi</w:t>
      </w:r>
      <w:r>
        <w:rPr>
          <w:rFonts w:cstheme="minorHAnsi"/>
          <w:bCs/>
          <w:sz w:val="24"/>
          <w:szCs w:val="24"/>
        </w:rPr>
        <w:t>ał ich j</w:t>
      </w:r>
      <w:r w:rsidR="00C669D7">
        <w:rPr>
          <w:rFonts w:cstheme="minorHAnsi"/>
          <w:bCs/>
          <w:sz w:val="24"/>
          <w:szCs w:val="24"/>
        </w:rPr>
        <w:t>eszcze j</w:t>
      </w:r>
      <w:r>
        <w:rPr>
          <w:rFonts w:cstheme="minorHAnsi"/>
          <w:bCs/>
          <w:sz w:val="24"/>
          <w:szCs w:val="24"/>
        </w:rPr>
        <w:t xml:space="preserve">ako spójnej całości. </w:t>
      </w:r>
      <w:r w:rsidR="00387289">
        <w:rPr>
          <w:rFonts w:cstheme="minorHAnsi"/>
          <w:bCs/>
          <w:sz w:val="24"/>
          <w:szCs w:val="24"/>
        </w:rPr>
        <w:t>Z drugiej strony, z</w:t>
      </w:r>
      <w:r>
        <w:rPr>
          <w:rFonts w:cstheme="minorHAnsi"/>
          <w:bCs/>
          <w:sz w:val="24"/>
          <w:szCs w:val="24"/>
        </w:rPr>
        <w:t xml:space="preserve">aletą tych prac jest fakt ich </w:t>
      </w:r>
      <w:r w:rsidR="00F55301">
        <w:rPr>
          <w:rFonts w:cstheme="minorHAnsi"/>
          <w:bCs/>
          <w:sz w:val="24"/>
          <w:szCs w:val="24"/>
        </w:rPr>
        <w:t>wykonywania</w:t>
      </w:r>
      <w:r>
        <w:rPr>
          <w:rFonts w:cstheme="minorHAnsi"/>
          <w:bCs/>
          <w:sz w:val="24"/>
          <w:szCs w:val="24"/>
        </w:rPr>
        <w:t xml:space="preserve"> </w:t>
      </w:r>
      <w:r w:rsidR="00F55301">
        <w:rPr>
          <w:rFonts w:cstheme="minorHAnsi"/>
          <w:bCs/>
          <w:sz w:val="24"/>
          <w:szCs w:val="24"/>
        </w:rPr>
        <w:t xml:space="preserve">z partnerami </w:t>
      </w:r>
      <w:r w:rsidR="00975584">
        <w:rPr>
          <w:rFonts w:cstheme="minorHAnsi"/>
          <w:bCs/>
          <w:sz w:val="24"/>
          <w:szCs w:val="24"/>
        </w:rPr>
        <w:br/>
      </w:r>
      <w:r w:rsidR="00F55301">
        <w:rPr>
          <w:rFonts w:cstheme="minorHAnsi"/>
          <w:bCs/>
          <w:sz w:val="24"/>
          <w:szCs w:val="24"/>
        </w:rPr>
        <w:t>z</w:t>
      </w:r>
      <w:r w:rsidR="00387289">
        <w:rPr>
          <w:rFonts w:cstheme="minorHAnsi"/>
          <w:bCs/>
          <w:sz w:val="24"/>
          <w:szCs w:val="24"/>
        </w:rPr>
        <w:t xml:space="preserve"> </w:t>
      </w:r>
      <w:r w:rsidR="00F55301">
        <w:rPr>
          <w:rFonts w:cstheme="minorHAnsi"/>
          <w:bCs/>
          <w:sz w:val="24"/>
          <w:szCs w:val="24"/>
        </w:rPr>
        <w:t>różnych ośrodków krajowych i zagranicznych</w:t>
      </w:r>
      <w:r w:rsidR="0071681F">
        <w:rPr>
          <w:rFonts w:cstheme="minorHAnsi"/>
          <w:bCs/>
          <w:sz w:val="24"/>
          <w:szCs w:val="24"/>
        </w:rPr>
        <w:t xml:space="preserve">. </w:t>
      </w:r>
      <w:r w:rsidR="00387289">
        <w:rPr>
          <w:rFonts w:cstheme="minorHAnsi"/>
          <w:bCs/>
          <w:sz w:val="24"/>
          <w:szCs w:val="24"/>
        </w:rPr>
        <w:t>Dyskusja publikacji Osiągnięcia jest bardzo solidnie i</w:t>
      </w:r>
      <w:r w:rsidR="00CB6851">
        <w:rPr>
          <w:rFonts w:cstheme="minorHAnsi"/>
          <w:bCs/>
          <w:sz w:val="24"/>
          <w:szCs w:val="24"/>
        </w:rPr>
        <w:t> </w:t>
      </w:r>
      <w:r w:rsidR="00862D2A">
        <w:rPr>
          <w:rFonts w:cstheme="minorHAnsi"/>
          <w:bCs/>
          <w:sz w:val="24"/>
          <w:szCs w:val="24"/>
        </w:rPr>
        <w:t xml:space="preserve">krytycznie </w:t>
      </w:r>
      <w:r w:rsidR="00916F34">
        <w:rPr>
          <w:rFonts w:cstheme="minorHAnsi"/>
          <w:bCs/>
          <w:sz w:val="24"/>
          <w:szCs w:val="24"/>
        </w:rPr>
        <w:t>napisan</w:t>
      </w:r>
      <w:r w:rsidR="00387289">
        <w:rPr>
          <w:rFonts w:cstheme="minorHAnsi"/>
          <w:bCs/>
          <w:sz w:val="24"/>
          <w:szCs w:val="24"/>
        </w:rPr>
        <w:t>a ale nie przekłada się to często na wnioski</w:t>
      </w:r>
      <w:r w:rsidRPr="0084223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końcowe</w:t>
      </w:r>
      <w:r w:rsidR="00387289">
        <w:rPr>
          <w:rFonts w:cstheme="minorHAnsi"/>
          <w:bCs/>
          <w:sz w:val="24"/>
          <w:szCs w:val="24"/>
        </w:rPr>
        <w:t>go, gdyż bardziej</w:t>
      </w:r>
      <w:r>
        <w:rPr>
          <w:rFonts w:cstheme="minorHAnsi"/>
          <w:bCs/>
          <w:sz w:val="24"/>
          <w:szCs w:val="24"/>
        </w:rPr>
        <w:t xml:space="preserve"> </w:t>
      </w:r>
      <w:r w:rsidR="00387289">
        <w:rPr>
          <w:rFonts w:cstheme="minorHAnsi"/>
          <w:bCs/>
          <w:sz w:val="24"/>
          <w:szCs w:val="24"/>
        </w:rPr>
        <w:t>pow</w:t>
      </w:r>
      <w:r>
        <w:rPr>
          <w:rFonts w:cstheme="minorHAnsi"/>
          <w:bCs/>
          <w:sz w:val="24"/>
          <w:szCs w:val="24"/>
        </w:rPr>
        <w:t>t</w:t>
      </w:r>
      <w:r w:rsidR="00387289">
        <w:rPr>
          <w:rFonts w:cstheme="minorHAnsi"/>
          <w:bCs/>
          <w:sz w:val="24"/>
          <w:szCs w:val="24"/>
        </w:rPr>
        <w:t>arzają</w:t>
      </w:r>
      <w:r>
        <w:rPr>
          <w:rFonts w:cstheme="minorHAnsi"/>
          <w:bCs/>
          <w:sz w:val="24"/>
          <w:szCs w:val="24"/>
        </w:rPr>
        <w:t xml:space="preserve"> </w:t>
      </w:r>
      <w:r w:rsidR="00F55301">
        <w:rPr>
          <w:rFonts w:cstheme="minorHAnsi"/>
          <w:bCs/>
          <w:sz w:val="24"/>
          <w:szCs w:val="24"/>
        </w:rPr>
        <w:t xml:space="preserve">część </w:t>
      </w:r>
      <w:r>
        <w:rPr>
          <w:rFonts w:cstheme="minorHAnsi"/>
          <w:bCs/>
          <w:sz w:val="24"/>
          <w:szCs w:val="24"/>
        </w:rPr>
        <w:t>wynik</w:t>
      </w:r>
      <w:r w:rsidR="00F55301">
        <w:rPr>
          <w:rFonts w:cstheme="minorHAnsi"/>
          <w:bCs/>
          <w:sz w:val="24"/>
          <w:szCs w:val="24"/>
        </w:rPr>
        <w:t xml:space="preserve">ową badań </w:t>
      </w:r>
      <w:r w:rsidR="00387289">
        <w:rPr>
          <w:rFonts w:cstheme="minorHAnsi"/>
          <w:bCs/>
          <w:sz w:val="24"/>
          <w:szCs w:val="24"/>
        </w:rPr>
        <w:t>niż</w:t>
      </w:r>
      <w:r>
        <w:rPr>
          <w:rFonts w:cstheme="minorHAnsi"/>
          <w:bCs/>
          <w:sz w:val="24"/>
          <w:szCs w:val="24"/>
        </w:rPr>
        <w:t xml:space="preserve"> </w:t>
      </w:r>
      <w:r w:rsidR="007A6981" w:rsidRPr="00842234">
        <w:rPr>
          <w:rFonts w:cstheme="minorHAnsi"/>
          <w:bCs/>
          <w:sz w:val="24"/>
          <w:szCs w:val="24"/>
        </w:rPr>
        <w:t>wyjaśni</w:t>
      </w:r>
      <w:r w:rsidR="00387289">
        <w:rPr>
          <w:rFonts w:cstheme="minorHAnsi"/>
          <w:bCs/>
          <w:sz w:val="24"/>
          <w:szCs w:val="24"/>
        </w:rPr>
        <w:t xml:space="preserve">ają </w:t>
      </w:r>
      <w:r w:rsidR="00862D2A">
        <w:rPr>
          <w:rFonts w:cstheme="minorHAnsi"/>
          <w:bCs/>
          <w:sz w:val="24"/>
          <w:szCs w:val="24"/>
        </w:rPr>
        <w:t>mechanizm</w:t>
      </w:r>
      <w:r w:rsidR="00387289">
        <w:rPr>
          <w:rFonts w:cstheme="minorHAnsi"/>
          <w:bCs/>
          <w:sz w:val="24"/>
          <w:szCs w:val="24"/>
        </w:rPr>
        <w:t>y</w:t>
      </w:r>
      <w:r w:rsidR="00862D2A">
        <w:rPr>
          <w:rFonts w:cstheme="minorHAnsi"/>
          <w:bCs/>
          <w:sz w:val="24"/>
          <w:szCs w:val="24"/>
        </w:rPr>
        <w:t xml:space="preserve"> </w:t>
      </w:r>
      <w:r w:rsidR="0071681F">
        <w:rPr>
          <w:rFonts w:cstheme="minorHAnsi"/>
          <w:bCs/>
          <w:sz w:val="24"/>
          <w:szCs w:val="24"/>
        </w:rPr>
        <w:t>stwierdz</w:t>
      </w:r>
      <w:r>
        <w:rPr>
          <w:rFonts w:cstheme="minorHAnsi"/>
          <w:bCs/>
          <w:sz w:val="24"/>
          <w:szCs w:val="24"/>
        </w:rPr>
        <w:t>a</w:t>
      </w:r>
      <w:r w:rsidR="0071681F">
        <w:rPr>
          <w:rFonts w:cstheme="minorHAnsi"/>
          <w:bCs/>
          <w:sz w:val="24"/>
          <w:szCs w:val="24"/>
        </w:rPr>
        <w:t>nych zmian</w:t>
      </w:r>
      <w:r w:rsidR="007A6981" w:rsidRPr="00842234">
        <w:rPr>
          <w:rFonts w:cstheme="minorHAnsi"/>
          <w:bCs/>
          <w:sz w:val="24"/>
          <w:szCs w:val="24"/>
        </w:rPr>
        <w:t>.</w:t>
      </w:r>
    </w:p>
    <w:p w14:paraId="6121FE10" w14:textId="77777777" w:rsidR="004807D1" w:rsidRDefault="00A34717" w:rsidP="00CB6851">
      <w:pPr>
        <w:spacing w:after="120" w:line="240" w:lineRule="auto"/>
        <w:ind w:right="-201"/>
        <w:jc w:val="both"/>
        <w:rPr>
          <w:rFonts w:cs="Times New Roman"/>
        </w:rPr>
      </w:pPr>
      <w:r>
        <w:rPr>
          <w:rFonts w:cs="Times New Roman"/>
          <w:sz w:val="24"/>
        </w:rPr>
        <w:t>Habilitant</w:t>
      </w:r>
      <w:r w:rsidR="005A26D2">
        <w:rPr>
          <w:rFonts w:cs="Times New Roman"/>
          <w:sz w:val="24"/>
        </w:rPr>
        <w:t xml:space="preserve"> zaplanował </w:t>
      </w:r>
      <w:r>
        <w:rPr>
          <w:rFonts w:cs="Times New Roman"/>
          <w:sz w:val="24"/>
        </w:rPr>
        <w:t xml:space="preserve">badania </w:t>
      </w:r>
      <w:r w:rsidR="005A26D2">
        <w:rPr>
          <w:rFonts w:cs="Times New Roman"/>
          <w:sz w:val="24"/>
        </w:rPr>
        <w:t>tak, by ukierunkowane były na aspekty środowiskowe</w:t>
      </w:r>
      <w:r w:rsidR="00E907E7">
        <w:rPr>
          <w:rFonts w:cs="Times New Roman"/>
          <w:sz w:val="24"/>
        </w:rPr>
        <w:t>:</w:t>
      </w:r>
      <w:r w:rsidR="005A26D2">
        <w:rPr>
          <w:rFonts w:cs="Times New Roman"/>
          <w:sz w:val="24"/>
        </w:rPr>
        <w:t xml:space="preserve"> </w:t>
      </w:r>
      <w:r w:rsidR="005A26D2" w:rsidRPr="005A26D2">
        <w:rPr>
          <w:rFonts w:cs="Times New Roman"/>
          <w:sz w:val="24"/>
        </w:rPr>
        <w:t>„</w:t>
      </w:r>
      <w:r w:rsidR="005A26D2" w:rsidRPr="005A26D2">
        <w:rPr>
          <w:rFonts w:cs="Times New Roman"/>
        </w:rPr>
        <w:t>(</w:t>
      </w:r>
      <w:r w:rsidR="005A26D2" w:rsidRPr="00E907E7">
        <w:rPr>
          <w:rFonts w:cs="Times New Roman"/>
          <w:i/>
        </w:rPr>
        <w:t>identyfikacji źródła, transferu, biodostępności czy transformacji do różnych form</w:t>
      </w:r>
      <w:r w:rsidR="005A26D2" w:rsidRPr="005A26D2">
        <w:rPr>
          <w:rFonts w:cs="Times New Roman"/>
        </w:rPr>
        <w:t>)</w:t>
      </w:r>
      <w:r w:rsidR="005A26D2">
        <w:rPr>
          <w:rFonts w:cs="Times New Roman"/>
          <w:b/>
        </w:rPr>
        <w:t>”</w:t>
      </w:r>
      <w:r>
        <w:rPr>
          <w:rFonts w:cs="Times New Roman"/>
          <w:b/>
        </w:rPr>
        <w:t>.</w:t>
      </w:r>
      <w:r w:rsidR="005A26D2" w:rsidRPr="005A26D2">
        <w:rPr>
          <w:rFonts w:cs="Times New Roman"/>
          <w:sz w:val="24"/>
        </w:rPr>
        <w:t xml:space="preserve"> </w:t>
      </w:r>
      <w:r w:rsidR="009C7D86">
        <w:rPr>
          <w:rFonts w:cs="Times New Roman"/>
          <w:sz w:val="24"/>
        </w:rPr>
        <w:t>Uważam tak</w:t>
      </w:r>
      <w:r>
        <w:rPr>
          <w:rFonts w:cs="Times New Roman"/>
          <w:sz w:val="24"/>
        </w:rPr>
        <w:t xml:space="preserve">ie podejście za słuszne, </w:t>
      </w:r>
      <w:r w:rsidR="00F16D1F">
        <w:rPr>
          <w:rFonts w:cs="Times New Roman"/>
          <w:sz w:val="24"/>
        </w:rPr>
        <w:t xml:space="preserve">choć z drugiej strony </w:t>
      </w:r>
      <w:r>
        <w:rPr>
          <w:rFonts w:cs="Times New Roman"/>
          <w:sz w:val="24"/>
        </w:rPr>
        <w:t xml:space="preserve">nie jest dla mnie </w:t>
      </w:r>
      <w:r w:rsidR="00F63A97">
        <w:rPr>
          <w:rFonts w:cs="Times New Roman"/>
          <w:sz w:val="24"/>
        </w:rPr>
        <w:t>wystarczający</w:t>
      </w:r>
      <w:r w:rsidR="00F16D1F">
        <w:rPr>
          <w:rFonts w:cs="Times New Roman"/>
          <w:sz w:val="24"/>
        </w:rPr>
        <w:t>m</w:t>
      </w:r>
      <w:r>
        <w:rPr>
          <w:rFonts w:cs="Times New Roman"/>
          <w:sz w:val="24"/>
        </w:rPr>
        <w:t xml:space="preserve"> argumentem</w:t>
      </w:r>
      <w:r w:rsidR="00F16D1F">
        <w:rPr>
          <w:rFonts w:cs="Times New Roman"/>
          <w:sz w:val="24"/>
        </w:rPr>
        <w:t xml:space="preserve"> jak </w:t>
      </w:r>
      <w:r w:rsidR="00335C7B">
        <w:rPr>
          <w:rFonts w:cs="Times New Roman"/>
          <w:sz w:val="24"/>
        </w:rPr>
        <w:t xml:space="preserve">podaje </w:t>
      </w:r>
      <w:r w:rsidR="00387289">
        <w:rPr>
          <w:rFonts w:cs="Times New Roman"/>
          <w:sz w:val="24"/>
        </w:rPr>
        <w:t xml:space="preserve">habilitant </w:t>
      </w:r>
      <w:r w:rsidR="00F16D1F">
        <w:rPr>
          <w:rFonts w:cs="Times New Roman"/>
          <w:sz w:val="24"/>
        </w:rPr>
        <w:lastRenderedPageBreak/>
        <w:t>w autoreferacie: „</w:t>
      </w:r>
      <w:r w:rsidR="00F16D1F" w:rsidRPr="00E907E7">
        <w:rPr>
          <w:rFonts w:cs="Times New Roman"/>
          <w:i/>
        </w:rPr>
        <w:t>W moich pracach naukowych ukierunkowanych na badanie kadmu przede wszystkim koncentrowałem się na poznaniu stężeń tego metalu w materiałach pochodzących z miejsc zupełnie wcześniej niebadanych</w:t>
      </w:r>
      <w:r w:rsidR="00F16D1F">
        <w:rPr>
          <w:rFonts w:cs="Times New Roman"/>
        </w:rPr>
        <w:t>”.</w:t>
      </w:r>
      <w:r w:rsidR="005077FB">
        <w:rPr>
          <w:rFonts w:cs="Times New Roman"/>
        </w:rPr>
        <w:t xml:space="preserve"> </w:t>
      </w:r>
      <w:r w:rsidR="005077FB" w:rsidRPr="005077FB">
        <w:rPr>
          <w:rFonts w:cs="Times New Roman"/>
          <w:sz w:val="24"/>
        </w:rPr>
        <w:t>Jest to słaby argument, któr</w:t>
      </w:r>
      <w:r w:rsidR="00387289">
        <w:rPr>
          <w:rFonts w:cs="Times New Roman"/>
          <w:sz w:val="24"/>
        </w:rPr>
        <w:t xml:space="preserve">ego nie </w:t>
      </w:r>
      <w:r w:rsidR="006B1DCF">
        <w:rPr>
          <w:rFonts w:cs="Times New Roman"/>
          <w:sz w:val="24"/>
        </w:rPr>
        <w:t>warto</w:t>
      </w:r>
      <w:r w:rsidR="005077FB" w:rsidRPr="005077FB">
        <w:rPr>
          <w:rFonts w:cs="Times New Roman"/>
          <w:sz w:val="24"/>
        </w:rPr>
        <w:t xml:space="preserve"> </w:t>
      </w:r>
      <w:r w:rsidR="00387289">
        <w:rPr>
          <w:rFonts w:cs="Times New Roman"/>
          <w:sz w:val="24"/>
        </w:rPr>
        <w:t>podaw</w:t>
      </w:r>
      <w:r w:rsidR="005077FB" w:rsidRPr="005077FB">
        <w:rPr>
          <w:rFonts w:cs="Times New Roman"/>
          <w:sz w:val="24"/>
        </w:rPr>
        <w:t>ać w uzasadni</w:t>
      </w:r>
      <w:r w:rsidR="006B1DCF">
        <w:rPr>
          <w:rFonts w:cs="Times New Roman"/>
          <w:sz w:val="24"/>
        </w:rPr>
        <w:t>a</w:t>
      </w:r>
      <w:r w:rsidR="005077FB" w:rsidRPr="005077FB">
        <w:rPr>
          <w:rFonts w:cs="Times New Roman"/>
          <w:sz w:val="24"/>
        </w:rPr>
        <w:t xml:space="preserve">niu </w:t>
      </w:r>
      <w:r w:rsidR="006B1DCF">
        <w:rPr>
          <w:rFonts w:cs="Times New Roman"/>
          <w:sz w:val="24"/>
        </w:rPr>
        <w:t xml:space="preserve">potrzeby </w:t>
      </w:r>
      <w:r w:rsidR="004807D1">
        <w:rPr>
          <w:rFonts w:cs="Times New Roman"/>
          <w:sz w:val="24"/>
        </w:rPr>
        <w:t>taki</w:t>
      </w:r>
      <w:r w:rsidR="006B1DCF">
        <w:rPr>
          <w:rFonts w:cs="Times New Roman"/>
          <w:sz w:val="24"/>
        </w:rPr>
        <w:t>ch badań</w:t>
      </w:r>
      <w:r w:rsidR="005077FB" w:rsidRPr="005077FB">
        <w:rPr>
          <w:rFonts w:cs="Times New Roman"/>
          <w:sz w:val="24"/>
        </w:rPr>
        <w:t>, szczególnie w naukach eksperymentalnych.</w:t>
      </w:r>
      <w:r w:rsidR="005077FB">
        <w:rPr>
          <w:rFonts w:cs="Times New Roman"/>
        </w:rPr>
        <w:t xml:space="preserve"> </w:t>
      </w:r>
    </w:p>
    <w:p w14:paraId="701C83C7" w14:textId="15B124A8" w:rsidR="003D5A25" w:rsidRDefault="006B1DCF" w:rsidP="00CB6851">
      <w:pPr>
        <w:spacing w:after="120" w:line="240" w:lineRule="auto"/>
        <w:ind w:right="-20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W autoreferacie habilitant omawia rozdzielnie </w:t>
      </w:r>
      <w:r w:rsidR="005A26D2" w:rsidRPr="005A26D2">
        <w:rPr>
          <w:rFonts w:cs="Times New Roman"/>
          <w:sz w:val="24"/>
        </w:rPr>
        <w:t>wynik</w:t>
      </w:r>
      <w:r>
        <w:rPr>
          <w:rFonts w:cs="Times New Roman"/>
          <w:sz w:val="24"/>
        </w:rPr>
        <w:t>i</w:t>
      </w:r>
      <w:r w:rsidR="005A26D2" w:rsidRPr="005A26D2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swoich badań w odniesieniu do </w:t>
      </w:r>
      <w:r w:rsidR="005A26D2" w:rsidRPr="005A26D2">
        <w:rPr>
          <w:rFonts w:cs="Times New Roman"/>
          <w:sz w:val="24"/>
        </w:rPr>
        <w:t>kadm</w:t>
      </w:r>
      <w:r w:rsidR="009C7D86">
        <w:rPr>
          <w:rFonts w:cs="Times New Roman"/>
          <w:sz w:val="24"/>
        </w:rPr>
        <w:t>u</w:t>
      </w:r>
      <w:r w:rsidR="005A26D2" w:rsidRPr="005A26D2">
        <w:rPr>
          <w:rFonts w:cs="Times New Roman"/>
          <w:sz w:val="24"/>
        </w:rPr>
        <w:t xml:space="preserve"> i</w:t>
      </w:r>
      <w:r w:rsidR="00CB6851">
        <w:rPr>
          <w:rFonts w:cs="Times New Roman"/>
          <w:sz w:val="24"/>
        </w:rPr>
        <w:t> </w:t>
      </w:r>
      <w:r w:rsidR="005A26D2" w:rsidRPr="005A26D2">
        <w:rPr>
          <w:rFonts w:cs="Times New Roman"/>
          <w:sz w:val="24"/>
        </w:rPr>
        <w:t>ołowiu</w:t>
      </w:r>
      <w:r w:rsidR="009C7D86">
        <w:rPr>
          <w:rFonts w:cs="Times New Roman"/>
          <w:sz w:val="24"/>
        </w:rPr>
        <w:t xml:space="preserve">. </w:t>
      </w:r>
      <w:r w:rsidR="00F16D1F">
        <w:rPr>
          <w:rFonts w:cs="Times New Roman"/>
          <w:sz w:val="24"/>
        </w:rPr>
        <w:t>Oba metale</w:t>
      </w:r>
      <w:r w:rsidR="0071681F">
        <w:rPr>
          <w:rFonts w:cs="Times New Roman"/>
          <w:sz w:val="24"/>
        </w:rPr>
        <w:t xml:space="preserve"> </w:t>
      </w:r>
      <w:r w:rsidR="009C7D86">
        <w:rPr>
          <w:rFonts w:cs="Times New Roman"/>
          <w:sz w:val="24"/>
        </w:rPr>
        <w:t xml:space="preserve">są bioakumulującymi się </w:t>
      </w:r>
      <w:proofErr w:type="spellStart"/>
      <w:r w:rsidR="009C7D86">
        <w:rPr>
          <w:rFonts w:cs="Times New Roman"/>
          <w:sz w:val="24"/>
        </w:rPr>
        <w:t>ksenobiotykami</w:t>
      </w:r>
      <w:proofErr w:type="spellEnd"/>
      <w:r w:rsidR="009C7D86">
        <w:rPr>
          <w:rFonts w:cs="Times New Roman"/>
          <w:sz w:val="24"/>
        </w:rPr>
        <w:t xml:space="preserve">, zagrażającymi organizmom </w:t>
      </w:r>
      <w:r>
        <w:rPr>
          <w:rFonts w:cs="Times New Roman"/>
          <w:sz w:val="24"/>
        </w:rPr>
        <w:t>z</w:t>
      </w:r>
      <w:r w:rsidR="00CB6851">
        <w:rPr>
          <w:rFonts w:cs="Times New Roman"/>
          <w:sz w:val="24"/>
        </w:rPr>
        <w:t> </w:t>
      </w:r>
      <w:r w:rsidR="009C7D86">
        <w:rPr>
          <w:rFonts w:cs="Times New Roman"/>
          <w:sz w:val="24"/>
        </w:rPr>
        <w:t>środowisk naturalnych</w:t>
      </w:r>
      <w:r>
        <w:rPr>
          <w:rFonts w:cs="Times New Roman"/>
          <w:sz w:val="24"/>
        </w:rPr>
        <w:t xml:space="preserve">. </w:t>
      </w:r>
      <w:r w:rsidR="004807D1">
        <w:rPr>
          <w:rFonts w:cs="Times New Roman"/>
          <w:sz w:val="24"/>
        </w:rPr>
        <w:t>Widzę sensowność takiego podejścia, bowiem p</w:t>
      </w:r>
      <w:r w:rsidR="009F391B">
        <w:rPr>
          <w:rFonts w:cs="Times New Roman"/>
          <w:sz w:val="24"/>
        </w:rPr>
        <w:t>ierwotn</w:t>
      </w:r>
      <w:r>
        <w:rPr>
          <w:rFonts w:cs="Times New Roman"/>
          <w:sz w:val="24"/>
        </w:rPr>
        <w:t>e</w:t>
      </w:r>
      <w:r w:rsidR="009F391B">
        <w:rPr>
          <w:rFonts w:cs="Times New Roman"/>
          <w:sz w:val="24"/>
        </w:rPr>
        <w:t xml:space="preserve"> źródł</w:t>
      </w:r>
      <w:r w:rsidR="004807D1">
        <w:rPr>
          <w:rFonts w:cs="Times New Roman"/>
          <w:sz w:val="24"/>
        </w:rPr>
        <w:t>a</w:t>
      </w:r>
      <w:r w:rsidR="009F391B">
        <w:rPr>
          <w:rFonts w:cs="Times New Roman"/>
          <w:sz w:val="24"/>
        </w:rPr>
        <w:t xml:space="preserve"> i dalsz</w:t>
      </w:r>
      <w:r>
        <w:rPr>
          <w:rFonts w:cs="Times New Roman"/>
          <w:sz w:val="24"/>
        </w:rPr>
        <w:t>e losy obu metali</w:t>
      </w:r>
      <w:r w:rsidR="003D5A25">
        <w:rPr>
          <w:rFonts w:cs="Times New Roman"/>
          <w:sz w:val="24"/>
        </w:rPr>
        <w:t xml:space="preserve"> </w:t>
      </w:r>
      <w:r w:rsidR="009C7D86">
        <w:rPr>
          <w:rFonts w:cs="Times New Roman"/>
          <w:sz w:val="24"/>
        </w:rPr>
        <w:t xml:space="preserve">w różnych </w:t>
      </w:r>
      <w:r w:rsidR="0071681F" w:rsidRPr="0071681F">
        <w:rPr>
          <w:rFonts w:cs="Times New Roman"/>
          <w:sz w:val="24"/>
        </w:rPr>
        <w:t xml:space="preserve">komponentach </w:t>
      </w:r>
      <w:r w:rsidR="009F391B">
        <w:rPr>
          <w:rFonts w:cs="Times New Roman"/>
          <w:sz w:val="24"/>
        </w:rPr>
        <w:t xml:space="preserve">ekosystemów wodno-błotnych </w:t>
      </w:r>
      <w:r>
        <w:rPr>
          <w:rFonts w:cs="Times New Roman"/>
          <w:sz w:val="24"/>
        </w:rPr>
        <w:t xml:space="preserve">są różne i dlatego </w:t>
      </w:r>
      <w:r w:rsidR="009F391B">
        <w:rPr>
          <w:rFonts w:cs="Times New Roman"/>
          <w:sz w:val="24"/>
        </w:rPr>
        <w:t>wymaga</w:t>
      </w:r>
      <w:r w:rsidR="003D5A25">
        <w:rPr>
          <w:rFonts w:cs="Times New Roman"/>
          <w:sz w:val="24"/>
        </w:rPr>
        <w:t>ją</w:t>
      </w:r>
      <w:r w:rsidR="009F391B">
        <w:rPr>
          <w:rFonts w:cs="Times New Roman"/>
          <w:sz w:val="24"/>
        </w:rPr>
        <w:t xml:space="preserve"> szerszego rozpoznania i powiązania z oddziaływaniem wielu </w:t>
      </w:r>
      <w:proofErr w:type="spellStart"/>
      <w:r w:rsidR="009F391B">
        <w:rPr>
          <w:rFonts w:cs="Times New Roman"/>
          <w:sz w:val="24"/>
        </w:rPr>
        <w:t>antropogennych</w:t>
      </w:r>
      <w:proofErr w:type="spellEnd"/>
      <w:r w:rsidR="009F391B">
        <w:rPr>
          <w:rFonts w:cs="Times New Roman"/>
          <w:sz w:val="24"/>
        </w:rPr>
        <w:t xml:space="preserve"> i</w:t>
      </w:r>
      <w:r w:rsidR="00CB6851">
        <w:rPr>
          <w:rFonts w:cs="Times New Roman"/>
          <w:sz w:val="24"/>
        </w:rPr>
        <w:t> </w:t>
      </w:r>
      <w:r w:rsidR="009F391B">
        <w:rPr>
          <w:rFonts w:cs="Times New Roman"/>
          <w:sz w:val="24"/>
        </w:rPr>
        <w:t xml:space="preserve">naturalnych czynników. </w:t>
      </w:r>
      <w:r w:rsidR="003D5A25">
        <w:rPr>
          <w:rFonts w:cs="Times New Roman"/>
          <w:sz w:val="24"/>
        </w:rPr>
        <w:t>W pracach 1,2 i 4 głównym o</w:t>
      </w:r>
      <w:r w:rsidR="0014371C">
        <w:rPr>
          <w:rFonts w:cs="Times New Roman"/>
          <w:sz w:val="24"/>
        </w:rPr>
        <w:t>biektem badań są ptaki wodne</w:t>
      </w:r>
      <w:r w:rsidR="004807D1">
        <w:rPr>
          <w:rFonts w:cs="Times New Roman"/>
          <w:sz w:val="24"/>
        </w:rPr>
        <w:t xml:space="preserve">: </w:t>
      </w:r>
      <w:r w:rsidR="0014371C">
        <w:rPr>
          <w:rFonts w:cs="Times New Roman"/>
          <w:sz w:val="24"/>
        </w:rPr>
        <w:t>kaczka krzyżówka</w:t>
      </w:r>
      <w:r>
        <w:rPr>
          <w:rFonts w:cs="Times New Roman"/>
          <w:sz w:val="24"/>
        </w:rPr>
        <w:t>,</w:t>
      </w:r>
      <w:r w:rsidR="0014371C">
        <w:rPr>
          <w:rFonts w:cs="Times New Roman"/>
          <w:sz w:val="24"/>
        </w:rPr>
        <w:t xml:space="preserve"> łyska</w:t>
      </w:r>
      <w:r>
        <w:rPr>
          <w:rFonts w:cs="Times New Roman"/>
          <w:sz w:val="24"/>
        </w:rPr>
        <w:t xml:space="preserve"> i</w:t>
      </w:r>
      <w:r w:rsidR="0014371C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łabędź niemy</w:t>
      </w:r>
      <w:r w:rsidR="0014371C">
        <w:rPr>
          <w:rFonts w:cs="Times New Roman"/>
          <w:sz w:val="24"/>
        </w:rPr>
        <w:t>.</w:t>
      </w:r>
      <w:r w:rsidR="003D5A25">
        <w:rPr>
          <w:rFonts w:cs="Times New Roman"/>
          <w:sz w:val="24"/>
        </w:rPr>
        <w:t xml:space="preserve"> </w:t>
      </w:r>
    </w:p>
    <w:p w14:paraId="10F84C93" w14:textId="77777777" w:rsidR="00335C7B" w:rsidRDefault="00335C7B" w:rsidP="008D1667">
      <w:pPr>
        <w:spacing w:after="120" w:line="240" w:lineRule="auto"/>
        <w:ind w:right="-201"/>
        <w:rPr>
          <w:rFonts w:cs="Times New Roman"/>
          <w:sz w:val="24"/>
        </w:rPr>
      </w:pPr>
      <w:r>
        <w:rPr>
          <w:rFonts w:cs="Times New Roman"/>
          <w:sz w:val="24"/>
        </w:rPr>
        <w:t>Szczegółowe omówienie publikacji tworzących Osiągnięcie omówię w podanej wyżej kolejności.</w:t>
      </w:r>
    </w:p>
    <w:p w14:paraId="209E70CE" w14:textId="688546D6" w:rsidR="00662E25" w:rsidRDefault="004E125C" w:rsidP="00CB6851">
      <w:pPr>
        <w:autoSpaceDE w:val="0"/>
        <w:autoSpaceDN w:val="0"/>
        <w:adjustRightInd w:val="0"/>
        <w:spacing w:after="120" w:line="240" w:lineRule="auto"/>
        <w:ind w:right="-201"/>
        <w:jc w:val="both"/>
        <w:rPr>
          <w:rFonts w:cs="Times New Roman"/>
          <w:sz w:val="24"/>
        </w:rPr>
      </w:pPr>
      <w:r>
        <w:rPr>
          <w:rFonts w:cs="Times New Roman"/>
          <w:b/>
          <w:sz w:val="24"/>
        </w:rPr>
        <w:t>P</w:t>
      </w:r>
      <w:r w:rsidR="00810C6B" w:rsidRPr="00E0744B">
        <w:rPr>
          <w:rFonts w:cs="Times New Roman"/>
          <w:b/>
          <w:sz w:val="24"/>
        </w:rPr>
        <w:t>rac</w:t>
      </w:r>
      <w:r>
        <w:rPr>
          <w:rFonts w:cs="Times New Roman"/>
          <w:b/>
          <w:sz w:val="24"/>
        </w:rPr>
        <w:t>a</w:t>
      </w:r>
      <w:r w:rsidR="00662E25" w:rsidRPr="00E0744B">
        <w:rPr>
          <w:rFonts w:cs="Times New Roman"/>
          <w:b/>
          <w:sz w:val="24"/>
        </w:rPr>
        <w:t xml:space="preserve"> (</w:t>
      </w:r>
      <w:r w:rsidR="00810C6B" w:rsidRPr="00E0744B">
        <w:rPr>
          <w:rFonts w:cs="Times New Roman"/>
          <w:b/>
          <w:sz w:val="24"/>
        </w:rPr>
        <w:t>1</w:t>
      </w:r>
      <w:r w:rsidR="00662E25" w:rsidRPr="00E0744B">
        <w:rPr>
          <w:rFonts w:cs="Times New Roman"/>
          <w:b/>
          <w:sz w:val="24"/>
        </w:rPr>
        <w:t>)</w:t>
      </w:r>
      <w:r w:rsidR="00810C6B">
        <w:rPr>
          <w:rFonts w:cs="Times New Roman"/>
          <w:sz w:val="24"/>
        </w:rPr>
        <w:t xml:space="preserve"> </w:t>
      </w:r>
      <w:r w:rsidR="004807D1">
        <w:rPr>
          <w:rFonts w:cs="Times New Roman"/>
          <w:sz w:val="24"/>
        </w:rPr>
        <w:t xml:space="preserve">Przyżyciowe pobieranie prób </w:t>
      </w:r>
      <w:r w:rsidR="004807D1" w:rsidRPr="00662E25">
        <w:rPr>
          <w:rFonts w:cs="Times New Roman"/>
          <w:sz w:val="24"/>
        </w:rPr>
        <w:t>krwi ptaków</w:t>
      </w:r>
      <w:r w:rsidR="004807D1">
        <w:rPr>
          <w:rFonts w:cs="Times New Roman"/>
          <w:sz w:val="24"/>
        </w:rPr>
        <w:t xml:space="preserve"> do o</w:t>
      </w:r>
      <w:r>
        <w:rPr>
          <w:rFonts w:cs="Times New Roman"/>
          <w:sz w:val="24"/>
        </w:rPr>
        <w:t>znacz</w:t>
      </w:r>
      <w:r w:rsidR="004807D1">
        <w:rPr>
          <w:rFonts w:cs="Times New Roman"/>
          <w:sz w:val="24"/>
        </w:rPr>
        <w:t>a</w:t>
      </w:r>
      <w:r>
        <w:rPr>
          <w:rFonts w:cs="Times New Roman"/>
          <w:sz w:val="24"/>
        </w:rPr>
        <w:t>nia</w:t>
      </w:r>
      <w:r w:rsidRPr="00662E25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metali </w:t>
      </w:r>
      <w:r w:rsidR="004807D1">
        <w:rPr>
          <w:rFonts w:cs="Times New Roman"/>
          <w:sz w:val="24"/>
        </w:rPr>
        <w:t>(</w:t>
      </w:r>
      <w:r w:rsidRPr="00662E25">
        <w:rPr>
          <w:rFonts w:cs="Times New Roman"/>
          <w:sz w:val="24"/>
        </w:rPr>
        <w:t>np. przy obrączkowaniu</w:t>
      </w:r>
      <w:r w:rsidR="004807D1">
        <w:rPr>
          <w:rFonts w:cs="Times New Roman"/>
          <w:sz w:val="24"/>
        </w:rPr>
        <w:t>)</w:t>
      </w:r>
      <w:r>
        <w:rPr>
          <w:rFonts w:cs="Times New Roman"/>
          <w:sz w:val="24"/>
        </w:rPr>
        <w:t xml:space="preserve">, to </w:t>
      </w:r>
      <w:r w:rsidR="004807D1">
        <w:rPr>
          <w:rFonts w:cs="Times New Roman"/>
          <w:sz w:val="24"/>
        </w:rPr>
        <w:t xml:space="preserve">uzyskanie </w:t>
      </w:r>
      <w:r>
        <w:rPr>
          <w:rFonts w:cs="Times New Roman"/>
          <w:sz w:val="24"/>
        </w:rPr>
        <w:t>dobr</w:t>
      </w:r>
      <w:r w:rsidR="004807D1">
        <w:rPr>
          <w:rFonts w:cs="Times New Roman"/>
          <w:sz w:val="24"/>
        </w:rPr>
        <w:t>ego</w:t>
      </w:r>
      <w:r>
        <w:rPr>
          <w:rFonts w:cs="Times New Roman"/>
          <w:sz w:val="24"/>
        </w:rPr>
        <w:t xml:space="preserve"> materiał</w:t>
      </w:r>
      <w:r w:rsidR="004807D1">
        <w:rPr>
          <w:rFonts w:cs="Times New Roman"/>
          <w:sz w:val="24"/>
        </w:rPr>
        <w:t>u</w:t>
      </w:r>
      <w:r>
        <w:rPr>
          <w:rFonts w:cs="Times New Roman"/>
          <w:sz w:val="24"/>
        </w:rPr>
        <w:t xml:space="preserve"> wskaźnikow</w:t>
      </w:r>
      <w:r w:rsidR="004807D1">
        <w:rPr>
          <w:rFonts w:cs="Times New Roman"/>
          <w:sz w:val="24"/>
        </w:rPr>
        <w:t>ego</w:t>
      </w:r>
      <w:r>
        <w:rPr>
          <w:rFonts w:cs="Times New Roman"/>
          <w:sz w:val="24"/>
        </w:rPr>
        <w:t xml:space="preserve"> odzwierciedla</w:t>
      </w:r>
      <w:r w:rsidR="004807D1">
        <w:rPr>
          <w:rFonts w:cs="Times New Roman"/>
          <w:sz w:val="24"/>
        </w:rPr>
        <w:t>jącego</w:t>
      </w:r>
      <w:r>
        <w:rPr>
          <w:rFonts w:cs="Times New Roman"/>
          <w:sz w:val="24"/>
        </w:rPr>
        <w:t xml:space="preserve"> aktualny poziom metali w organizmie. Warunkiem jest osi</w:t>
      </w:r>
      <w:r w:rsidR="004807D1">
        <w:rPr>
          <w:rFonts w:cs="Times New Roman"/>
          <w:sz w:val="24"/>
        </w:rPr>
        <w:t>adły tryb życia</w:t>
      </w:r>
      <w:r>
        <w:rPr>
          <w:rFonts w:cs="Times New Roman"/>
          <w:sz w:val="24"/>
        </w:rPr>
        <w:t xml:space="preserve"> ptaka. </w:t>
      </w:r>
      <w:r w:rsidR="004807D1">
        <w:rPr>
          <w:rFonts w:cs="Times New Roman"/>
          <w:sz w:val="24"/>
        </w:rPr>
        <w:t>S</w:t>
      </w:r>
      <w:r w:rsidR="00810C6B">
        <w:rPr>
          <w:rFonts w:cs="Times New Roman"/>
          <w:sz w:val="24"/>
        </w:rPr>
        <w:t>tęże</w:t>
      </w:r>
      <w:r w:rsidR="006B1DCF">
        <w:rPr>
          <w:rFonts w:cs="Times New Roman"/>
          <w:sz w:val="24"/>
        </w:rPr>
        <w:t>nia</w:t>
      </w:r>
      <w:r w:rsidR="00810C6B">
        <w:rPr>
          <w:rFonts w:cs="Times New Roman"/>
          <w:sz w:val="24"/>
        </w:rPr>
        <w:t xml:space="preserve"> 7 metali w krwi kaczki krzyżówki </w:t>
      </w:r>
      <w:r w:rsidR="00FE3D10">
        <w:rPr>
          <w:rFonts w:cs="Times New Roman"/>
          <w:sz w:val="24"/>
        </w:rPr>
        <w:t>odławianej na</w:t>
      </w:r>
      <w:r w:rsidR="00810C6B">
        <w:rPr>
          <w:rFonts w:cs="Times New Roman"/>
          <w:sz w:val="24"/>
        </w:rPr>
        <w:t xml:space="preserve"> staw</w:t>
      </w:r>
      <w:r w:rsidR="00FE3D10">
        <w:rPr>
          <w:rFonts w:cs="Times New Roman"/>
          <w:sz w:val="24"/>
        </w:rPr>
        <w:t>ach</w:t>
      </w:r>
      <w:r w:rsidR="00810C6B">
        <w:rPr>
          <w:rFonts w:cs="Times New Roman"/>
          <w:sz w:val="24"/>
        </w:rPr>
        <w:t xml:space="preserve"> z obszarów zurbanizowanych </w:t>
      </w:r>
      <w:r w:rsidR="004807D1">
        <w:rPr>
          <w:rFonts w:cs="Times New Roman"/>
          <w:sz w:val="24"/>
        </w:rPr>
        <w:t xml:space="preserve">porównano </w:t>
      </w:r>
      <w:r w:rsidR="00810C6B">
        <w:rPr>
          <w:rFonts w:cs="Times New Roman"/>
          <w:sz w:val="24"/>
        </w:rPr>
        <w:t xml:space="preserve">z danymi </w:t>
      </w:r>
      <w:r w:rsidR="004C221D">
        <w:rPr>
          <w:rFonts w:cs="Times New Roman"/>
          <w:sz w:val="24"/>
        </w:rPr>
        <w:t xml:space="preserve">od ptaków upolowanych na stawach </w:t>
      </w:r>
      <w:r>
        <w:rPr>
          <w:rFonts w:cs="Times New Roman"/>
          <w:sz w:val="24"/>
        </w:rPr>
        <w:t xml:space="preserve">rybnych </w:t>
      </w:r>
      <w:r w:rsidR="004C221D">
        <w:rPr>
          <w:rFonts w:cs="Times New Roman"/>
          <w:sz w:val="24"/>
        </w:rPr>
        <w:t xml:space="preserve">w Miliczu. </w:t>
      </w:r>
      <w:r>
        <w:rPr>
          <w:rFonts w:cs="Times New Roman"/>
          <w:sz w:val="24"/>
        </w:rPr>
        <w:t>P</w:t>
      </w:r>
      <w:r w:rsidR="00FE3D10">
        <w:rPr>
          <w:rFonts w:cs="Times New Roman"/>
          <w:sz w:val="24"/>
        </w:rPr>
        <w:t>łeć nie miała wpływu na</w:t>
      </w:r>
      <w:r w:rsidR="004C221D" w:rsidRPr="00662E25">
        <w:rPr>
          <w:rFonts w:cs="Times New Roman"/>
          <w:sz w:val="24"/>
        </w:rPr>
        <w:t xml:space="preserve"> </w:t>
      </w:r>
      <w:r w:rsidR="00FE3D10">
        <w:rPr>
          <w:rFonts w:cs="Times New Roman"/>
          <w:sz w:val="24"/>
        </w:rPr>
        <w:t>stężenia metali</w:t>
      </w:r>
      <w:r w:rsidR="006B1DCF">
        <w:rPr>
          <w:rFonts w:cs="Times New Roman"/>
          <w:sz w:val="24"/>
        </w:rPr>
        <w:t xml:space="preserve">. </w:t>
      </w:r>
      <w:r w:rsidR="006B1DCF" w:rsidRPr="006B1DCF">
        <w:rPr>
          <w:rFonts w:cs="Times New Roman"/>
          <w:sz w:val="24"/>
        </w:rPr>
        <w:t xml:space="preserve">Fakt wyższych stężeń Fe i Cr </w:t>
      </w:r>
      <w:r w:rsidR="006B1DCF">
        <w:rPr>
          <w:rFonts w:cs="Times New Roman"/>
          <w:sz w:val="24"/>
        </w:rPr>
        <w:t xml:space="preserve">u ptaków ze stawów miejskich </w:t>
      </w:r>
      <w:r w:rsidR="006B1DCF" w:rsidRPr="006B1DCF">
        <w:rPr>
          <w:rFonts w:cs="Times New Roman"/>
          <w:sz w:val="24"/>
        </w:rPr>
        <w:t xml:space="preserve">habilitant tłumaczy większą </w:t>
      </w:r>
      <w:r w:rsidR="006B1DCF" w:rsidRPr="00662E25">
        <w:rPr>
          <w:rFonts w:cs="Times New Roman"/>
          <w:sz w:val="24"/>
        </w:rPr>
        <w:t>industrializacją i ogólnym zanieczyszczeniem środowisk miejskich</w:t>
      </w:r>
      <w:r w:rsidR="00076706" w:rsidRPr="006B1DCF">
        <w:rPr>
          <w:rFonts w:cs="Times New Roman"/>
          <w:sz w:val="24"/>
        </w:rPr>
        <w:t>,</w:t>
      </w:r>
      <w:r w:rsidR="004C221D" w:rsidRPr="006B1DCF">
        <w:rPr>
          <w:rFonts w:cs="Times New Roman"/>
          <w:sz w:val="24"/>
        </w:rPr>
        <w:t xml:space="preserve"> </w:t>
      </w:r>
      <w:r w:rsidR="006B1DCF">
        <w:rPr>
          <w:rFonts w:cs="Times New Roman"/>
          <w:sz w:val="24"/>
        </w:rPr>
        <w:t>choć</w:t>
      </w:r>
      <w:r w:rsidR="004C221D" w:rsidRPr="006B1DCF">
        <w:rPr>
          <w:rFonts w:cs="Times New Roman"/>
          <w:sz w:val="24"/>
        </w:rPr>
        <w:t xml:space="preserve"> niższe </w:t>
      </w:r>
      <w:r w:rsidR="006B1DCF">
        <w:rPr>
          <w:rFonts w:cs="Times New Roman"/>
          <w:sz w:val="24"/>
        </w:rPr>
        <w:t xml:space="preserve">były stężenia </w:t>
      </w:r>
      <w:r w:rsidR="004C221D" w:rsidRPr="006B1DCF">
        <w:rPr>
          <w:rFonts w:cs="Times New Roman"/>
          <w:sz w:val="24"/>
        </w:rPr>
        <w:t>Zn i</w:t>
      </w:r>
      <w:r w:rsidR="00CB6851">
        <w:rPr>
          <w:rFonts w:cs="Times New Roman"/>
          <w:sz w:val="24"/>
        </w:rPr>
        <w:t> </w:t>
      </w:r>
      <w:r w:rsidR="004C221D" w:rsidRPr="006B1DCF">
        <w:rPr>
          <w:rFonts w:cs="Times New Roman"/>
          <w:sz w:val="24"/>
        </w:rPr>
        <w:t>Cu</w:t>
      </w:r>
      <w:r w:rsidR="008E75FC" w:rsidRPr="006B1DCF">
        <w:rPr>
          <w:rFonts w:cs="Times New Roman"/>
          <w:sz w:val="24"/>
        </w:rPr>
        <w:t>.</w:t>
      </w:r>
      <w:r w:rsidR="00574228" w:rsidRPr="006B1DCF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N</w:t>
      </w:r>
      <w:r w:rsidR="008E75FC" w:rsidRPr="006B1DCF">
        <w:rPr>
          <w:rFonts w:cs="Times New Roman"/>
          <w:sz w:val="24"/>
        </w:rPr>
        <w:t>arażenie na Pb było podobne u ptaków z środowisk</w:t>
      </w:r>
      <w:r w:rsidR="006B1DCF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miejskich i wiejskich, ale </w:t>
      </w:r>
      <w:r w:rsidR="00AB3B4A">
        <w:rPr>
          <w:rFonts w:cs="Times New Roman"/>
          <w:sz w:val="24"/>
        </w:rPr>
        <w:t xml:space="preserve">u </w:t>
      </w:r>
      <w:r>
        <w:rPr>
          <w:rFonts w:cs="Times New Roman"/>
          <w:sz w:val="24"/>
        </w:rPr>
        <w:t>ptak</w:t>
      </w:r>
      <w:r w:rsidR="00AB3B4A">
        <w:rPr>
          <w:rFonts w:cs="Times New Roman"/>
          <w:sz w:val="24"/>
        </w:rPr>
        <w:t>ów</w:t>
      </w:r>
      <w:r>
        <w:rPr>
          <w:rFonts w:cs="Times New Roman"/>
          <w:sz w:val="24"/>
        </w:rPr>
        <w:t xml:space="preserve"> z</w:t>
      </w:r>
      <w:r w:rsidR="00CB6851">
        <w:rPr>
          <w:rFonts w:cs="Times New Roman"/>
          <w:sz w:val="24"/>
        </w:rPr>
        <w:t> </w:t>
      </w:r>
      <w:r>
        <w:rPr>
          <w:rFonts w:cs="Times New Roman"/>
          <w:sz w:val="24"/>
        </w:rPr>
        <w:t xml:space="preserve">większych miast stężenia </w:t>
      </w:r>
      <w:r w:rsidR="00AB3B4A">
        <w:rPr>
          <w:rFonts w:cs="Times New Roman"/>
          <w:sz w:val="24"/>
        </w:rPr>
        <w:t xml:space="preserve">były </w:t>
      </w:r>
      <w:r>
        <w:rPr>
          <w:rFonts w:cs="Times New Roman"/>
          <w:sz w:val="24"/>
        </w:rPr>
        <w:t xml:space="preserve">wyższe niż te z miast mniejszych. Stwierdzają również, że </w:t>
      </w:r>
      <w:r w:rsidR="006B1DCF">
        <w:rPr>
          <w:rFonts w:cs="Times New Roman"/>
          <w:sz w:val="24"/>
        </w:rPr>
        <w:t>p</w:t>
      </w:r>
      <w:r w:rsidR="003F0647" w:rsidRPr="00662E25">
        <w:rPr>
          <w:rFonts w:cs="Times New Roman"/>
          <w:sz w:val="24"/>
        </w:rPr>
        <w:t xml:space="preserve">olowania na stawach </w:t>
      </w:r>
      <w:r>
        <w:rPr>
          <w:rFonts w:cs="Times New Roman"/>
          <w:sz w:val="24"/>
        </w:rPr>
        <w:t xml:space="preserve">wiejskich </w:t>
      </w:r>
      <w:r w:rsidR="003F0647" w:rsidRPr="00662E25">
        <w:rPr>
          <w:rFonts w:cs="Times New Roman"/>
          <w:sz w:val="24"/>
        </w:rPr>
        <w:t xml:space="preserve">nie </w:t>
      </w:r>
      <w:r w:rsidR="00662E25" w:rsidRPr="00662E25">
        <w:rPr>
          <w:rFonts w:cs="Times New Roman"/>
          <w:sz w:val="24"/>
        </w:rPr>
        <w:t xml:space="preserve">muszą </w:t>
      </w:r>
      <w:r w:rsidR="00662E25">
        <w:rPr>
          <w:rFonts w:cs="Times New Roman"/>
          <w:sz w:val="24"/>
        </w:rPr>
        <w:t xml:space="preserve">się </w:t>
      </w:r>
      <w:r w:rsidR="003F0647" w:rsidRPr="00662E25">
        <w:rPr>
          <w:rFonts w:cs="Times New Roman"/>
          <w:sz w:val="24"/>
        </w:rPr>
        <w:t>przyczyni</w:t>
      </w:r>
      <w:r w:rsidR="00662E25" w:rsidRPr="00662E25">
        <w:rPr>
          <w:rFonts w:cs="Times New Roman"/>
          <w:sz w:val="24"/>
        </w:rPr>
        <w:t>ać</w:t>
      </w:r>
      <w:r w:rsidR="003F0647" w:rsidRPr="00662E25">
        <w:rPr>
          <w:rFonts w:cs="Times New Roman"/>
          <w:sz w:val="24"/>
        </w:rPr>
        <w:t xml:space="preserve"> do wzrostu stężenia Pb</w:t>
      </w:r>
      <w:r w:rsidR="00662E25" w:rsidRPr="00662E25">
        <w:rPr>
          <w:rFonts w:cs="Times New Roman"/>
          <w:sz w:val="24"/>
        </w:rPr>
        <w:t xml:space="preserve"> i zatrucia ptaków</w:t>
      </w:r>
      <w:r w:rsidR="00574228" w:rsidRPr="00662E25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Zaznaczają</w:t>
      </w:r>
      <w:r w:rsidR="00AB3B4A">
        <w:rPr>
          <w:rFonts w:cs="Times New Roman"/>
          <w:sz w:val="24"/>
        </w:rPr>
        <w:t xml:space="preserve"> jednak</w:t>
      </w:r>
      <w:r>
        <w:rPr>
          <w:rFonts w:cs="Times New Roman"/>
          <w:sz w:val="24"/>
        </w:rPr>
        <w:t>, że w trakcie sezonu kaczki mogą zmieniać siedliska między zbiornikami zurbanizowanymi i niezurbanizowanymi.</w:t>
      </w:r>
    </w:p>
    <w:p w14:paraId="795A5AA9" w14:textId="77777777" w:rsidR="003C549A" w:rsidRPr="008E75FC" w:rsidRDefault="003C549A" w:rsidP="00CB6851">
      <w:pPr>
        <w:autoSpaceDE w:val="0"/>
        <w:autoSpaceDN w:val="0"/>
        <w:adjustRightInd w:val="0"/>
        <w:spacing w:after="120" w:line="240" w:lineRule="auto"/>
        <w:ind w:right="-20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Moj</w:t>
      </w:r>
      <w:r w:rsidR="007C5198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</w:t>
      </w:r>
      <w:r w:rsidR="004E125C">
        <w:rPr>
          <w:rFonts w:cs="Times New Roman"/>
          <w:sz w:val="24"/>
        </w:rPr>
        <w:t xml:space="preserve">uwagi </w:t>
      </w:r>
      <w:r w:rsidR="003F0647">
        <w:rPr>
          <w:rFonts w:cs="Times New Roman"/>
          <w:sz w:val="24"/>
        </w:rPr>
        <w:t>do pracy</w:t>
      </w:r>
      <w:r w:rsidR="00A10929">
        <w:rPr>
          <w:rFonts w:cs="Times New Roman"/>
          <w:sz w:val="24"/>
        </w:rPr>
        <w:t xml:space="preserve"> 1</w:t>
      </w:r>
      <w:r w:rsidR="003F0647">
        <w:rPr>
          <w:rFonts w:cs="Times New Roman"/>
          <w:sz w:val="24"/>
        </w:rPr>
        <w:t>: (</w:t>
      </w:r>
      <w:r w:rsidR="00AB3B4A">
        <w:rPr>
          <w:rFonts w:cs="Times New Roman"/>
          <w:sz w:val="24"/>
        </w:rPr>
        <w:t>a</w:t>
      </w:r>
      <w:r w:rsidR="003F0647">
        <w:rPr>
          <w:rFonts w:cs="Times New Roman"/>
          <w:sz w:val="24"/>
        </w:rPr>
        <w:t>)</w:t>
      </w:r>
      <w:r>
        <w:rPr>
          <w:rFonts w:cs="Times New Roman"/>
          <w:sz w:val="24"/>
        </w:rPr>
        <w:t xml:space="preserve"> krew z martwych kaczek odstrzelonych na stawach w Miliczu pobierano bezpośrednio z serca, zaś od „miejskich” kaczek z żyły śródstopia?</w:t>
      </w:r>
      <w:r w:rsidR="003F0647">
        <w:rPr>
          <w:rFonts w:cs="Times New Roman"/>
          <w:sz w:val="24"/>
        </w:rPr>
        <w:t xml:space="preserve"> </w:t>
      </w:r>
      <w:r w:rsidR="00AB3B4A" w:rsidRPr="00AB3B4A">
        <w:rPr>
          <w:rFonts w:cs="Times New Roman"/>
          <w:sz w:val="24"/>
          <w:lang w:val="en-GB"/>
        </w:rPr>
        <w:t>(b</w:t>
      </w:r>
      <w:r w:rsidR="00AB3B4A">
        <w:rPr>
          <w:rFonts w:cs="Times New Roman"/>
          <w:sz w:val="24"/>
          <w:lang w:val="en-GB"/>
        </w:rPr>
        <w:t xml:space="preserve">) </w:t>
      </w:r>
      <w:r w:rsidR="004E125C" w:rsidRPr="004E125C">
        <w:rPr>
          <w:rFonts w:cs="Times New Roman"/>
          <w:sz w:val="24"/>
          <w:lang w:val="en-GB"/>
        </w:rPr>
        <w:t xml:space="preserve">W </w:t>
      </w:r>
      <w:proofErr w:type="spellStart"/>
      <w:r w:rsidR="00574228" w:rsidRPr="004E125C">
        <w:rPr>
          <w:rFonts w:cs="Times New Roman"/>
          <w:sz w:val="24"/>
          <w:lang w:val="en-GB"/>
        </w:rPr>
        <w:t>dyskusji</w:t>
      </w:r>
      <w:proofErr w:type="spellEnd"/>
      <w:r w:rsidR="00574228" w:rsidRPr="004E125C">
        <w:rPr>
          <w:rFonts w:cs="Times New Roman"/>
          <w:sz w:val="24"/>
          <w:lang w:val="en-GB"/>
        </w:rPr>
        <w:t xml:space="preserve"> </w:t>
      </w:r>
      <w:proofErr w:type="spellStart"/>
      <w:r w:rsidR="00574228" w:rsidRPr="004E125C">
        <w:rPr>
          <w:rFonts w:cs="Times New Roman"/>
          <w:sz w:val="24"/>
          <w:lang w:val="en-GB"/>
        </w:rPr>
        <w:t>habilitant</w:t>
      </w:r>
      <w:proofErr w:type="spellEnd"/>
      <w:r w:rsidR="004E125C">
        <w:rPr>
          <w:rFonts w:cs="Times New Roman"/>
          <w:sz w:val="24"/>
          <w:lang w:val="en-GB"/>
        </w:rPr>
        <w:t xml:space="preserve"> </w:t>
      </w:r>
      <w:proofErr w:type="spellStart"/>
      <w:r w:rsidR="004E125C">
        <w:rPr>
          <w:rFonts w:cs="Times New Roman"/>
          <w:sz w:val="24"/>
          <w:lang w:val="en-GB"/>
        </w:rPr>
        <w:t>podaje</w:t>
      </w:r>
      <w:proofErr w:type="spellEnd"/>
      <w:r w:rsidR="000A5912" w:rsidRPr="004E125C">
        <w:rPr>
          <w:rFonts w:cs="Times New Roman"/>
          <w:sz w:val="24"/>
          <w:lang w:val="en-GB"/>
        </w:rPr>
        <w:t xml:space="preserve">, </w:t>
      </w:r>
      <w:proofErr w:type="spellStart"/>
      <w:r w:rsidR="000A5912" w:rsidRPr="004E125C">
        <w:rPr>
          <w:rFonts w:cs="Times New Roman"/>
          <w:sz w:val="24"/>
          <w:lang w:val="en-GB"/>
        </w:rPr>
        <w:t>że</w:t>
      </w:r>
      <w:proofErr w:type="spellEnd"/>
      <w:r w:rsidR="000A5912" w:rsidRPr="004E125C">
        <w:rPr>
          <w:rFonts w:cs="Times New Roman"/>
          <w:sz w:val="24"/>
          <w:lang w:val="en-GB"/>
        </w:rPr>
        <w:t xml:space="preserve"> :”</w:t>
      </w:r>
      <w:r w:rsidR="000A5912" w:rsidRPr="004E125C">
        <w:rPr>
          <w:rFonts w:cs="AdvOT863180fb"/>
          <w:i/>
          <w:szCs w:val="20"/>
          <w:lang w:val="en-GB"/>
        </w:rPr>
        <w:t>We assumed that there is no difference between the blood taken in different ways (from the ventricle of the heart and from the metatarsal vein</w:t>
      </w:r>
      <w:r w:rsidR="000A5912" w:rsidRPr="004E125C">
        <w:rPr>
          <w:rFonts w:cs="Times New Roman"/>
          <w:szCs w:val="20"/>
          <w:lang w:val="en-GB"/>
        </w:rPr>
        <w:t>)”.</w:t>
      </w:r>
      <w:r w:rsidR="004E125C" w:rsidRPr="004E125C">
        <w:rPr>
          <w:rFonts w:cs="Times New Roman"/>
          <w:szCs w:val="20"/>
          <w:lang w:val="en-GB"/>
        </w:rPr>
        <w:t xml:space="preserve"> </w:t>
      </w:r>
      <w:r w:rsidR="003F0647" w:rsidRPr="004E125C">
        <w:rPr>
          <w:rFonts w:cs="Times New Roman"/>
          <w:sz w:val="20"/>
          <w:szCs w:val="20"/>
        </w:rPr>
        <w:t>P</w:t>
      </w:r>
      <w:r w:rsidR="000A5912" w:rsidRPr="004E125C">
        <w:rPr>
          <w:rFonts w:cs="Times New Roman"/>
          <w:sz w:val="24"/>
        </w:rPr>
        <w:t>owoł</w:t>
      </w:r>
      <w:r w:rsidR="00AB3B4A">
        <w:rPr>
          <w:rFonts w:cs="Times New Roman"/>
          <w:sz w:val="24"/>
        </w:rPr>
        <w:t>uje</w:t>
      </w:r>
      <w:r w:rsidR="000A5912" w:rsidRPr="004E125C">
        <w:rPr>
          <w:rFonts w:cs="Times New Roman"/>
          <w:sz w:val="24"/>
        </w:rPr>
        <w:t xml:space="preserve"> się </w:t>
      </w:r>
      <w:r w:rsidR="004E125C" w:rsidRPr="004E125C">
        <w:rPr>
          <w:rFonts w:cs="Times New Roman"/>
          <w:sz w:val="24"/>
        </w:rPr>
        <w:t>tylko</w:t>
      </w:r>
      <w:r w:rsidR="003F0647" w:rsidRPr="004E125C">
        <w:rPr>
          <w:rFonts w:cs="Times New Roman"/>
          <w:sz w:val="24"/>
        </w:rPr>
        <w:t xml:space="preserve"> </w:t>
      </w:r>
      <w:r w:rsidR="000A5912" w:rsidRPr="004E125C">
        <w:rPr>
          <w:rFonts w:cs="Times New Roman"/>
          <w:sz w:val="24"/>
        </w:rPr>
        <w:t xml:space="preserve">na własne, niepublikowane, </w:t>
      </w:r>
      <w:r w:rsidR="00AB3B4A">
        <w:rPr>
          <w:rFonts w:cs="Times New Roman"/>
          <w:sz w:val="24"/>
        </w:rPr>
        <w:t xml:space="preserve">wyniki </w:t>
      </w:r>
      <w:r w:rsidR="000A5912" w:rsidRPr="004E125C">
        <w:rPr>
          <w:rFonts w:cs="Times New Roman"/>
          <w:sz w:val="24"/>
        </w:rPr>
        <w:t>bada</w:t>
      </w:r>
      <w:r w:rsidR="00AB3B4A">
        <w:rPr>
          <w:rFonts w:cs="Times New Roman"/>
          <w:sz w:val="24"/>
        </w:rPr>
        <w:t>ń,</w:t>
      </w:r>
      <w:r w:rsidR="004E125C">
        <w:rPr>
          <w:rFonts w:cs="Times New Roman"/>
          <w:sz w:val="24"/>
        </w:rPr>
        <w:t xml:space="preserve"> </w:t>
      </w:r>
      <w:r w:rsidR="00AB3B4A">
        <w:rPr>
          <w:rFonts w:cs="Times New Roman"/>
          <w:sz w:val="24"/>
        </w:rPr>
        <w:t>ale n</w:t>
      </w:r>
      <w:r w:rsidR="004E125C" w:rsidRPr="004E125C">
        <w:rPr>
          <w:rFonts w:cs="Times New Roman"/>
          <w:sz w:val="24"/>
        </w:rPr>
        <w:t xml:space="preserve">ie jest </w:t>
      </w:r>
      <w:r w:rsidR="00AB3B4A">
        <w:rPr>
          <w:rFonts w:cs="Times New Roman"/>
          <w:sz w:val="24"/>
        </w:rPr>
        <w:t xml:space="preserve">to </w:t>
      </w:r>
      <w:r w:rsidR="004E125C" w:rsidRPr="004E125C">
        <w:rPr>
          <w:rFonts w:cs="Times New Roman"/>
          <w:sz w:val="24"/>
        </w:rPr>
        <w:t>wy</w:t>
      </w:r>
      <w:r w:rsidR="004E125C">
        <w:rPr>
          <w:rFonts w:cs="Times New Roman"/>
          <w:sz w:val="24"/>
        </w:rPr>
        <w:t>starczające</w:t>
      </w:r>
      <w:r w:rsidR="000A5912" w:rsidRPr="004E125C">
        <w:rPr>
          <w:rFonts w:cs="Times New Roman"/>
          <w:sz w:val="24"/>
        </w:rPr>
        <w:t xml:space="preserve">. </w:t>
      </w:r>
      <w:r w:rsidR="003F0647">
        <w:rPr>
          <w:rFonts w:cs="Times New Roman"/>
          <w:sz w:val="24"/>
        </w:rPr>
        <w:t>(</w:t>
      </w:r>
      <w:r w:rsidR="00AB3B4A">
        <w:rPr>
          <w:rFonts w:cs="Times New Roman"/>
          <w:sz w:val="24"/>
        </w:rPr>
        <w:t>c</w:t>
      </w:r>
      <w:r w:rsidR="003F0647">
        <w:rPr>
          <w:rFonts w:cs="Times New Roman"/>
          <w:sz w:val="24"/>
        </w:rPr>
        <w:t xml:space="preserve">) </w:t>
      </w:r>
      <w:r w:rsidR="004E125C">
        <w:rPr>
          <w:rFonts w:cs="Times New Roman"/>
          <w:sz w:val="24"/>
        </w:rPr>
        <w:t xml:space="preserve">Próby </w:t>
      </w:r>
      <w:r w:rsidR="00AB3B4A">
        <w:rPr>
          <w:rFonts w:cs="Times New Roman"/>
          <w:sz w:val="24"/>
        </w:rPr>
        <w:t xml:space="preserve">obu wyróżnianych grup kaczek </w:t>
      </w:r>
      <w:r w:rsidR="004E125C">
        <w:rPr>
          <w:rFonts w:cs="Times New Roman"/>
          <w:sz w:val="24"/>
        </w:rPr>
        <w:t>pochodziły z różnych lat</w:t>
      </w:r>
      <w:r w:rsidR="00A10929">
        <w:rPr>
          <w:rFonts w:cs="Times New Roman"/>
          <w:sz w:val="24"/>
        </w:rPr>
        <w:t>.</w:t>
      </w:r>
      <w:r w:rsidR="004E125C">
        <w:rPr>
          <w:rFonts w:cs="Times New Roman"/>
          <w:sz w:val="24"/>
        </w:rPr>
        <w:t xml:space="preserve"> C</w:t>
      </w:r>
      <w:r>
        <w:rPr>
          <w:rFonts w:cs="Times New Roman"/>
          <w:sz w:val="24"/>
        </w:rPr>
        <w:t xml:space="preserve">zy </w:t>
      </w:r>
      <w:r w:rsidR="004E125C">
        <w:rPr>
          <w:rFonts w:cs="Times New Roman"/>
          <w:sz w:val="24"/>
        </w:rPr>
        <w:t>dwu</w:t>
      </w:r>
      <w:r>
        <w:rPr>
          <w:rFonts w:cs="Times New Roman"/>
          <w:sz w:val="24"/>
        </w:rPr>
        <w:t xml:space="preserve">letni </w:t>
      </w:r>
      <w:r w:rsidR="000A5912">
        <w:rPr>
          <w:rFonts w:cs="Times New Roman"/>
          <w:sz w:val="24"/>
        </w:rPr>
        <w:t>przedział</w:t>
      </w:r>
      <w:r>
        <w:rPr>
          <w:rFonts w:cs="Times New Roman"/>
          <w:sz w:val="24"/>
        </w:rPr>
        <w:t xml:space="preserve"> czasowy </w:t>
      </w:r>
      <w:r w:rsidR="00BA4FE9">
        <w:rPr>
          <w:rFonts w:cs="Times New Roman"/>
          <w:sz w:val="24"/>
        </w:rPr>
        <w:t xml:space="preserve">nie </w:t>
      </w:r>
      <w:r>
        <w:rPr>
          <w:rFonts w:cs="Times New Roman"/>
          <w:sz w:val="24"/>
        </w:rPr>
        <w:t>m</w:t>
      </w:r>
      <w:r w:rsidR="00BA4FE9">
        <w:rPr>
          <w:rFonts w:cs="Times New Roman"/>
          <w:sz w:val="24"/>
        </w:rPr>
        <w:t>i</w:t>
      </w:r>
      <w:r>
        <w:rPr>
          <w:rFonts w:cs="Times New Roman"/>
          <w:sz w:val="24"/>
        </w:rPr>
        <w:t>a</w:t>
      </w:r>
      <w:r w:rsidR="00BA4FE9">
        <w:rPr>
          <w:rFonts w:cs="Times New Roman"/>
          <w:sz w:val="24"/>
        </w:rPr>
        <w:t>ł</w:t>
      </w:r>
      <w:r>
        <w:rPr>
          <w:rFonts w:cs="Times New Roman"/>
          <w:sz w:val="24"/>
        </w:rPr>
        <w:t xml:space="preserve"> wpływ</w:t>
      </w:r>
      <w:r w:rsidR="000A5912">
        <w:rPr>
          <w:rFonts w:cs="Times New Roman"/>
          <w:sz w:val="24"/>
        </w:rPr>
        <w:t>u</w:t>
      </w:r>
      <w:r>
        <w:rPr>
          <w:rFonts w:cs="Times New Roman"/>
          <w:sz w:val="24"/>
        </w:rPr>
        <w:t xml:space="preserve"> na stężenia metali w krwi</w:t>
      </w:r>
      <w:r w:rsidR="004E125C">
        <w:rPr>
          <w:rFonts w:cs="Times New Roman"/>
          <w:sz w:val="24"/>
        </w:rPr>
        <w:t>?</w:t>
      </w:r>
    </w:p>
    <w:p w14:paraId="1A54FEB5" w14:textId="014FFBFB" w:rsidR="008F456F" w:rsidRDefault="00501ABF" w:rsidP="00CB6851">
      <w:pPr>
        <w:spacing w:after="120" w:line="240" w:lineRule="auto"/>
        <w:ind w:right="-201"/>
        <w:jc w:val="both"/>
        <w:rPr>
          <w:rFonts w:cs="Times New Roman"/>
          <w:sz w:val="24"/>
        </w:rPr>
      </w:pPr>
      <w:r w:rsidRPr="00E0744B">
        <w:rPr>
          <w:rFonts w:cs="Times New Roman"/>
          <w:b/>
          <w:sz w:val="24"/>
        </w:rPr>
        <w:t>P</w:t>
      </w:r>
      <w:r w:rsidR="00C8288F" w:rsidRPr="00E0744B">
        <w:rPr>
          <w:rFonts w:cs="Times New Roman"/>
          <w:b/>
          <w:sz w:val="24"/>
        </w:rPr>
        <w:t xml:space="preserve">raca </w:t>
      </w:r>
      <w:r w:rsidR="00662E25" w:rsidRPr="00E0744B">
        <w:rPr>
          <w:rFonts w:cs="Times New Roman"/>
          <w:b/>
          <w:sz w:val="24"/>
        </w:rPr>
        <w:t>(</w:t>
      </w:r>
      <w:r w:rsidRPr="00E0744B">
        <w:rPr>
          <w:rFonts w:cs="Times New Roman"/>
          <w:b/>
          <w:sz w:val="24"/>
        </w:rPr>
        <w:t>2</w:t>
      </w:r>
      <w:r w:rsidR="00662E25" w:rsidRPr="00E0744B">
        <w:rPr>
          <w:rFonts w:cs="Times New Roman"/>
          <w:b/>
          <w:sz w:val="24"/>
        </w:rPr>
        <w:t>)</w:t>
      </w:r>
      <w:r w:rsidRPr="003F2B03">
        <w:rPr>
          <w:rFonts w:cs="Times New Roman"/>
          <w:sz w:val="24"/>
        </w:rPr>
        <w:t xml:space="preserve"> </w:t>
      </w:r>
      <w:r w:rsidR="003F0647" w:rsidRPr="003F2B03">
        <w:rPr>
          <w:rFonts w:cs="Times New Roman"/>
          <w:sz w:val="24"/>
        </w:rPr>
        <w:t xml:space="preserve">uzupełnia wiedzę o </w:t>
      </w:r>
      <w:r w:rsidR="004E125C">
        <w:rPr>
          <w:rFonts w:cs="Times New Roman"/>
          <w:sz w:val="24"/>
        </w:rPr>
        <w:t>zawartości</w:t>
      </w:r>
      <w:r w:rsidR="003F0647" w:rsidRPr="003F2B03">
        <w:rPr>
          <w:rFonts w:cs="Times New Roman"/>
          <w:sz w:val="24"/>
        </w:rPr>
        <w:t xml:space="preserve"> Cd, Cu i Zn w </w:t>
      </w:r>
      <w:r w:rsidR="00AB3B4A">
        <w:rPr>
          <w:rFonts w:cs="Times New Roman"/>
          <w:sz w:val="24"/>
        </w:rPr>
        <w:t>wielu</w:t>
      </w:r>
      <w:r w:rsidR="003F0647" w:rsidRPr="003F2B03">
        <w:rPr>
          <w:rFonts w:cs="Times New Roman"/>
          <w:sz w:val="24"/>
        </w:rPr>
        <w:t xml:space="preserve"> narządach kaczki krzyżówki i łyski</w:t>
      </w:r>
      <w:r w:rsidR="00CB6851">
        <w:rPr>
          <w:rFonts w:cs="Times New Roman"/>
          <w:sz w:val="24"/>
        </w:rPr>
        <w:t>,</w:t>
      </w:r>
      <w:r w:rsidR="00CD78F5" w:rsidRPr="003F2B03">
        <w:rPr>
          <w:rFonts w:cs="Times New Roman"/>
          <w:sz w:val="24"/>
        </w:rPr>
        <w:t xml:space="preserve"> </w:t>
      </w:r>
      <w:r w:rsidR="002F167C" w:rsidRPr="003F2B03">
        <w:rPr>
          <w:rFonts w:cs="Times New Roman"/>
          <w:sz w:val="24"/>
        </w:rPr>
        <w:t xml:space="preserve">upolowanych na stawach </w:t>
      </w:r>
      <w:r w:rsidR="00662E25">
        <w:rPr>
          <w:rFonts w:cs="Times New Roman"/>
          <w:sz w:val="24"/>
        </w:rPr>
        <w:t xml:space="preserve">rybnych </w:t>
      </w:r>
      <w:r w:rsidR="002F167C" w:rsidRPr="003F2B03">
        <w:rPr>
          <w:rFonts w:cs="Times New Roman"/>
          <w:sz w:val="24"/>
        </w:rPr>
        <w:t xml:space="preserve">koło </w:t>
      </w:r>
      <w:proofErr w:type="spellStart"/>
      <w:r w:rsidR="002F167C" w:rsidRPr="003F2B03">
        <w:rPr>
          <w:rFonts w:cs="Times New Roman"/>
          <w:sz w:val="24"/>
        </w:rPr>
        <w:t>Zatora</w:t>
      </w:r>
      <w:proofErr w:type="spellEnd"/>
      <w:r w:rsidR="002F167C" w:rsidRPr="003F2B03">
        <w:rPr>
          <w:rFonts w:cs="Times New Roman"/>
          <w:sz w:val="24"/>
        </w:rPr>
        <w:t xml:space="preserve">, </w:t>
      </w:r>
      <w:r w:rsidR="001221ED" w:rsidRPr="003F2B03">
        <w:rPr>
          <w:rFonts w:cs="Times New Roman"/>
          <w:sz w:val="24"/>
        </w:rPr>
        <w:t>a także</w:t>
      </w:r>
      <w:r w:rsidR="004E125C">
        <w:rPr>
          <w:rFonts w:cs="Times New Roman"/>
          <w:sz w:val="24"/>
        </w:rPr>
        <w:t xml:space="preserve"> w</w:t>
      </w:r>
      <w:r w:rsidR="001221ED" w:rsidRPr="003F2B03">
        <w:rPr>
          <w:rFonts w:cs="Times New Roman"/>
          <w:sz w:val="24"/>
        </w:rPr>
        <w:t xml:space="preserve"> wod</w:t>
      </w:r>
      <w:r w:rsidR="004E125C">
        <w:rPr>
          <w:rFonts w:cs="Times New Roman"/>
          <w:sz w:val="24"/>
        </w:rPr>
        <w:t>zie,</w:t>
      </w:r>
      <w:r w:rsidR="00662E25">
        <w:rPr>
          <w:rFonts w:cs="Times New Roman"/>
          <w:sz w:val="24"/>
        </w:rPr>
        <w:t xml:space="preserve"> </w:t>
      </w:r>
      <w:r w:rsidR="002F167C" w:rsidRPr="003F2B03">
        <w:rPr>
          <w:rFonts w:cs="Times New Roman"/>
          <w:sz w:val="24"/>
        </w:rPr>
        <w:t>szlam</w:t>
      </w:r>
      <w:r w:rsidR="004E125C">
        <w:rPr>
          <w:rFonts w:cs="Times New Roman"/>
          <w:sz w:val="24"/>
        </w:rPr>
        <w:t>ie</w:t>
      </w:r>
      <w:r w:rsidR="001221ED" w:rsidRPr="003F2B03">
        <w:rPr>
          <w:rFonts w:cs="Times New Roman"/>
          <w:sz w:val="24"/>
        </w:rPr>
        <w:t xml:space="preserve"> ze stawów </w:t>
      </w:r>
      <w:r w:rsidR="00662E25">
        <w:rPr>
          <w:rFonts w:cs="Times New Roman"/>
          <w:sz w:val="24"/>
        </w:rPr>
        <w:t>oraz</w:t>
      </w:r>
      <w:r w:rsidR="001221ED" w:rsidRPr="003F2B03">
        <w:rPr>
          <w:rFonts w:cs="Times New Roman"/>
          <w:sz w:val="24"/>
        </w:rPr>
        <w:t xml:space="preserve"> zanę</w:t>
      </w:r>
      <w:r w:rsidR="004E125C">
        <w:rPr>
          <w:rFonts w:cs="Times New Roman"/>
          <w:sz w:val="24"/>
        </w:rPr>
        <w:t>cie używa</w:t>
      </w:r>
      <w:r w:rsidR="001221ED" w:rsidRPr="003F2B03">
        <w:rPr>
          <w:rFonts w:cs="Times New Roman"/>
          <w:sz w:val="24"/>
        </w:rPr>
        <w:t>nej prz</w:t>
      </w:r>
      <w:r w:rsidR="002F167C" w:rsidRPr="003F2B03">
        <w:rPr>
          <w:rFonts w:cs="Times New Roman"/>
          <w:sz w:val="24"/>
        </w:rPr>
        <w:t>ez wędkarzy</w:t>
      </w:r>
      <w:r w:rsidR="00851CE9" w:rsidRPr="003F2B03">
        <w:rPr>
          <w:rFonts w:cs="Times New Roman"/>
          <w:sz w:val="24"/>
        </w:rPr>
        <w:t xml:space="preserve">. Porównania ze znacznie częściej badanymi krzyżówkami mają sens, gdyż </w:t>
      </w:r>
      <w:r w:rsidR="004E125C">
        <w:rPr>
          <w:rFonts w:cs="Times New Roman"/>
          <w:sz w:val="24"/>
        </w:rPr>
        <w:t>d</w:t>
      </w:r>
      <w:r w:rsidR="004E125C" w:rsidRPr="003F2B03">
        <w:rPr>
          <w:rFonts w:cs="Times New Roman"/>
          <w:sz w:val="24"/>
        </w:rPr>
        <w:t>anych krajowych o metalach u łyski jest niewiele</w:t>
      </w:r>
      <w:r w:rsidR="004E125C">
        <w:rPr>
          <w:rFonts w:cs="Times New Roman"/>
          <w:sz w:val="24"/>
        </w:rPr>
        <w:t xml:space="preserve"> a</w:t>
      </w:r>
      <w:r w:rsidR="004E125C" w:rsidRPr="003F2B03">
        <w:rPr>
          <w:rFonts w:cs="Times New Roman"/>
          <w:sz w:val="24"/>
        </w:rPr>
        <w:t xml:space="preserve"> </w:t>
      </w:r>
      <w:r w:rsidR="00851CE9" w:rsidRPr="003F2B03">
        <w:rPr>
          <w:rFonts w:cs="Times New Roman"/>
          <w:sz w:val="24"/>
        </w:rPr>
        <w:t xml:space="preserve">oba gatunki różnią się pod wielu względami, m.in. sposobem </w:t>
      </w:r>
      <w:r w:rsidR="00AB3B4A">
        <w:rPr>
          <w:rFonts w:cs="Times New Roman"/>
          <w:sz w:val="24"/>
        </w:rPr>
        <w:t>zdoby</w:t>
      </w:r>
      <w:r w:rsidR="00851CE9" w:rsidRPr="003F2B03">
        <w:rPr>
          <w:rFonts w:cs="Times New Roman"/>
          <w:sz w:val="24"/>
        </w:rPr>
        <w:t xml:space="preserve">wania pokarmu. </w:t>
      </w:r>
      <w:r w:rsidR="004E125C" w:rsidRPr="003F2B03">
        <w:rPr>
          <w:sz w:val="24"/>
          <w:szCs w:val="20"/>
        </w:rPr>
        <w:t xml:space="preserve">Zn i Cu </w:t>
      </w:r>
      <w:r w:rsidR="004E125C">
        <w:rPr>
          <w:sz w:val="24"/>
          <w:szCs w:val="20"/>
        </w:rPr>
        <w:t xml:space="preserve">u </w:t>
      </w:r>
      <w:r w:rsidR="004E125C">
        <w:rPr>
          <w:rFonts w:cs="Times New Roman"/>
          <w:sz w:val="24"/>
        </w:rPr>
        <w:t>o</w:t>
      </w:r>
      <w:r w:rsidR="00851CE9" w:rsidRPr="003F2B03">
        <w:rPr>
          <w:rFonts w:cs="Times New Roman"/>
          <w:sz w:val="24"/>
        </w:rPr>
        <w:t>b</w:t>
      </w:r>
      <w:r w:rsidR="004E125C">
        <w:rPr>
          <w:rFonts w:cs="Times New Roman"/>
          <w:sz w:val="24"/>
        </w:rPr>
        <w:t>u</w:t>
      </w:r>
      <w:r w:rsidR="00851CE9" w:rsidRPr="003F2B03">
        <w:rPr>
          <w:rFonts w:cs="Times New Roman"/>
          <w:sz w:val="24"/>
        </w:rPr>
        <w:t xml:space="preserve"> gatunk</w:t>
      </w:r>
      <w:r w:rsidR="004E125C">
        <w:rPr>
          <w:rFonts w:cs="Times New Roman"/>
          <w:sz w:val="24"/>
        </w:rPr>
        <w:t>ów</w:t>
      </w:r>
      <w:r w:rsidR="00851CE9" w:rsidRPr="003F2B03">
        <w:rPr>
          <w:rFonts w:cs="Times New Roman"/>
          <w:sz w:val="24"/>
        </w:rPr>
        <w:t xml:space="preserve"> </w:t>
      </w:r>
      <w:r w:rsidR="003F2B03" w:rsidRPr="003F2B03">
        <w:rPr>
          <w:rFonts w:cs="Times New Roman"/>
          <w:sz w:val="24"/>
        </w:rPr>
        <w:t>utrzymywał</w:t>
      </w:r>
      <w:r w:rsidR="004E125C">
        <w:rPr>
          <w:rFonts w:cs="Times New Roman"/>
          <w:sz w:val="24"/>
        </w:rPr>
        <w:t xml:space="preserve"> się</w:t>
      </w:r>
      <w:r w:rsidR="003F2B03" w:rsidRPr="003F2B03">
        <w:rPr>
          <w:rFonts w:cs="Times New Roman"/>
          <w:sz w:val="24"/>
        </w:rPr>
        <w:t xml:space="preserve"> </w:t>
      </w:r>
      <w:r w:rsidR="003F2B03" w:rsidRPr="003F2B03">
        <w:rPr>
          <w:sz w:val="24"/>
          <w:szCs w:val="20"/>
        </w:rPr>
        <w:t>w</w:t>
      </w:r>
      <w:r w:rsidR="00CB6851">
        <w:rPr>
          <w:sz w:val="24"/>
          <w:szCs w:val="20"/>
        </w:rPr>
        <w:t> </w:t>
      </w:r>
      <w:r w:rsidR="003F2B03" w:rsidRPr="003F2B03">
        <w:rPr>
          <w:sz w:val="24"/>
          <w:szCs w:val="20"/>
        </w:rPr>
        <w:t>fizjologicznie kontrolowanych stężeniach. W</w:t>
      </w:r>
      <w:r w:rsidR="002F167C" w:rsidRPr="003F2B03">
        <w:rPr>
          <w:sz w:val="24"/>
          <w:szCs w:val="20"/>
        </w:rPr>
        <w:t xml:space="preserve">zględnie wysokie stężenia </w:t>
      </w:r>
      <w:r w:rsidR="003F2B03" w:rsidRPr="003F2B03">
        <w:rPr>
          <w:sz w:val="24"/>
          <w:szCs w:val="20"/>
        </w:rPr>
        <w:t xml:space="preserve">utrzymywały się </w:t>
      </w:r>
      <w:r w:rsidR="002F167C" w:rsidRPr="003F2B03">
        <w:rPr>
          <w:sz w:val="24"/>
          <w:szCs w:val="20"/>
        </w:rPr>
        <w:t>w</w:t>
      </w:r>
      <w:r w:rsidR="00CB6851">
        <w:rPr>
          <w:sz w:val="24"/>
          <w:szCs w:val="20"/>
        </w:rPr>
        <w:t> </w:t>
      </w:r>
      <w:r w:rsidR="002F167C" w:rsidRPr="003F2B03">
        <w:rPr>
          <w:sz w:val="24"/>
          <w:szCs w:val="20"/>
        </w:rPr>
        <w:t xml:space="preserve">depozytach, </w:t>
      </w:r>
      <w:r w:rsidR="003F2B03" w:rsidRPr="003F2B03">
        <w:rPr>
          <w:sz w:val="24"/>
          <w:szCs w:val="20"/>
        </w:rPr>
        <w:t xml:space="preserve">zaś </w:t>
      </w:r>
      <w:r w:rsidR="002F167C" w:rsidRPr="003F2B03">
        <w:rPr>
          <w:sz w:val="24"/>
          <w:szCs w:val="20"/>
        </w:rPr>
        <w:t xml:space="preserve">w wodzie </w:t>
      </w:r>
      <w:r w:rsidR="003F2B03" w:rsidRPr="003F2B03">
        <w:rPr>
          <w:sz w:val="24"/>
          <w:szCs w:val="20"/>
        </w:rPr>
        <w:t>były w</w:t>
      </w:r>
      <w:r w:rsidR="002F167C" w:rsidRPr="003F2B03">
        <w:rPr>
          <w:sz w:val="24"/>
          <w:szCs w:val="20"/>
        </w:rPr>
        <w:t xml:space="preserve"> stężenia</w:t>
      </w:r>
      <w:r w:rsidR="003F2B03" w:rsidRPr="003F2B03">
        <w:rPr>
          <w:sz w:val="24"/>
          <w:szCs w:val="20"/>
        </w:rPr>
        <w:t>ch</w:t>
      </w:r>
      <w:r w:rsidR="002F167C" w:rsidRPr="003F2B03">
        <w:rPr>
          <w:sz w:val="24"/>
          <w:szCs w:val="20"/>
        </w:rPr>
        <w:t xml:space="preserve"> śladow</w:t>
      </w:r>
      <w:r w:rsidR="003F2B03" w:rsidRPr="003F2B03">
        <w:rPr>
          <w:sz w:val="24"/>
          <w:szCs w:val="20"/>
        </w:rPr>
        <w:t xml:space="preserve">ych. </w:t>
      </w:r>
      <w:r w:rsidR="00AB3B4A">
        <w:rPr>
          <w:sz w:val="24"/>
          <w:szCs w:val="20"/>
        </w:rPr>
        <w:t>Mimo różnic ilościowych między obu gatunkami (niższe stężenia u łyski) n</w:t>
      </w:r>
      <w:r w:rsidR="00C91B51" w:rsidRPr="003F2B03">
        <w:rPr>
          <w:rFonts w:cs="Times New Roman"/>
          <w:sz w:val="24"/>
        </w:rPr>
        <w:t xml:space="preserve">ajwięcej kadmu </w:t>
      </w:r>
      <w:r w:rsidR="003F2B03">
        <w:rPr>
          <w:rFonts w:cs="Times New Roman"/>
          <w:sz w:val="24"/>
        </w:rPr>
        <w:t>akumulowało się</w:t>
      </w:r>
      <w:r w:rsidR="00C91B51" w:rsidRPr="003F2B03">
        <w:rPr>
          <w:rFonts w:cs="Times New Roman"/>
          <w:sz w:val="24"/>
        </w:rPr>
        <w:t xml:space="preserve"> </w:t>
      </w:r>
      <w:r w:rsidR="003F2B03">
        <w:rPr>
          <w:rFonts w:cs="Times New Roman"/>
          <w:sz w:val="24"/>
        </w:rPr>
        <w:t xml:space="preserve">w </w:t>
      </w:r>
      <w:r w:rsidR="00C91B51" w:rsidRPr="003F2B03">
        <w:rPr>
          <w:rFonts w:cs="Times New Roman"/>
          <w:sz w:val="24"/>
        </w:rPr>
        <w:t>nerk</w:t>
      </w:r>
      <w:r w:rsidR="003F2B03">
        <w:rPr>
          <w:rFonts w:cs="Times New Roman"/>
          <w:sz w:val="24"/>
        </w:rPr>
        <w:t>ach</w:t>
      </w:r>
      <w:r w:rsidR="00AB3B4A">
        <w:rPr>
          <w:rFonts w:cs="Times New Roman"/>
          <w:sz w:val="24"/>
        </w:rPr>
        <w:t>.</w:t>
      </w:r>
      <w:r w:rsidR="00C91B51" w:rsidRPr="003F2B03">
        <w:rPr>
          <w:rFonts w:cs="Times New Roman"/>
          <w:sz w:val="24"/>
        </w:rPr>
        <w:t xml:space="preserve"> </w:t>
      </w:r>
      <w:r w:rsidR="003F2B03">
        <w:rPr>
          <w:sz w:val="24"/>
          <w:szCs w:val="20"/>
        </w:rPr>
        <w:t>W</w:t>
      </w:r>
      <w:r w:rsidR="00C91B51" w:rsidRPr="003F2B03">
        <w:rPr>
          <w:sz w:val="24"/>
          <w:szCs w:val="20"/>
        </w:rPr>
        <w:t xml:space="preserve"> mięśniach</w:t>
      </w:r>
      <w:r w:rsidR="00344A80" w:rsidRPr="003F2B03">
        <w:rPr>
          <w:sz w:val="24"/>
          <w:szCs w:val="20"/>
        </w:rPr>
        <w:t xml:space="preserve"> piersiowych kaczek</w:t>
      </w:r>
      <w:r w:rsidR="00C91B51" w:rsidRPr="003F2B03">
        <w:rPr>
          <w:sz w:val="24"/>
          <w:szCs w:val="20"/>
        </w:rPr>
        <w:t xml:space="preserve"> </w:t>
      </w:r>
      <w:r w:rsidR="003F2B03">
        <w:rPr>
          <w:sz w:val="24"/>
          <w:szCs w:val="20"/>
        </w:rPr>
        <w:t>s</w:t>
      </w:r>
      <w:r w:rsidR="003F2B03" w:rsidRPr="003F2B03">
        <w:rPr>
          <w:sz w:val="24"/>
          <w:szCs w:val="20"/>
        </w:rPr>
        <w:t>tężeni</w:t>
      </w:r>
      <w:r w:rsidR="003F2B03">
        <w:rPr>
          <w:sz w:val="24"/>
          <w:szCs w:val="20"/>
        </w:rPr>
        <w:t>e</w:t>
      </w:r>
      <w:r w:rsidR="003F2B03" w:rsidRPr="003F2B03">
        <w:rPr>
          <w:sz w:val="24"/>
          <w:szCs w:val="20"/>
        </w:rPr>
        <w:t xml:space="preserve"> Cd </w:t>
      </w:r>
      <w:r w:rsidR="003F2B03">
        <w:rPr>
          <w:sz w:val="24"/>
          <w:szCs w:val="20"/>
        </w:rPr>
        <w:t xml:space="preserve">było wysokie, </w:t>
      </w:r>
      <w:r w:rsidR="003F2B03" w:rsidRPr="003F2B03">
        <w:rPr>
          <w:sz w:val="24"/>
          <w:szCs w:val="20"/>
        </w:rPr>
        <w:t xml:space="preserve">ok 1. </w:t>
      </w:r>
      <w:proofErr w:type="spellStart"/>
      <w:r w:rsidR="003F2B03" w:rsidRPr="003F2B03">
        <w:rPr>
          <w:sz w:val="24"/>
          <w:szCs w:val="20"/>
        </w:rPr>
        <w:t>μg</w:t>
      </w:r>
      <w:proofErr w:type="spellEnd"/>
      <w:r w:rsidR="003F2B03" w:rsidRPr="003F2B03">
        <w:rPr>
          <w:sz w:val="24"/>
          <w:szCs w:val="20"/>
        </w:rPr>
        <w:t xml:space="preserve">/g </w:t>
      </w:r>
      <w:proofErr w:type="spellStart"/>
      <w:r w:rsidR="003F2B03" w:rsidRPr="003F2B03">
        <w:rPr>
          <w:sz w:val="24"/>
          <w:szCs w:val="20"/>
        </w:rPr>
        <w:t>s.m</w:t>
      </w:r>
      <w:proofErr w:type="spellEnd"/>
      <w:r w:rsidR="003F2B03" w:rsidRPr="003F2B03">
        <w:rPr>
          <w:sz w:val="24"/>
          <w:szCs w:val="20"/>
        </w:rPr>
        <w:t>.</w:t>
      </w:r>
      <w:r w:rsidR="00F55301">
        <w:rPr>
          <w:sz w:val="24"/>
          <w:szCs w:val="20"/>
        </w:rPr>
        <w:t>,</w:t>
      </w:r>
      <w:r w:rsidR="003F2B03">
        <w:rPr>
          <w:sz w:val="24"/>
          <w:szCs w:val="20"/>
        </w:rPr>
        <w:t xml:space="preserve"> i </w:t>
      </w:r>
      <w:r w:rsidR="00C91B51" w:rsidRPr="003F2B03">
        <w:rPr>
          <w:sz w:val="24"/>
          <w:szCs w:val="20"/>
        </w:rPr>
        <w:t>był</w:t>
      </w:r>
      <w:r w:rsidR="003F2B03">
        <w:rPr>
          <w:sz w:val="24"/>
          <w:szCs w:val="20"/>
        </w:rPr>
        <w:t>o</w:t>
      </w:r>
      <w:r w:rsidR="00C91B51" w:rsidRPr="003F2B03">
        <w:rPr>
          <w:sz w:val="24"/>
          <w:szCs w:val="20"/>
        </w:rPr>
        <w:t xml:space="preserve"> wielokrotnie wyższe niż u</w:t>
      </w:r>
      <w:r w:rsidR="00CB6851">
        <w:rPr>
          <w:sz w:val="24"/>
          <w:szCs w:val="20"/>
        </w:rPr>
        <w:t> </w:t>
      </w:r>
      <w:r w:rsidR="00C91B51" w:rsidRPr="003F2B03">
        <w:rPr>
          <w:sz w:val="24"/>
          <w:szCs w:val="20"/>
        </w:rPr>
        <w:t xml:space="preserve">kaczek z </w:t>
      </w:r>
      <w:r w:rsidR="003F2B03" w:rsidRPr="003F2B03">
        <w:rPr>
          <w:sz w:val="24"/>
          <w:szCs w:val="20"/>
        </w:rPr>
        <w:t>płn.</w:t>
      </w:r>
      <w:r w:rsidR="00344A80" w:rsidRPr="003F2B03">
        <w:rPr>
          <w:sz w:val="24"/>
          <w:szCs w:val="20"/>
        </w:rPr>
        <w:t xml:space="preserve"> części kraju (0,0</w:t>
      </w:r>
      <w:r w:rsidR="00C956D9">
        <w:rPr>
          <w:sz w:val="24"/>
          <w:szCs w:val="20"/>
        </w:rPr>
        <w:t>3</w:t>
      </w:r>
      <w:r w:rsidR="00344A80" w:rsidRPr="003F2B03">
        <w:rPr>
          <w:sz w:val="24"/>
          <w:szCs w:val="20"/>
        </w:rPr>
        <w:t xml:space="preserve"> </w:t>
      </w:r>
      <w:proofErr w:type="spellStart"/>
      <w:r w:rsidR="00344A80" w:rsidRPr="003F2B03">
        <w:rPr>
          <w:sz w:val="24"/>
          <w:szCs w:val="20"/>
        </w:rPr>
        <w:t>μg</w:t>
      </w:r>
      <w:proofErr w:type="spellEnd"/>
      <w:r w:rsidR="00344A80" w:rsidRPr="003F2B03">
        <w:rPr>
          <w:sz w:val="24"/>
          <w:szCs w:val="20"/>
        </w:rPr>
        <w:t xml:space="preserve">/g </w:t>
      </w:r>
      <w:proofErr w:type="spellStart"/>
      <w:r w:rsidR="00344A80" w:rsidRPr="003F2B03">
        <w:rPr>
          <w:sz w:val="24"/>
          <w:szCs w:val="20"/>
        </w:rPr>
        <w:t>s.m</w:t>
      </w:r>
      <w:proofErr w:type="spellEnd"/>
      <w:r w:rsidR="00344A80" w:rsidRPr="003F2B03">
        <w:rPr>
          <w:sz w:val="24"/>
          <w:szCs w:val="20"/>
        </w:rPr>
        <w:t>.)</w:t>
      </w:r>
      <w:r w:rsidR="003F2B03">
        <w:rPr>
          <w:sz w:val="24"/>
          <w:szCs w:val="20"/>
        </w:rPr>
        <w:t>.</w:t>
      </w:r>
      <w:r w:rsidR="00C91B51" w:rsidRPr="003F2B03">
        <w:rPr>
          <w:sz w:val="24"/>
          <w:szCs w:val="20"/>
        </w:rPr>
        <w:t xml:space="preserve"> </w:t>
      </w:r>
      <w:r w:rsidR="00C956D9">
        <w:rPr>
          <w:sz w:val="24"/>
          <w:szCs w:val="20"/>
        </w:rPr>
        <w:t>Regulacje prawne przewidują zróżnicowanie</w:t>
      </w:r>
      <w:r w:rsidR="00F55301">
        <w:rPr>
          <w:sz w:val="24"/>
          <w:szCs w:val="20"/>
        </w:rPr>
        <w:t xml:space="preserve"> wielkości</w:t>
      </w:r>
      <w:r w:rsidR="00C956D9">
        <w:rPr>
          <w:sz w:val="24"/>
          <w:szCs w:val="20"/>
        </w:rPr>
        <w:t xml:space="preserve"> dopuszczalnych stężeń Cd </w:t>
      </w:r>
      <w:r w:rsidR="00D319D2">
        <w:rPr>
          <w:sz w:val="24"/>
          <w:szCs w:val="20"/>
        </w:rPr>
        <w:t>w</w:t>
      </w:r>
      <w:r w:rsidR="00C956D9">
        <w:rPr>
          <w:sz w:val="24"/>
          <w:szCs w:val="20"/>
        </w:rPr>
        <w:t xml:space="preserve"> poszczególnych narząd</w:t>
      </w:r>
      <w:r w:rsidR="00D319D2">
        <w:rPr>
          <w:sz w:val="24"/>
          <w:szCs w:val="20"/>
        </w:rPr>
        <w:t xml:space="preserve">ach. Do konsumpcji nie nadawało się więc </w:t>
      </w:r>
      <w:r w:rsidR="00975584">
        <w:rPr>
          <w:sz w:val="24"/>
          <w:szCs w:val="20"/>
        </w:rPr>
        <w:br/>
      </w:r>
      <w:r w:rsidR="00C956D9">
        <w:rPr>
          <w:sz w:val="24"/>
          <w:szCs w:val="20"/>
        </w:rPr>
        <w:t xml:space="preserve">40 % </w:t>
      </w:r>
      <w:r w:rsidR="00C91B51" w:rsidRPr="003F2B03">
        <w:rPr>
          <w:sz w:val="24"/>
          <w:szCs w:val="20"/>
        </w:rPr>
        <w:t>ptak</w:t>
      </w:r>
      <w:r w:rsidR="00C956D9">
        <w:rPr>
          <w:sz w:val="24"/>
          <w:szCs w:val="20"/>
        </w:rPr>
        <w:t xml:space="preserve">ów </w:t>
      </w:r>
      <w:r w:rsidR="00C91B51" w:rsidRPr="003F2B03">
        <w:rPr>
          <w:sz w:val="24"/>
          <w:szCs w:val="20"/>
        </w:rPr>
        <w:t>odstrzelon</w:t>
      </w:r>
      <w:r w:rsidR="00C956D9">
        <w:rPr>
          <w:sz w:val="24"/>
          <w:szCs w:val="20"/>
        </w:rPr>
        <w:t>ych</w:t>
      </w:r>
      <w:r w:rsidR="00C91B51" w:rsidRPr="003F2B03">
        <w:rPr>
          <w:sz w:val="24"/>
          <w:szCs w:val="20"/>
        </w:rPr>
        <w:t xml:space="preserve"> na stawach zatorskich </w:t>
      </w:r>
      <w:r w:rsidR="00D319D2">
        <w:rPr>
          <w:sz w:val="24"/>
          <w:szCs w:val="20"/>
        </w:rPr>
        <w:t>ze względu na wysokie stężeni</w:t>
      </w:r>
      <w:r w:rsidR="00F55301">
        <w:rPr>
          <w:sz w:val="24"/>
          <w:szCs w:val="20"/>
        </w:rPr>
        <w:t>a</w:t>
      </w:r>
      <w:r w:rsidR="00D319D2">
        <w:rPr>
          <w:sz w:val="24"/>
          <w:szCs w:val="20"/>
        </w:rPr>
        <w:t xml:space="preserve"> w nerkach, </w:t>
      </w:r>
      <w:r w:rsidR="00976B99">
        <w:rPr>
          <w:sz w:val="24"/>
          <w:szCs w:val="20"/>
        </w:rPr>
        <w:br/>
      </w:r>
      <w:r w:rsidR="00D319D2">
        <w:rPr>
          <w:sz w:val="24"/>
          <w:szCs w:val="20"/>
        </w:rPr>
        <w:t xml:space="preserve">a 47% w wątrobie. </w:t>
      </w:r>
      <w:r w:rsidR="00A10929">
        <w:rPr>
          <w:sz w:val="24"/>
          <w:szCs w:val="20"/>
        </w:rPr>
        <w:t>S</w:t>
      </w:r>
      <w:r w:rsidR="00D319D2">
        <w:rPr>
          <w:sz w:val="24"/>
          <w:szCs w:val="20"/>
        </w:rPr>
        <w:t>tężeni</w:t>
      </w:r>
      <w:r w:rsidR="00A10929">
        <w:rPr>
          <w:sz w:val="24"/>
          <w:szCs w:val="20"/>
        </w:rPr>
        <w:t>e Cd w</w:t>
      </w:r>
      <w:r w:rsidR="00D319D2">
        <w:rPr>
          <w:sz w:val="24"/>
          <w:szCs w:val="20"/>
        </w:rPr>
        <w:t xml:space="preserve"> mięśniach piersiowych </w:t>
      </w:r>
      <w:r w:rsidR="00A10929">
        <w:rPr>
          <w:sz w:val="24"/>
          <w:szCs w:val="20"/>
        </w:rPr>
        <w:t xml:space="preserve">eliminowało </w:t>
      </w:r>
      <w:r w:rsidR="00F55301">
        <w:rPr>
          <w:sz w:val="24"/>
          <w:szCs w:val="20"/>
        </w:rPr>
        <w:t xml:space="preserve">z naszego menu </w:t>
      </w:r>
      <w:r w:rsidR="00A10929">
        <w:rPr>
          <w:sz w:val="24"/>
          <w:szCs w:val="20"/>
        </w:rPr>
        <w:t xml:space="preserve">wszystkie przebadane ptaki </w:t>
      </w:r>
      <w:r w:rsidR="00F55301">
        <w:rPr>
          <w:sz w:val="24"/>
          <w:szCs w:val="20"/>
        </w:rPr>
        <w:t xml:space="preserve">obu gatunków. </w:t>
      </w:r>
      <w:r w:rsidR="00344A80" w:rsidRPr="003F2B03">
        <w:rPr>
          <w:rFonts w:cs="Times New Roman"/>
          <w:sz w:val="24"/>
        </w:rPr>
        <w:t xml:space="preserve">Wyniki </w:t>
      </w:r>
      <w:r w:rsidR="00DA0AEE" w:rsidRPr="003F2B03">
        <w:rPr>
          <w:rFonts w:cs="Times New Roman"/>
          <w:sz w:val="24"/>
        </w:rPr>
        <w:t>badań z tej publikacji</w:t>
      </w:r>
      <w:r w:rsidR="00344A80" w:rsidRPr="003F2B03">
        <w:rPr>
          <w:rFonts w:cs="Times New Roman"/>
          <w:sz w:val="24"/>
        </w:rPr>
        <w:t xml:space="preserve"> mają znaczenie poznawcze i</w:t>
      </w:r>
      <w:r w:rsidR="00CB6851">
        <w:rPr>
          <w:rFonts w:cs="Times New Roman"/>
          <w:sz w:val="24"/>
        </w:rPr>
        <w:t> </w:t>
      </w:r>
      <w:r w:rsidR="00344A80" w:rsidRPr="003F2B03">
        <w:rPr>
          <w:rFonts w:cs="Times New Roman"/>
          <w:sz w:val="24"/>
        </w:rPr>
        <w:t>aplikacyjne.</w:t>
      </w:r>
      <w:r w:rsidR="00A10929">
        <w:rPr>
          <w:rFonts w:cs="Times New Roman"/>
          <w:sz w:val="24"/>
        </w:rPr>
        <w:t xml:space="preserve"> </w:t>
      </w:r>
      <w:r w:rsidR="00DA0AEE">
        <w:rPr>
          <w:rFonts w:cs="Times New Roman"/>
          <w:sz w:val="24"/>
        </w:rPr>
        <w:t xml:space="preserve">W autoreferacie </w:t>
      </w:r>
      <w:r w:rsidR="00A10929">
        <w:rPr>
          <w:rFonts w:cs="Times New Roman"/>
          <w:sz w:val="24"/>
        </w:rPr>
        <w:t xml:space="preserve">habilitant </w:t>
      </w:r>
      <w:r w:rsidR="00DA0AEE">
        <w:rPr>
          <w:rFonts w:cs="Times New Roman"/>
          <w:sz w:val="24"/>
        </w:rPr>
        <w:t xml:space="preserve">weryfikuje dane </w:t>
      </w:r>
      <w:r w:rsidR="008F456F">
        <w:rPr>
          <w:rFonts w:cs="Times New Roman"/>
          <w:sz w:val="24"/>
        </w:rPr>
        <w:t>dotyczące Cd</w:t>
      </w:r>
      <w:r w:rsidR="00A10929">
        <w:rPr>
          <w:rFonts w:cs="Times New Roman"/>
          <w:sz w:val="24"/>
        </w:rPr>
        <w:t>.</w:t>
      </w:r>
      <w:r w:rsidR="00DA0AEE">
        <w:rPr>
          <w:rFonts w:cs="Times New Roman"/>
          <w:sz w:val="24"/>
        </w:rPr>
        <w:t xml:space="preserve"> </w:t>
      </w:r>
      <w:r w:rsidR="00A10929">
        <w:rPr>
          <w:rFonts w:cs="Times New Roman"/>
          <w:sz w:val="24"/>
        </w:rPr>
        <w:t>P</w:t>
      </w:r>
      <w:r w:rsidR="00DA0AEE">
        <w:rPr>
          <w:rFonts w:cs="Times New Roman"/>
          <w:sz w:val="24"/>
        </w:rPr>
        <w:t xml:space="preserve">odaje, że </w:t>
      </w:r>
      <w:r w:rsidR="008F456F">
        <w:rPr>
          <w:rFonts w:cs="Times New Roman"/>
          <w:sz w:val="24"/>
        </w:rPr>
        <w:t xml:space="preserve">we </w:t>
      </w:r>
      <w:r w:rsidR="008F456F">
        <w:rPr>
          <w:rFonts w:cs="Times New Roman"/>
          <w:sz w:val="24"/>
        </w:rPr>
        <w:lastRenderedPageBreak/>
        <w:t xml:space="preserve">wcześniejszych badaniach </w:t>
      </w:r>
      <w:r w:rsidR="00F55301">
        <w:rPr>
          <w:rFonts w:cs="Times New Roman"/>
          <w:sz w:val="24"/>
        </w:rPr>
        <w:t xml:space="preserve">na stawach </w:t>
      </w:r>
      <w:r w:rsidR="008F456F">
        <w:rPr>
          <w:rFonts w:cs="Times New Roman"/>
          <w:sz w:val="24"/>
        </w:rPr>
        <w:t xml:space="preserve">mogło być jakieś </w:t>
      </w:r>
      <w:r w:rsidR="00F55301">
        <w:rPr>
          <w:rFonts w:cs="Times New Roman"/>
          <w:sz w:val="24"/>
        </w:rPr>
        <w:t xml:space="preserve">inne </w:t>
      </w:r>
      <w:r w:rsidR="008F456F">
        <w:rPr>
          <w:rFonts w:cs="Times New Roman"/>
          <w:sz w:val="24"/>
        </w:rPr>
        <w:t>źródło skażenia kadmem</w:t>
      </w:r>
      <w:r w:rsidR="00F55301">
        <w:rPr>
          <w:rFonts w:cs="Times New Roman"/>
          <w:sz w:val="24"/>
        </w:rPr>
        <w:t xml:space="preserve">, </w:t>
      </w:r>
      <w:r w:rsidR="00AB3B4A">
        <w:rPr>
          <w:rFonts w:cs="Times New Roman"/>
          <w:sz w:val="24"/>
        </w:rPr>
        <w:t xml:space="preserve">które </w:t>
      </w:r>
      <w:r w:rsidR="00F55301">
        <w:rPr>
          <w:rFonts w:cs="Times New Roman"/>
          <w:sz w:val="24"/>
        </w:rPr>
        <w:t xml:space="preserve">jednak </w:t>
      </w:r>
      <w:r w:rsidR="00AB3B4A">
        <w:rPr>
          <w:rFonts w:cs="Times New Roman"/>
          <w:sz w:val="24"/>
        </w:rPr>
        <w:t xml:space="preserve">wygasło, gdyż </w:t>
      </w:r>
      <w:proofErr w:type="spellStart"/>
      <w:r w:rsidR="00F55301">
        <w:rPr>
          <w:rFonts w:cs="Times New Roman"/>
          <w:sz w:val="24"/>
        </w:rPr>
        <w:t>biomonitoring</w:t>
      </w:r>
      <w:proofErr w:type="spellEnd"/>
      <w:r w:rsidR="00F55301">
        <w:rPr>
          <w:rFonts w:cs="Times New Roman"/>
          <w:sz w:val="24"/>
        </w:rPr>
        <w:t xml:space="preserve"> wykonany</w:t>
      </w:r>
      <w:r w:rsidR="00A10929">
        <w:rPr>
          <w:rFonts w:cs="Times New Roman"/>
          <w:sz w:val="24"/>
        </w:rPr>
        <w:t xml:space="preserve"> </w:t>
      </w:r>
      <w:r w:rsidR="00F55301">
        <w:rPr>
          <w:rFonts w:cs="Times New Roman"/>
          <w:sz w:val="24"/>
        </w:rPr>
        <w:t>p</w:t>
      </w:r>
      <w:r w:rsidR="00A10929">
        <w:rPr>
          <w:rFonts w:cs="Times New Roman"/>
          <w:sz w:val="24"/>
        </w:rPr>
        <w:t xml:space="preserve">o </w:t>
      </w:r>
      <w:r w:rsidR="008F456F">
        <w:rPr>
          <w:rFonts w:cs="Times New Roman"/>
          <w:sz w:val="24"/>
        </w:rPr>
        <w:t>trzech lat</w:t>
      </w:r>
      <w:r w:rsidR="00F55301">
        <w:rPr>
          <w:rFonts w:cs="Times New Roman"/>
          <w:sz w:val="24"/>
        </w:rPr>
        <w:t>ach</w:t>
      </w:r>
      <w:r w:rsidR="00A10929">
        <w:rPr>
          <w:rFonts w:cs="Times New Roman"/>
          <w:sz w:val="24"/>
        </w:rPr>
        <w:t xml:space="preserve"> już tego nie wykazywał</w:t>
      </w:r>
      <w:r w:rsidR="008F456F">
        <w:rPr>
          <w:rFonts w:cs="Times New Roman"/>
          <w:sz w:val="24"/>
        </w:rPr>
        <w:t>.</w:t>
      </w:r>
      <w:r w:rsidR="00DA0AEE">
        <w:rPr>
          <w:rFonts w:cs="Times New Roman"/>
          <w:sz w:val="24"/>
        </w:rPr>
        <w:t xml:space="preserve"> </w:t>
      </w:r>
    </w:p>
    <w:p w14:paraId="49BC1C3A" w14:textId="1A386A3A" w:rsidR="008F456F" w:rsidRDefault="008F456F" w:rsidP="00CB6851">
      <w:pPr>
        <w:spacing w:after="120" w:line="240" w:lineRule="auto"/>
        <w:ind w:right="-20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</w:t>
      </w:r>
      <w:r w:rsidRPr="008F456F">
        <w:rPr>
          <w:rFonts w:cs="Times New Roman"/>
          <w:i/>
          <w:sz w:val="24"/>
        </w:rPr>
        <w:t xml:space="preserve"> </w:t>
      </w:r>
      <w:r w:rsidR="00344A80" w:rsidRPr="00E0744B">
        <w:rPr>
          <w:rFonts w:cs="Times New Roman"/>
          <w:b/>
          <w:sz w:val="24"/>
        </w:rPr>
        <w:t>p</w:t>
      </w:r>
      <w:r w:rsidRPr="00E0744B">
        <w:rPr>
          <w:rFonts w:cs="Times New Roman"/>
          <w:b/>
          <w:sz w:val="24"/>
        </w:rPr>
        <w:t>racy</w:t>
      </w:r>
      <w:r w:rsidR="00344A80" w:rsidRPr="00E0744B">
        <w:rPr>
          <w:rFonts w:cs="Times New Roman"/>
          <w:b/>
          <w:sz w:val="24"/>
        </w:rPr>
        <w:t xml:space="preserve"> (3</w:t>
      </w:r>
      <w:r w:rsidR="00344A80" w:rsidRPr="00662E25">
        <w:rPr>
          <w:rFonts w:cs="Times New Roman"/>
          <w:sz w:val="24"/>
        </w:rPr>
        <w:t>),</w:t>
      </w:r>
      <w:r w:rsidR="00344A80" w:rsidRPr="00D72407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autorzy </w:t>
      </w:r>
      <w:r w:rsidR="00076706">
        <w:rPr>
          <w:rFonts w:cs="Times New Roman"/>
          <w:sz w:val="24"/>
        </w:rPr>
        <w:t>weryfikuj</w:t>
      </w:r>
      <w:r>
        <w:rPr>
          <w:rFonts w:cs="Times New Roman"/>
          <w:sz w:val="24"/>
        </w:rPr>
        <w:t>ą</w:t>
      </w:r>
      <w:r w:rsidR="00C8288F" w:rsidRPr="00D72407">
        <w:rPr>
          <w:rFonts w:cs="Times New Roman"/>
          <w:sz w:val="24"/>
        </w:rPr>
        <w:t xml:space="preserve"> hipotez</w:t>
      </w:r>
      <w:r w:rsidR="00076706">
        <w:rPr>
          <w:rFonts w:cs="Times New Roman"/>
          <w:sz w:val="24"/>
        </w:rPr>
        <w:t>ę</w:t>
      </w:r>
      <w:r w:rsidR="00C8288F" w:rsidRPr="00D72407">
        <w:rPr>
          <w:rFonts w:cs="Times New Roman"/>
          <w:sz w:val="24"/>
        </w:rPr>
        <w:t xml:space="preserve">, </w:t>
      </w:r>
      <w:r w:rsidR="000B7B4E">
        <w:rPr>
          <w:rFonts w:cs="Times New Roman"/>
          <w:sz w:val="24"/>
        </w:rPr>
        <w:t>czy</w:t>
      </w:r>
      <w:r w:rsidR="00C8288F" w:rsidRPr="00D72407">
        <w:rPr>
          <w:rFonts w:cs="Times New Roman"/>
          <w:sz w:val="24"/>
        </w:rPr>
        <w:t xml:space="preserve"> zanieczyszczenie </w:t>
      </w:r>
      <w:r w:rsidR="00145B27" w:rsidRPr="00D72407">
        <w:rPr>
          <w:rFonts w:cs="Times New Roman"/>
          <w:sz w:val="24"/>
        </w:rPr>
        <w:t xml:space="preserve">ołowiem </w:t>
      </w:r>
      <w:r w:rsidR="00C8288F" w:rsidRPr="00D72407">
        <w:rPr>
          <w:rFonts w:cs="Times New Roman"/>
          <w:sz w:val="24"/>
        </w:rPr>
        <w:t>wód</w:t>
      </w:r>
      <w:r w:rsidR="00145B27" w:rsidRPr="00D72407">
        <w:rPr>
          <w:rFonts w:cs="Times New Roman"/>
          <w:sz w:val="24"/>
        </w:rPr>
        <w:t xml:space="preserve"> </w:t>
      </w:r>
      <w:r w:rsidR="00C8288F" w:rsidRPr="00D72407">
        <w:rPr>
          <w:rFonts w:cs="Times New Roman"/>
          <w:sz w:val="24"/>
        </w:rPr>
        <w:t>staw</w:t>
      </w:r>
      <w:r w:rsidR="00145B27" w:rsidRPr="00D72407">
        <w:rPr>
          <w:rFonts w:cs="Times New Roman"/>
          <w:sz w:val="24"/>
        </w:rPr>
        <w:t xml:space="preserve">ów </w:t>
      </w:r>
      <w:r w:rsidR="009F4C60" w:rsidRPr="00D72407">
        <w:rPr>
          <w:rFonts w:cs="Times New Roman"/>
          <w:sz w:val="24"/>
        </w:rPr>
        <w:t xml:space="preserve">hodowlanych w wyniku </w:t>
      </w:r>
      <w:r w:rsidR="006C372D" w:rsidRPr="00D72407">
        <w:rPr>
          <w:rFonts w:cs="Times New Roman"/>
          <w:sz w:val="24"/>
        </w:rPr>
        <w:t>polowa</w:t>
      </w:r>
      <w:r w:rsidR="009F4C60" w:rsidRPr="00D72407">
        <w:rPr>
          <w:rFonts w:cs="Times New Roman"/>
          <w:sz w:val="24"/>
        </w:rPr>
        <w:t xml:space="preserve">ń </w:t>
      </w:r>
      <w:r w:rsidR="006C372D" w:rsidRPr="00D72407">
        <w:rPr>
          <w:rFonts w:cs="Times New Roman"/>
          <w:sz w:val="24"/>
        </w:rPr>
        <w:t>na ptaki</w:t>
      </w:r>
      <w:r w:rsidR="009F4C60" w:rsidRPr="00D72407">
        <w:rPr>
          <w:rFonts w:cs="Times New Roman"/>
          <w:sz w:val="24"/>
        </w:rPr>
        <w:t xml:space="preserve"> wodne </w:t>
      </w:r>
      <w:r w:rsidR="000B7B4E" w:rsidRPr="00D72407">
        <w:rPr>
          <w:rFonts w:cs="Times New Roman"/>
          <w:sz w:val="24"/>
        </w:rPr>
        <w:t xml:space="preserve">prowadzi </w:t>
      </w:r>
      <w:r w:rsidR="006C372D" w:rsidRPr="00D72407">
        <w:rPr>
          <w:rFonts w:cs="Times New Roman"/>
          <w:sz w:val="24"/>
        </w:rPr>
        <w:t xml:space="preserve">do wzrostu </w:t>
      </w:r>
      <w:r w:rsidR="009F4C60" w:rsidRPr="00D72407">
        <w:rPr>
          <w:rFonts w:cs="Times New Roman"/>
          <w:sz w:val="24"/>
        </w:rPr>
        <w:t>zawartości</w:t>
      </w:r>
      <w:r w:rsidR="006C372D" w:rsidRPr="00D72407">
        <w:rPr>
          <w:rFonts w:cs="Times New Roman"/>
          <w:sz w:val="24"/>
        </w:rPr>
        <w:t xml:space="preserve"> </w:t>
      </w:r>
      <w:r w:rsidR="009F4C60" w:rsidRPr="00D72407">
        <w:rPr>
          <w:rFonts w:cs="Times New Roman"/>
          <w:sz w:val="24"/>
        </w:rPr>
        <w:t>ołowiu</w:t>
      </w:r>
      <w:r w:rsidR="006C372D" w:rsidRPr="00D72407">
        <w:rPr>
          <w:rFonts w:cs="Times New Roman"/>
          <w:sz w:val="24"/>
        </w:rPr>
        <w:t xml:space="preserve"> i</w:t>
      </w:r>
      <w:r w:rsidR="00A10929">
        <w:rPr>
          <w:rFonts w:cs="Times New Roman"/>
          <w:sz w:val="24"/>
        </w:rPr>
        <w:t xml:space="preserve"> i</w:t>
      </w:r>
      <w:r w:rsidR="006C372D" w:rsidRPr="00D72407">
        <w:rPr>
          <w:rFonts w:cs="Times New Roman"/>
          <w:sz w:val="24"/>
        </w:rPr>
        <w:t>nnych metali w ciele</w:t>
      </w:r>
      <w:r w:rsidR="00C8288F" w:rsidRPr="00D72407">
        <w:rPr>
          <w:rFonts w:cs="Times New Roman"/>
          <w:sz w:val="24"/>
        </w:rPr>
        <w:t xml:space="preserve"> kaczek</w:t>
      </w:r>
      <w:r w:rsidR="006C372D" w:rsidRPr="00D72407">
        <w:rPr>
          <w:rFonts w:cs="Times New Roman"/>
          <w:sz w:val="24"/>
        </w:rPr>
        <w:t xml:space="preserve"> </w:t>
      </w:r>
      <w:r w:rsidR="009F4C60" w:rsidRPr="00D72407">
        <w:rPr>
          <w:rFonts w:cs="Times New Roman"/>
          <w:sz w:val="24"/>
        </w:rPr>
        <w:t>w stopniu wykluczającym ich przydatność do spożycia.</w:t>
      </w:r>
      <w:r w:rsidR="0001148E">
        <w:rPr>
          <w:rFonts w:cs="Times New Roman"/>
          <w:sz w:val="24"/>
        </w:rPr>
        <w:t xml:space="preserve"> </w:t>
      </w:r>
      <w:r w:rsidR="000B7B4E">
        <w:rPr>
          <w:rFonts w:cs="Times New Roman"/>
          <w:sz w:val="24"/>
        </w:rPr>
        <w:t>Wyniki oznaczeń metali w p</w:t>
      </w:r>
      <w:r w:rsidR="006C7607" w:rsidRPr="00D72407">
        <w:rPr>
          <w:rFonts w:cs="Times New Roman"/>
          <w:sz w:val="24"/>
        </w:rPr>
        <w:t>rób</w:t>
      </w:r>
      <w:r w:rsidR="000B7B4E">
        <w:rPr>
          <w:rFonts w:cs="Times New Roman"/>
          <w:sz w:val="24"/>
        </w:rPr>
        <w:t>ach</w:t>
      </w:r>
      <w:r w:rsidR="006C7607" w:rsidRPr="00D72407">
        <w:rPr>
          <w:rFonts w:cs="Times New Roman"/>
          <w:sz w:val="24"/>
        </w:rPr>
        <w:t xml:space="preserve"> pobieran</w:t>
      </w:r>
      <w:r w:rsidR="000B7B4E">
        <w:rPr>
          <w:rFonts w:cs="Times New Roman"/>
          <w:sz w:val="24"/>
        </w:rPr>
        <w:t>ych</w:t>
      </w:r>
      <w:r w:rsidR="006C7607" w:rsidRPr="00D72407">
        <w:rPr>
          <w:rFonts w:cs="Times New Roman"/>
          <w:sz w:val="24"/>
        </w:rPr>
        <w:t xml:space="preserve"> </w:t>
      </w:r>
      <w:r w:rsidR="009F4C60" w:rsidRPr="00D72407">
        <w:rPr>
          <w:rFonts w:cs="Times New Roman"/>
          <w:sz w:val="24"/>
        </w:rPr>
        <w:t xml:space="preserve">przez cały rok z </w:t>
      </w:r>
      <w:r w:rsidR="00812C11" w:rsidRPr="00D72407">
        <w:rPr>
          <w:rFonts w:cs="Times New Roman"/>
          <w:sz w:val="24"/>
        </w:rPr>
        <w:t>4 staw</w:t>
      </w:r>
      <w:r w:rsidR="009F4C60" w:rsidRPr="00D72407">
        <w:rPr>
          <w:rFonts w:cs="Times New Roman"/>
          <w:sz w:val="24"/>
        </w:rPr>
        <w:t>ów</w:t>
      </w:r>
      <w:r w:rsidR="00812C11" w:rsidRPr="00D72407">
        <w:rPr>
          <w:rFonts w:cs="Times New Roman"/>
          <w:sz w:val="24"/>
        </w:rPr>
        <w:t xml:space="preserve"> i ciek</w:t>
      </w:r>
      <w:r w:rsidR="009F4C60" w:rsidRPr="00D72407">
        <w:rPr>
          <w:rFonts w:cs="Times New Roman"/>
          <w:sz w:val="24"/>
        </w:rPr>
        <w:t>ów</w:t>
      </w:r>
      <w:r w:rsidR="00812C11" w:rsidRPr="00D72407">
        <w:rPr>
          <w:rFonts w:cs="Times New Roman"/>
          <w:sz w:val="24"/>
        </w:rPr>
        <w:t xml:space="preserve"> doprowadzających </w:t>
      </w:r>
      <w:r w:rsidR="00976B99">
        <w:rPr>
          <w:rFonts w:cs="Times New Roman"/>
          <w:sz w:val="24"/>
        </w:rPr>
        <w:br/>
      </w:r>
      <w:r w:rsidR="00812C11" w:rsidRPr="00D72407">
        <w:rPr>
          <w:rFonts w:cs="Times New Roman"/>
          <w:sz w:val="24"/>
        </w:rPr>
        <w:t>i odprowadzających</w:t>
      </w:r>
      <w:r w:rsidR="003D5A25" w:rsidRPr="00D72407">
        <w:rPr>
          <w:rFonts w:cs="Times New Roman"/>
          <w:sz w:val="24"/>
        </w:rPr>
        <w:t xml:space="preserve"> </w:t>
      </w:r>
      <w:r w:rsidR="009F4C60" w:rsidRPr="00D72407">
        <w:rPr>
          <w:rFonts w:cs="Times New Roman"/>
          <w:sz w:val="24"/>
        </w:rPr>
        <w:t>wodę</w:t>
      </w:r>
      <w:r w:rsidR="00F55301">
        <w:rPr>
          <w:rFonts w:cs="Times New Roman"/>
          <w:sz w:val="24"/>
        </w:rPr>
        <w:t>,</w:t>
      </w:r>
      <w:r w:rsidR="00076706">
        <w:rPr>
          <w:rFonts w:cs="Times New Roman"/>
          <w:sz w:val="24"/>
        </w:rPr>
        <w:t xml:space="preserve"> </w:t>
      </w:r>
      <w:r w:rsidR="0001148E">
        <w:rPr>
          <w:rFonts w:cs="Times New Roman"/>
          <w:sz w:val="24"/>
        </w:rPr>
        <w:t>zobrazowa</w:t>
      </w:r>
      <w:r w:rsidR="000B7B4E">
        <w:rPr>
          <w:rFonts w:cs="Times New Roman"/>
          <w:sz w:val="24"/>
        </w:rPr>
        <w:t>ły</w:t>
      </w:r>
      <w:r w:rsidR="0001148E">
        <w:rPr>
          <w:rFonts w:cs="Times New Roman"/>
          <w:sz w:val="24"/>
        </w:rPr>
        <w:t xml:space="preserve"> dynamik</w:t>
      </w:r>
      <w:r w:rsidR="000B7B4E">
        <w:rPr>
          <w:rFonts w:cs="Times New Roman"/>
          <w:sz w:val="24"/>
        </w:rPr>
        <w:t>ę</w:t>
      </w:r>
      <w:r w:rsidR="0001148E">
        <w:rPr>
          <w:rFonts w:cs="Times New Roman"/>
          <w:sz w:val="24"/>
        </w:rPr>
        <w:t xml:space="preserve"> </w:t>
      </w:r>
      <w:r w:rsidR="000B7B4E">
        <w:rPr>
          <w:rFonts w:cs="Times New Roman"/>
          <w:sz w:val="24"/>
        </w:rPr>
        <w:t xml:space="preserve">ich </w:t>
      </w:r>
      <w:r w:rsidR="0001148E">
        <w:rPr>
          <w:rFonts w:cs="Times New Roman"/>
          <w:sz w:val="24"/>
        </w:rPr>
        <w:t xml:space="preserve">stężeń </w:t>
      </w:r>
      <w:r w:rsidR="00AB3B4A">
        <w:rPr>
          <w:rFonts w:cs="Times New Roman"/>
          <w:sz w:val="24"/>
        </w:rPr>
        <w:t>metali ciężkich (</w:t>
      </w:r>
      <w:r w:rsidR="00AB3B4A" w:rsidRPr="00D72407">
        <w:rPr>
          <w:rFonts w:cs="Times New Roman"/>
          <w:sz w:val="24"/>
        </w:rPr>
        <w:t>Cd, Pb</w:t>
      </w:r>
      <w:r w:rsidR="00AB3B4A">
        <w:rPr>
          <w:rFonts w:cs="Times New Roman"/>
          <w:sz w:val="24"/>
        </w:rPr>
        <w:t>,</w:t>
      </w:r>
      <w:r w:rsidR="00AB3B4A" w:rsidRPr="00D72407">
        <w:rPr>
          <w:rFonts w:cs="Times New Roman"/>
          <w:sz w:val="24"/>
        </w:rPr>
        <w:t xml:space="preserve"> Zn i Cu</w:t>
      </w:r>
      <w:r w:rsidR="00AB3B4A">
        <w:rPr>
          <w:rFonts w:cs="Times New Roman"/>
          <w:sz w:val="24"/>
        </w:rPr>
        <w:t>)</w:t>
      </w:r>
      <w:r w:rsidR="00CB6851">
        <w:br/>
      </w:r>
      <w:r w:rsidR="00AB3B4A" w:rsidRPr="00D72407">
        <w:rPr>
          <w:rFonts w:cs="Times New Roman"/>
          <w:sz w:val="24"/>
        </w:rPr>
        <w:t xml:space="preserve"> </w:t>
      </w:r>
      <w:r w:rsidR="00AB3B4A">
        <w:rPr>
          <w:rFonts w:cs="Times New Roman"/>
          <w:sz w:val="24"/>
        </w:rPr>
        <w:t>i</w:t>
      </w:r>
      <w:r w:rsidR="00AB3B4A" w:rsidRPr="00D72407">
        <w:rPr>
          <w:rFonts w:cs="Times New Roman"/>
          <w:sz w:val="24"/>
        </w:rPr>
        <w:t xml:space="preserve"> 10 </w:t>
      </w:r>
      <w:r w:rsidR="00AB3B4A">
        <w:rPr>
          <w:rFonts w:cs="Times New Roman"/>
          <w:sz w:val="24"/>
        </w:rPr>
        <w:t xml:space="preserve">innych </w:t>
      </w:r>
      <w:r w:rsidR="00AB3B4A" w:rsidRPr="00D72407">
        <w:rPr>
          <w:rFonts w:cs="Times New Roman"/>
          <w:sz w:val="24"/>
        </w:rPr>
        <w:t xml:space="preserve">jonów </w:t>
      </w:r>
      <w:r w:rsidR="0001148E">
        <w:rPr>
          <w:rFonts w:cs="Times New Roman"/>
          <w:sz w:val="24"/>
        </w:rPr>
        <w:t>w środowisku wodno-błotnym</w:t>
      </w:r>
      <w:r w:rsidR="00C51F83" w:rsidRPr="00D72407">
        <w:rPr>
          <w:rFonts w:cs="Times New Roman"/>
          <w:sz w:val="24"/>
        </w:rPr>
        <w:t xml:space="preserve">. </w:t>
      </w:r>
      <w:r w:rsidR="00AB3B4A">
        <w:rPr>
          <w:rFonts w:cs="Times New Roman"/>
          <w:sz w:val="24"/>
        </w:rPr>
        <w:t>Rejestrowali także zmiany</w:t>
      </w:r>
      <w:r w:rsidR="00AB3B4A" w:rsidRPr="00D72407">
        <w:rPr>
          <w:rFonts w:cs="Times New Roman"/>
          <w:sz w:val="24"/>
        </w:rPr>
        <w:t xml:space="preserve"> </w:t>
      </w:r>
      <w:proofErr w:type="spellStart"/>
      <w:r w:rsidR="00AB3B4A" w:rsidRPr="00D72407">
        <w:rPr>
          <w:rFonts w:cs="Times New Roman"/>
          <w:sz w:val="24"/>
        </w:rPr>
        <w:t>pH</w:t>
      </w:r>
      <w:proofErr w:type="spellEnd"/>
      <w:r w:rsidR="00AB3B4A" w:rsidRPr="00D72407">
        <w:rPr>
          <w:rFonts w:cs="Times New Roman"/>
          <w:sz w:val="24"/>
        </w:rPr>
        <w:t xml:space="preserve"> wod</w:t>
      </w:r>
      <w:r w:rsidR="00AB3B4A">
        <w:rPr>
          <w:rFonts w:cs="Times New Roman"/>
          <w:sz w:val="24"/>
        </w:rPr>
        <w:t>y.</w:t>
      </w:r>
      <w:r w:rsidR="00AB3B4A" w:rsidRPr="00A030D7">
        <w:rPr>
          <w:rFonts w:cs="Times New Roman"/>
          <w:sz w:val="24"/>
        </w:rPr>
        <w:t xml:space="preserve"> </w:t>
      </w:r>
      <w:r w:rsidR="006C7607" w:rsidRPr="00D72407">
        <w:rPr>
          <w:rFonts w:cs="Times New Roman"/>
          <w:sz w:val="24"/>
        </w:rPr>
        <w:t>Szczególną uwagę zwróc</w:t>
      </w:r>
      <w:r w:rsidR="00B62476">
        <w:rPr>
          <w:rFonts w:cs="Times New Roman"/>
          <w:sz w:val="24"/>
        </w:rPr>
        <w:t>ono</w:t>
      </w:r>
      <w:r w:rsidR="006C7607" w:rsidRPr="00D72407">
        <w:rPr>
          <w:rFonts w:cs="Times New Roman"/>
          <w:sz w:val="24"/>
        </w:rPr>
        <w:t xml:space="preserve"> na okres</w:t>
      </w:r>
      <w:r w:rsidR="0001148E">
        <w:rPr>
          <w:rFonts w:cs="Times New Roman"/>
          <w:sz w:val="24"/>
        </w:rPr>
        <w:t xml:space="preserve"> </w:t>
      </w:r>
      <w:r w:rsidR="00A030D7" w:rsidRPr="00D72407">
        <w:rPr>
          <w:rFonts w:cs="Times New Roman"/>
          <w:sz w:val="24"/>
        </w:rPr>
        <w:t xml:space="preserve">intensywnych </w:t>
      </w:r>
      <w:r w:rsidR="006C7607" w:rsidRPr="00D72407">
        <w:rPr>
          <w:rFonts w:cs="Times New Roman"/>
          <w:sz w:val="24"/>
        </w:rPr>
        <w:t>polowa</w:t>
      </w:r>
      <w:r w:rsidR="009F4C60" w:rsidRPr="00D72407">
        <w:rPr>
          <w:rFonts w:cs="Times New Roman"/>
          <w:sz w:val="24"/>
        </w:rPr>
        <w:t>ń</w:t>
      </w:r>
      <w:r w:rsidR="006C7607" w:rsidRPr="00D72407">
        <w:rPr>
          <w:rFonts w:cs="Times New Roman"/>
          <w:sz w:val="24"/>
        </w:rPr>
        <w:t xml:space="preserve"> </w:t>
      </w:r>
      <w:r w:rsidR="00A030D7" w:rsidRPr="00D72407">
        <w:rPr>
          <w:rFonts w:cs="Times New Roman"/>
          <w:sz w:val="24"/>
        </w:rPr>
        <w:t>(08-11</w:t>
      </w:r>
      <w:r w:rsidR="00F93BE7">
        <w:rPr>
          <w:rFonts w:cs="Times New Roman"/>
          <w:sz w:val="24"/>
        </w:rPr>
        <w:t xml:space="preserve"> m-c</w:t>
      </w:r>
      <w:r w:rsidR="00A030D7" w:rsidRPr="00D72407">
        <w:rPr>
          <w:rFonts w:cs="Times New Roman"/>
          <w:sz w:val="24"/>
        </w:rPr>
        <w:t xml:space="preserve">) </w:t>
      </w:r>
      <w:r w:rsidR="009F4C60" w:rsidRPr="00D72407">
        <w:rPr>
          <w:rFonts w:cs="Times New Roman"/>
          <w:sz w:val="24"/>
        </w:rPr>
        <w:t xml:space="preserve">z użyciem </w:t>
      </w:r>
      <w:r w:rsidR="00C2743D" w:rsidRPr="00D72407">
        <w:rPr>
          <w:rFonts w:cs="Times New Roman"/>
          <w:sz w:val="24"/>
        </w:rPr>
        <w:t>amunicji śrutowej.</w:t>
      </w:r>
      <w:r w:rsidR="006C7607" w:rsidRPr="00D72407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Oprócz </w:t>
      </w:r>
      <w:r w:rsidR="000B7B4E">
        <w:rPr>
          <w:rFonts w:cs="Times New Roman"/>
          <w:sz w:val="24"/>
        </w:rPr>
        <w:t xml:space="preserve">i </w:t>
      </w:r>
      <w:r w:rsidR="00B62476">
        <w:rPr>
          <w:rFonts w:cs="Times New Roman"/>
          <w:sz w:val="24"/>
        </w:rPr>
        <w:t>P</w:t>
      </w:r>
      <w:r w:rsidR="00A030D7">
        <w:rPr>
          <w:rFonts w:cs="Times New Roman"/>
          <w:sz w:val="24"/>
        </w:rPr>
        <w:t>oza działaniami rolniczymi w</w:t>
      </w:r>
      <w:r w:rsidR="00725F31">
        <w:rPr>
          <w:rFonts w:cs="Times New Roman"/>
          <w:sz w:val="24"/>
        </w:rPr>
        <w:t xml:space="preserve"> sąsiedztwie </w:t>
      </w:r>
      <w:r w:rsidR="00A030D7">
        <w:rPr>
          <w:rFonts w:cs="Times New Roman"/>
          <w:sz w:val="24"/>
        </w:rPr>
        <w:t>wpływ</w:t>
      </w:r>
      <w:r w:rsidR="00AB3B4A">
        <w:rPr>
          <w:rFonts w:cs="Times New Roman"/>
          <w:sz w:val="24"/>
        </w:rPr>
        <w:t>ającej</w:t>
      </w:r>
      <w:r w:rsidR="00A030D7">
        <w:rPr>
          <w:rFonts w:cs="Times New Roman"/>
          <w:sz w:val="24"/>
        </w:rPr>
        <w:t xml:space="preserve"> wody</w:t>
      </w:r>
      <w:r w:rsidR="00371E05">
        <w:rPr>
          <w:rFonts w:cs="Times New Roman"/>
          <w:sz w:val="24"/>
        </w:rPr>
        <w:t>,</w:t>
      </w:r>
      <w:r w:rsidR="00A030D7">
        <w:rPr>
          <w:rFonts w:cs="Times New Roman"/>
          <w:sz w:val="24"/>
        </w:rPr>
        <w:t xml:space="preserve"> </w:t>
      </w:r>
      <w:r w:rsidR="00371E05">
        <w:rPr>
          <w:rFonts w:cs="Times New Roman"/>
          <w:sz w:val="24"/>
        </w:rPr>
        <w:t>różne działania</w:t>
      </w:r>
      <w:r w:rsidR="003F5F4A">
        <w:rPr>
          <w:rFonts w:cs="Times New Roman"/>
          <w:sz w:val="24"/>
        </w:rPr>
        <w:t xml:space="preserve"> na stawach hodowlanych nie </w:t>
      </w:r>
      <w:r w:rsidR="00B62476">
        <w:rPr>
          <w:rFonts w:cs="Times New Roman"/>
          <w:sz w:val="24"/>
        </w:rPr>
        <w:t>spowodow</w:t>
      </w:r>
      <w:r w:rsidR="003F5F4A">
        <w:rPr>
          <w:rFonts w:cs="Times New Roman"/>
          <w:sz w:val="24"/>
        </w:rPr>
        <w:t xml:space="preserve">ały </w:t>
      </w:r>
      <w:r w:rsidR="00371E05">
        <w:rPr>
          <w:rFonts w:cs="Times New Roman"/>
          <w:sz w:val="24"/>
        </w:rPr>
        <w:t xml:space="preserve">tam </w:t>
      </w:r>
      <w:r w:rsidR="003F5F4A">
        <w:rPr>
          <w:rFonts w:cs="Times New Roman"/>
          <w:sz w:val="24"/>
        </w:rPr>
        <w:t>wzrost</w:t>
      </w:r>
      <w:r w:rsidR="00B62476">
        <w:rPr>
          <w:rFonts w:cs="Times New Roman"/>
          <w:sz w:val="24"/>
        </w:rPr>
        <w:t>u</w:t>
      </w:r>
      <w:r w:rsidR="003F5F4A">
        <w:rPr>
          <w:rFonts w:cs="Times New Roman"/>
          <w:sz w:val="24"/>
        </w:rPr>
        <w:t xml:space="preserve"> stężeń metali</w:t>
      </w:r>
      <w:r w:rsidR="00B62476">
        <w:rPr>
          <w:rFonts w:cs="Times New Roman"/>
          <w:sz w:val="24"/>
        </w:rPr>
        <w:t xml:space="preserve"> </w:t>
      </w:r>
      <w:r w:rsidR="00371E05">
        <w:rPr>
          <w:rFonts w:cs="Times New Roman"/>
          <w:sz w:val="24"/>
        </w:rPr>
        <w:t xml:space="preserve">w wodzie </w:t>
      </w:r>
      <w:r w:rsidR="00B62476">
        <w:rPr>
          <w:rFonts w:cs="Times New Roman"/>
          <w:sz w:val="24"/>
        </w:rPr>
        <w:t>ale na</w:t>
      </w:r>
      <w:r w:rsidR="00725F31">
        <w:rPr>
          <w:rFonts w:cs="Times New Roman"/>
          <w:sz w:val="24"/>
        </w:rPr>
        <w:t xml:space="preserve"> dopływie </w:t>
      </w:r>
      <w:r w:rsidR="00812C11">
        <w:rPr>
          <w:rFonts w:cs="Times New Roman"/>
          <w:sz w:val="24"/>
        </w:rPr>
        <w:t xml:space="preserve">stężenia Pb </w:t>
      </w:r>
      <w:r w:rsidR="00B62476">
        <w:rPr>
          <w:rFonts w:cs="Times New Roman"/>
          <w:sz w:val="24"/>
        </w:rPr>
        <w:t xml:space="preserve">były trzykrotnie wyższe </w:t>
      </w:r>
      <w:r w:rsidR="00812C11">
        <w:rPr>
          <w:rFonts w:cs="Times New Roman"/>
          <w:sz w:val="24"/>
        </w:rPr>
        <w:t>niż w wod</w:t>
      </w:r>
      <w:r w:rsidR="00725F31">
        <w:rPr>
          <w:rFonts w:cs="Times New Roman"/>
          <w:sz w:val="24"/>
        </w:rPr>
        <w:t>zie</w:t>
      </w:r>
      <w:r w:rsidR="00812C11">
        <w:rPr>
          <w:rFonts w:cs="Times New Roman"/>
          <w:sz w:val="24"/>
        </w:rPr>
        <w:t xml:space="preserve"> </w:t>
      </w:r>
      <w:r w:rsidR="00725F31">
        <w:rPr>
          <w:rFonts w:cs="Times New Roman"/>
          <w:sz w:val="24"/>
        </w:rPr>
        <w:t>staw</w:t>
      </w:r>
      <w:r w:rsidR="00A008FD">
        <w:rPr>
          <w:rFonts w:cs="Times New Roman"/>
          <w:sz w:val="24"/>
        </w:rPr>
        <w:t>o</w:t>
      </w:r>
      <w:r w:rsidR="00725F31">
        <w:rPr>
          <w:rFonts w:cs="Times New Roman"/>
          <w:sz w:val="24"/>
        </w:rPr>
        <w:t>w</w:t>
      </w:r>
      <w:r w:rsidR="00A008FD">
        <w:rPr>
          <w:rFonts w:cs="Times New Roman"/>
          <w:sz w:val="24"/>
        </w:rPr>
        <w:t>ej</w:t>
      </w:r>
      <w:r w:rsidR="00B62476">
        <w:rPr>
          <w:rFonts w:cs="Times New Roman"/>
          <w:sz w:val="24"/>
        </w:rPr>
        <w:t>. W</w:t>
      </w:r>
      <w:r w:rsidR="00A008FD">
        <w:rPr>
          <w:rFonts w:cs="Times New Roman"/>
          <w:sz w:val="24"/>
        </w:rPr>
        <w:t xml:space="preserve"> trakcie sezonu łowieckiego nie </w:t>
      </w:r>
      <w:r w:rsidR="00B62476">
        <w:rPr>
          <w:rFonts w:cs="Times New Roman"/>
          <w:sz w:val="24"/>
        </w:rPr>
        <w:t>wys</w:t>
      </w:r>
      <w:r w:rsidR="00A008FD">
        <w:rPr>
          <w:rFonts w:cs="Times New Roman"/>
          <w:sz w:val="24"/>
        </w:rPr>
        <w:t xml:space="preserve">tąpił </w:t>
      </w:r>
      <w:r w:rsidR="003F5F4A">
        <w:rPr>
          <w:rFonts w:cs="Times New Roman"/>
          <w:sz w:val="24"/>
        </w:rPr>
        <w:t>istotn</w:t>
      </w:r>
      <w:r w:rsidR="00A008FD">
        <w:rPr>
          <w:rFonts w:cs="Times New Roman"/>
          <w:sz w:val="24"/>
        </w:rPr>
        <w:t>y wzrost</w:t>
      </w:r>
      <w:r w:rsidR="003F5F4A">
        <w:rPr>
          <w:rFonts w:cs="Times New Roman"/>
          <w:sz w:val="24"/>
        </w:rPr>
        <w:t xml:space="preserve"> </w:t>
      </w:r>
      <w:r w:rsidR="00A008FD">
        <w:rPr>
          <w:rFonts w:cs="Times New Roman"/>
          <w:sz w:val="24"/>
        </w:rPr>
        <w:t xml:space="preserve">jego </w:t>
      </w:r>
      <w:r w:rsidR="003F5F4A">
        <w:rPr>
          <w:rFonts w:cs="Times New Roman"/>
          <w:sz w:val="24"/>
        </w:rPr>
        <w:t xml:space="preserve">stężenia </w:t>
      </w:r>
      <w:r w:rsidR="00F93BE7">
        <w:rPr>
          <w:rFonts w:cs="Times New Roman"/>
          <w:sz w:val="24"/>
        </w:rPr>
        <w:t xml:space="preserve">w </w:t>
      </w:r>
      <w:r w:rsidR="00A008FD">
        <w:rPr>
          <w:rFonts w:cs="Times New Roman"/>
          <w:sz w:val="24"/>
        </w:rPr>
        <w:t xml:space="preserve">tej </w:t>
      </w:r>
      <w:r w:rsidR="00F93BE7">
        <w:rPr>
          <w:rFonts w:cs="Times New Roman"/>
          <w:sz w:val="24"/>
        </w:rPr>
        <w:t>wodzie</w:t>
      </w:r>
      <w:r w:rsidR="003F5F4A">
        <w:rPr>
          <w:rFonts w:cs="Times New Roman"/>
          <w:sz w:val="24"/>
        </w:rPr>
        <w:t>.</w:t>
      </w:r>
      <w:r w:rsidR="00A008FD">
        <w:rPr>
          <w:rFonts w:cs="Times New Roman"/>
          <w:sz w:val="24"/>
        </w:rPr>
        <w:t xml:space="preserve"> Stwierdzono s</w:t>
      </w:r>
      <w:r w:rsidR="00F63D0A" w:rsidRPr="006922FB">
        <w:rPr>
          <w:rFonts w:cs="Times New Roman"/>
          <w:sz w:val="24"/>
        </w:rPr>
        <w:t>ymptom</w:t>
      </w:r>
      <w:r w:rsidR="00A008FD">
        <w:rPr>
          <w:rFonts w:cs="Times New Roman"/>
          <w:sz w:val="24"/>
        </w:rPr>
        <w:t>y</w:t>
      </w:r>
      <w:r w:rsidR="00F63D0A" w:rsidRPr="006922FB">
        <w:rPr>
          <w:rFonts w:cs="Times New Roman"/>
          <w:sz w:val="24"/>
        </w:rPr>
        <w:t xml:space="preserve"> zatrucia ołowiem </w:t>
      </w:r>
      <w:r w:rsidR="006922FB" w:rsidRPr="006922FB">
        <w:rPr>
          <w:rFonts w:cs="Times New Roman"/>
          <w:sz w:val="24"/>
        </w:rPr>
        <w:t>u 8% a</w:t>
      </w:r>
      <w:r w:rsidR="00F63D0A" w:rsidRPr="006922FB">
        <w:rPr>
          <w:rFonts w:cs="Times New Roman"/>
          <w:sz w:val="24"/>
        </w:rPr>
        <w:t xml:space="preserve"> </w:t>
      </w:r>
      <w:r w:rsidR="006922FB" w:rsidRPr="006922FB">
        <w:rPr>
          <w:rFonts w:cs="Times New Roman"/>
          <w:sz w:val="24"/>
        </w:rPr>
        <w:t xml:space="preserve">obecność </w:t>
      </w:r>
      <w:r w:rsidR="00F63D0A" w:rsidRPr="006922FB">
        <w:rPr>
          <w:rFonts w:cs="Times New Roman"/>
          <w:sz w:val="24"/>
        </w:rPr>
        <w:t xml:space="preserve">śrucin </w:t>
      </w:r>
      <w:r w:rsidR="00A008FD">
        <w:rPr>
          <w:rFonts w:cs="Times New Roman"/>
          <w:sz w:val="24"/>
        </w:rPr>
        <w:t xml:space="preserve">tylko u </w:t>
      </w:r>
      <w:r w:rsidR="00A008FD" w:rsidRPr="006922FB">
        <w:rPr>
          <w:rFonts w:cs="Times New Roman"/>
          <w:sz w:val="24"/>
        </w:rPr>
        <w:t xml:space="preserve">3% ptaków </w:t>
      </w:r>
      <w:r w:rsidR="006922FB" w:rsidRPr="006922FB">
        <w:rPr>
          <w:rFonts w:cs="Times New Roman"/>
          <w:sz w:val="24"/>
        </w:rPr>
        <w:t>(X-</w:t>
      </w:r>
      <w:proofErr w:type="spellStart"/>
      <w:r w:rsidR="006922FB" w:rsidRPr="006922FB">
        <w:rPr>
          <w:rFonts w:cs="Times New Roman"/>
          <w:sz w:val="24"/>
        </w:rPr>
        <w:t>ray</w:t>
      </w:r>
      <w:proofErr w:type="spellEnd"/>
      <w:r w:rsidR="006922FB" w:rsidRPr="006922FB">
        <w:rPr>
          <w:rFonts w:cs="Times New Roman"/>
          <w:sz w:val="24"/>
        </w:rPr>
        <w:t>)</w:t>
      </w:r>
      <w:r w:rsidR="00B62476">
        <w:rPr>
          <w:rFonts w:cs="Times New Roman"/>
          <w:sz w:val="24"/>
        </w:rPr>
        <w:t>,</w:t>
      </w:r>
      <w:r w:rsidR="006922FB" w:rsidRPr="006922FB">
        <w:rPr>
          <w:rFonts w:cs="Times New Roman"/>
          <w:sz w:val="24"/>
        </w:rPr>
        <w:t xml:space="preserve"> poł</w:t>
      </w:r>
      <w:r w:rsidR="00F93BE7">
        <w:rPr>
          <w:rFonts w:cs="Times New Roman"/>
          <w:sz w:val="24"/>
        </w:rPr>
        <w:t>y</w:t>
      </w:r>
      <w:r w:rsidR="006922FB" w:rsidRPr="006922FB">
        <w:rPr>
          <w:rFonts w:cs="Times New Roman"/>
          <w:sz w:val="24"/>
        </w:rPr>
        <w:t>k</w:t>
      </w:r>
      <w:r w:rsidR="00F93BE7">
        <w:rPr>
          <w:rFonts w:cs="Times New Roman"/>
          <w:sz w:val="24"/>
        </w:rPr>
        <w:t>an</w:t>
      </w:r>
      <w:r w:rsidR="006922FB" w:rsidRPr="006922FB">
        <w:rPr>
          <w:rFonts w:cs="Times New Roman"/>
          <w:sz w:val="24"/>
        </w:rPr>
        <w:t xml:space="preserve">ych zapewne jako </w:t>
      </w:r>
      <w:proofErr w:type="spellStart"/>
      <w:r w:rsidR="006922FB" w:rsidRPr="006922FB">
        <w:rPr>
          <w:rFonts w:cs="Times New Roman"/>
          <w:sz w:val="24"/>
        </w:rPr>
        <w:t>gastrolity</w:t>
      </w:r>
      <w:proofErr w:type="spellEnd"/>
      <w:r w:rsidR="006922FB" w:rsidRPr="006922FB">
        <w:rPr>
          <w:rFonts w:cs="Times New Roman"/>
          <w:sz w:val="24"/>
        </w:rPr>
        <w:t xml:space="preserve"> </w:t>
      </w:r>
      <w:r w:rsidR="00F63D0A" w:rsidRPr="006922FB">
        <w:rPr>
          <w:rFonts w:cs="Times New Roman"/>
          <w:sz w:val="24"/>
        </w:rPr>
        <w:t>(</w:t>
      </w:r>
      <w:proofErr w:type="spellStart"/>
      <w:r w:rsidR="00F63D0A" w:rsidRPr="00A008FD">
        <w:rPr>
          <w:rFonts w:cs="Times New Roman"/>
          <w:i/>
          <w:sz w:val="24"/>
        </w:rPr>
        <w:t>Chemosphere</w:t>
      </w:r>
      <w:proofErr w:type="spellEnd"/>
      <w:r w:rsidR="00F63D0A" w:rsidRPr="00A008FD">
        <w:rPr>
          <w:rFonts w:cs="Times New Roman"/>
          <w:i/>
          <w:sz w:val="24"/>
        </w:rPr>
        <w:t>, 2015</w:t>
      </w:r>
      <w:r w:rsidR="006922FB" w:rsidRPr="00A008FD">
        <w:rPr>
          <w:rFonts w:cs="Times New Roman"/>
          <w:i/>
          <w:sz w:val="24"/>
        </w:rPr>
        <w:t xml:space="preserve"> a</w:t>
      </w:r>
      <w:r w:rsidR="00F63D0A" w:rsidRPr="00F93BE7">
        <w:rPr>
          <w:rFonts w:cs="Times New Roman"/>
          <w:sz w:val="24"/>
        </w:rPr>
        <w:t>).</w:t>
      </w:r>
      <w:r w:rsidR="00F93BE7" w:rsidRPr="00F93BE7">
        <w:rPr>
          <w:rFonts w:cs="Times New Roman"/>
          <w:color w:val="000000"/>
        </w:rPr>
        <w:t xml:space="preserve"> </w:t>
      </w:r>
      <w:r w:rsidR="00F93BE7" w:rsidRPr="00F93BE7">
        <w:rPr>
          <w:rFonts w:cs="Times New Roman"/>
          <w:sz w:val="24"/>
        </w:rPr>
        <w:t>Habilitant nawiązuje do tego w autoreferacie</w:t>
      </w:r>
      <w:r w:rsidR="00F93BE7" w:rsidRPr="00F93BE7">
        <w:rPr>
          <w:rFonts w:cs="Times New Roman"/>
        </w:rPr>
        <w:t>: ”</w:t>
      </w:r>
      <w:r w:rsidR="00F93BE7" w:rsidRPr="00F93BE7">
        <w:rPr>
          <w:rFonts w:cs="Times New Roman"/>
          <w:i/>
        </w:rPr>
        <w:t>Ołów z amunicji łowieckiej (mimo znacznej intensywności polowań</w:t>
      </w:r>
      <w:r w:rsidR="00F93BE7" w:rsidRPr="00371E05">
        <w:rPr>
          <w:rFonts w:cs="Times New Roman"/>
          <w:i/>
        </w:rPr>
        <w:t>) nie zanieczyszcza więc wody stawowej</w:t>
      </w:r>
      <w:r w:rsidR="00F93BE7" w:rsidRPr="00F93BE7">
        <w:rPr>
          <w:rFonts w:cs="Times New Roman"/>
          <w:i/>
        </w:rPr>
        <w:t xml:space="preserve"> na badanym terenie. Jest to bardzo cenne odkrycie</w:t>
      </w:r>
      <w:r w:rsidR="00F93BE7" w:rsidRPr="00F93BE7">
        <w:rPr>
          <w:rFonts w:cs="Times New Roman"/>
        </w:rPr>
        <w:t>”.</w:t>
      </w:r>
      <w:r w:rsidR="00A008FD">
        <w:rPr>
          <w:rFonts w:cs="Times New Roman"/>
        </w:rPr>
        <w:t xml:space="preserve"> </w:t>
      </w:r>
      <w:r w:rsidR="00A008FD" w:rsidRPr="00B62476">
        <w:rPr>
          <w:rFonts w:cs="Times New Roman"/>
          <w:sz w:val="24"/>
        </w:rPr>
        <w:t>Mimo wszystko, w t</w:t>
      </w:r>
      <w:r w:rsidR="00B62476" w:rsidRPr="00B62476">
        <w:rPr>
          <w:rFonts w:cs="Times New Roman"/>
          <w:sz w:val="24"/>
        </w:rPr>
        <w:t>akim</w:t>
      </w:r>
      <w:r w:rsidR="00A008FD" w:rsidRPr="00B62476">
        <w:rPr>
          <w:rFonts w:cs="Times New Roman"/>
          <w:sz w:val="24"/>
        </w:rPr>
        <w:t xml:space="preserve"> kontekście, nie użyłbym terminu  „cenne odkrycie” </w:t>
      </w:r>
    </w:p>
    <w:p w14:paraId="5093B8EF" w14:textId="3E2E8887" w:rsidR="0037292D" w:rsidRPr="00DF02E7" w:rsidRDefault="00B62476" w:rsidP="00CB6851">
      <w:pPr>
        <w:autoSpaceDE w:val="0"/>
        <w:autoSpaceDN w:val="0"/>
        <w:adjustRightInd w:val="0"/>
        <w:spacing w:after="120" w:line="240" w:lineRule="auto"/>
        <w:ind w:right="-201"/>
        <w:jc w:val="both"/>
        <w:rPr>
          <w:rFonts w:cstheme="minorHAnsi"/>
          <w:sz w:val="20"/>
          <w:szCs w:val="14"/>
        </w:rPr>
      </w:pPr>
      <w:r>
        <w:rPr>
          <w:rFonts w:cs="Times New Roman"/>
          <w:b/>
          <w:sz w:val="24"/>
        </w:rPr>
        <w:t>P</w:t>
      </w:r>
      <w:r w:rsidR="0001148E" w:rsidRPr="00E0744B">
        <w:rPr>
          <w:rFonts w:cs="Times New Roman"/>
          <w:b/>
          <w:sz w:val="24"/>
        </w:rPr>
        <w:t>rac</w:t>
      </w:r>
      <w:r>
        <w:rPr>
          <w:rFonts w:cs="Times New Roman"/>
          <w:b/>
          <w:sz w:val="24"/>
        </w:rPr>
        <w:t>a</w:t>
      </w:r>
      <w:r w:rsidR="0001148E" w:rsidRPr="00E0744B">
        <w:rPr>
          <w:rFonts w:cs="Times New Roman"/>
          <w:b/>
          <w:sz w:val="24"/>
        </w:rPr>
        <w:t xml:space="preserve"> </w:t>
      </w:r>
      <w:r w:rsidR="009B0455" w:rsidRPr="00E0744B">
        <w:rPr>
          <w:rFonts w:cs="Times New Roman"/>
          <w:b/>
          <w:sz w:val="24"/>
        </w:rPr>
        <w:t>(</w:t>
      </w:r>
      <w:r w:rsidR="0001148E" w:rsidRPr="00E0744B">
        <w:rPr>
          <w:rFonts w:cs="Times New Roman"/>
          <w:b/>
          <w:sz w:val="24"/>
        </w:rPr>
        <w:t>4</w:t>
      </w:r>
      <w:r w:rsidR="009B0455" w:rsidRPr="00E0744B">
        <w:rPr>
          <w:rFonts w:cs="Times New Roman"/>
          <w:b/>
          <w:sz w:val="24"/>
        </w:rPr>
        <w:t>)</w:t>
      </w:r>
      <w:r w:rsidR="0001148E">
        <w:rPr>
          <w:rFonts w:cs="Times New Roman"/>
          <w:sz w:val="24"/>
        </w:rPr>
        <w:t xml:space="preserve"> </w:t>
      </w:r>
      <w:r w:rsidR="00371E05">
        <w:rPr>
          <w:rFonts w:cs="Times New Roman"/>
          <w:sz w:val="24"/>
        </w:rPr>
        <w:t>Celem b</w:t>
      </w:r>
      <w:r>
        <w:rPr>
          <w:rFonts w:cs="Times New Roman"/>
          <w:sz w:val="24"/>
        </w:rPr>
        <w:t>ada</w:t>
      </w:r>
      <w:r w:rsidR="00371E05">
        <w:rPr>
          <w:rFonts w:cs="Times New Roman"/>
          <w:sz w:val="24"/>
        </w:rPr>
        <w:t xml:space="preserve"> było opracowanie i </w:t>
      </w:r>
      <w:r w:rsidR="0001148E">
        <w:rPr>
          <w:rFonts w:cs="Times New Roman"/>
          <w:sz w:val="24"/>
        </w:rPr>
        <w:t>weryfikacji metody</w:t>
      </w:r>
      <w:r>
        <w:rPr>
          <w:rFonts w:cs="Times New Roman"/>
          <w:sz w:val="24"/>
        </w:rPr>
        <w:t xml:space="preserve">, </w:t>
      </w:r>
      <w:r w:rsidR="00371E05">
        <w:rPr>
          <w:rFonts w:cs="Times New Roman"/>
          <w:sz w:val="24"/>
        </w:rPr>
        <w:t>która mogłaby wskazać</w:t>
      </w:r>
      <w:r>
        <w:rPr>
          <w:rFonts w:cs="Times New Roman"/>
          <w:sz w:val="24"/>
        </w:rPr>
        <w:t xml:space="preserve"> potencjalne </w:t>
      </w:r>
      <w:r w:rsidR="0001148E">
        <w:rPr>
          <w:rFonts w:cs="Times New Roman"/>
          <w:sz w:val="24"/>
        </w:rPr>
        <w:t>źródł</w:t>
      </w:r>
      <w:r w:rsidR="00371E05">
        <w:rPr>
          <w:rFonts w:cs="Times New Roman"/>
          <w:sz w:val="24"/>
        </w:rPr>
        <w:t>o</w:t>
      </w:r>
      <w:r w:rsidR="0001148E">
        <w:rPr>
          <w:rFonts w:cs="Times New Roman"/>
          <w:sz w:val="24"/>
        </w:rPr>
        <w:t xml:space="preserve"> zanieczyszczenia ołowiem</w:t>
      </w:r>
      <w:r w:rsidR="00E81DDE">
        <w:rPr>
          <w:rFonts w:cs="Times New Roman"/>
          <w:sz w:val="24"/>
        </w:rPr>
        <w:t>. We wcześniejszyc</w:t>
      </w:r>
      <w:r w:rsidR="00905427">
        <w:rPr>
          <w:rFonts w:cs="Times New Roman"/>
          <w:sz w:val="24"/>
        </w:rPr>
        <w:t>h pracach habilitant nie różnicował t</w:t>
      </w:r>
      <w:r>
        <w:rPr>
          <w:rFonts w:cs="Times New Roman"/>
          <w:sz w:val="24"/>
        </w:rPr>
        <w:t>aki</w:t>
      </w:r>
      <w:r w:rsidR="00905427">
        <w:rPr>
          <w:rFonts w:cs="Times New Roman"/>
          <w:sz w:val="24"/>
        </w:rPr>
        <w:t>ch źródeł.</w:t>
      </w:r>
      <w:r w:rsidR="00E81DDE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Oznaczenia Pb wykonano w krwi</w:t>
      </w:r>
      <w:r w:rsidR="00E81DDE">
        <w:rPr>
          <w:rFonts w:cs="Times New Roman"/>
          <w:sz w:val="24"/>
        </w:rPr>
        <w:t xml:space="preserve"> </w:t>
      </w:r>
      <w:r w:rsidR="00FD399A">
        <w:rPr>
          <w:rFonts w:cs="Times New Roman"/>
          <w:sz w:val="24"/>
        </w:rPr>
        <w:t>łabędzi</w:t>
      </w:r>
      <w:r w:rsidR="00905427">
        <w:rPr>
          <w:rFonts w:cs="Times New Roman"/>
          <w:sz w:val="24"/>
        </w:rPr>
        <w:t>a</w:t>
      </w:r>
      <w:r w:rsidR="00FD399A">
        <w:rPr>
          <w:rFonts w:cs="Times New Roman"/>
          <w:sz w:val="24"/>
        </w:rPr>
        <w:t xml:space="preserve"> niem</w:t>
      </w:r>
      <w:r w:rsidR="00905427">
        <w:rPr>
          <w:rFonts w:cs="Times New Roman"/>
          <w:sz w:val="24"/>
        </w:rPr>
        <w:t xml:space="preserve">ego, </w:t>
      </w:r>
      <w:r w:rsidR="00072206">
        <w:rPr>
          <w:rFonts w:cs="Times New Roman"/>
          <w:sz w:val="24"/>
        </w:rPr>
        <w:t xml:space="preserve">gatunku </w:t>
      </w:r>
      <w:r w:rsidR="00905427">
        <w:rPr>
          <w:rFonts w:cs="Times New Roman"/>
          <w:sz w:val="24"/>
        </w:rPr>
        <w:t xml:space="preserve">licznie </w:t>
      </w:r>
      <w:r w:rsidR="00FD399A">
        <w:rPr>
          <w:rFonts w:cs="Times New Roman"/>
          <w:sz w:val="24"/>
        </w:rPr>
        <w:t>zimując</w:t>
      </w:r>
      <w:r w:rsidR="00072206">
        <w:rPr>
          <w:rFonts w:cs="Times New Roman"/>
          <w:sz w:val="24"/>
        </w:rPr>
        <w:t>ego przy nadbrzeżach</w:t>
      </w:r>
      <w:r w:rsidR="00FD399A">
        <w:rPr>
          <w:rFonts w:cs="Times New Roman"/>
          <w:sz w:val="24"/>
        </w:rPr>
        <w:t xml:space="preserve"> Zatoki </w:t>
      </w:r>
      <w:r w:rsidR="008276B8">
        <w:rPr>
          <w:rFonts w:cs="Times New Roman"/>
          <w:sz w:val="24"/>
        </w:rPr>
        <w:t>Gdańs</w:t>
      </w:r>
      <w:r w:rsidR="00FD399A">
        <w:rPr>
          <w:rFonts w:cs="Times New Roman"/>
          <w:sz w:val="24"/>
        </w:rPr>
        <w:t>kiej</w:t>
      </w:r>
      <w:r w:rsidR="00072206">
        <w:rPr>
          <w:rFonts w:cs="Times New Roman"/>
          <w:sz w:val="24"/>
        </w:rPr>
        <w:t>.</w:t>
      </w:r>
      <w:r w:rsidR="00EB2210">
        <w:rPr>
          <w:rFonts w:cs="Times New Roman"/>
          <w:sz w:val="24"/>
        </w:rPr>
        <w:t xml:space="preserve"> </w:t>
      </w:r>
      <w:r w:rsidR="007B0061">
        <w:rPr>
          <w:rFonts w:cs="Times New Roman"/>
          <w:sz w:val="24"/>
        </w:rPr>
        <w:t>Do identyfikacji pochodzenia Pb wykorzysta</w:t>
      </w:r>
      <w:r w:rsidR="00371E05">
        <w:rPr>
          <w:rFonts w:cs="Times New Roman"/>
          <w:sz w:val="24"/>
        </w:rPr>
        <w:t>no</w:t>
      </w:r>
      <w:r w:rsidR="007B0061">
        <w:rPr>
          <w:rFonts w:cs="Times New Roman"/>
          <w:sz w:val="24"/>
        </w:rPr>
        <w:t xml:space="preserve"> </w:t>
      </w:r>
      <w:r w:rsidR="00EB2210">
        <w:rPr>
          <w:rFonts w:cs="Times New Roman"/>
          <w:sz w:val="24"/>
        </w:rPr>
        <w:t>spektrometri</w:t>
      </w:r>
      <w:r w:rsidR="007B0061">
        <w:rPr>
          <w:rFonts w:cs="Times New Roman"/>
          <w:sz w:val="24"/>
        </w:rPr>
        <w:t>ę</w:t>
      </w:r>
      <w:r w:rsidR="00EB2210">
        <w:rPr>
          <w:rFonts w:cs="Times New Roman"/>
          <w:sz w:val="24"/>
        </w:rPr>
        <w:t xml:space="preserve"> masow</w:t>
      </w:r>
      <w:r w:rsidR="007B0061">
        <w:rPr>
          <w:rFonts w:cs="Times New Roman"/>
          <w:sz w:val="24"/>
        </w:rPr>
        <w:t xml:space="preserve">ą </w:t>
      </w:r>
      <w:r w:rsidR="00EB2210">
        <w:rPr>
          <w:rFonts w:cs="Times New Roman"/>
          <w:sz w:val="24"/>
        </w:rPr>
        <w:t>(ICP-MS)</w:t>
      </w:r>
      <w:r w:rsidR="00072206">
        <w:rPr>
          <w:rFonts w:cs="Times New Roman"/>
          <w:sz w:val="24"/>
        </w:rPr>
        <w:t>,</w:t>
      </w:r>
      <w:r w:rsidR="00EB2210">
        <w:rPr>
          <w:rFonts w:cs="Times New Roman"/>
          <w:sz w:val="24"/>
        </w:rPr>
        <w:t xml:space="preserve"> </w:t>
      </w:r>
      <w:r w:rsidR="007B0061">
        <w:rPr>
          <w:rFonts w:cs="Times New Roman"/>
          <w:sz w:val="24"/>
        </w:rPr>
        <w:t>wyznaczając wartości</w:t>
      </w:r>
      <w:r w:rsidR="00EB2210">
        <w:rPr>
          <w:rFonts w:cs="Times New Roman"/>
          <w:sz w:val="24"/>
        </w:rPr>
        <w:t xml:space="preserve"> średnie stosunk</w:t>
      </w:r>
      <w:r w:rsidR="00072206">
        <w:rPr>
          <w:rFonts w:cs="Times New Roman"/>
          <w:sz w:val="24"/>
        </w:rPr>
        <w:t>u</w:t>
      </w:r>
      <w:r w:rsidR="00EB2210">
        <w:rPr>
          <w:rFonts w:cs="Times New Roman"/>
          <w:sz w:val="24"/>
        </w:rPr>
        <w:t xml:space="preserve"> izotopów Pb</w:t>
      </w:r>
      <w:r w:rsidR="008276B8" w:rsidRPr="007B0061">
        <w:rPr>
          <w:rFonts w:cs="Times New Roman"/>
          <w:sz w:val="24"/>
          <w:vertAlign w:val="superscript"/>
        </w:rPr>
        <w:t>204-208</w:t>
      </w:r>
      <w:r w:rsidR="007B0061">
        <w:rPr>
          <w:rFonts w:cs="Times New Roman"/>
          <w:sz w:val="24"/>
        </w:rPr>
        <w:t>.</w:t>
      </w:r>
      <w:r w:rsidR="00EB2210">
        <w:rPr>
          <w:rFonts w:cs="Times New Roman"/>
          <w:sz w:val="24"/>
        </w:rPr>
        <w:t xml:space="preserve"> </w:t>
      </w:r>
      <w:r w:rsidR="007B0061">
        <w:rPr>
          <w:rFonts w:cs="Times New Roman"/>
          <w:sz w:val="24"/>
        </w:rPr>
        <w:t>U</w:t>
      </w:r>
      <w:r w:rsidR="00F07F4E">
        <w:rPr>
          <w:rFonts w:cs="Times New Roman"/>
          <w:sz w:val="24"/>
        </w:rPr>
        <w:t xml:space="preserve">możliwiło </w:t>
      </w:r>
      <w:r w:rsidR="007B0061">
        <w:rPr>
          <w:rFonts w:cs="Times New Roman"/>
          <w:sz w:val="24"/>
        </w:rPr>
        <w:t xml:space="preserve">to </w:t>
      </w:r>
      <w:r w:rsidR="00EB2210">
        <w:rPr>
          <w:rFonts w:cs="Times New Roman"/>
          <w:sz w:val="24"/>
        </w:rPr>
        <w:t>porówn</w:t>
      </w:r>
      <w:r w:rsidR="00F07F4E">
        <w:rPr>
          <w:rFonts w:cs="Times New Roman"/>
          <w:sz w:val="24"/>
        </w:rPr>
        <w:t>ani</w:t>
      </w:r>
      <w:r w:rsidR="007B0061">
        <w:rPr>
          <w:rFonts w:cs="Times New Roman"/>
          <w:sz w:val="24"/>
        </w:rPr>
        <w:t>a</w:t>
      </w:r>
      <w:r w:rsidR="00F07F4E">
        <w:rPr>
          <w:rFonts w:cs="Times New Roman"/>
          <w:sz w:val="24"/>
        </w:rPr>
        <w:t xml:space="preserve"> Pb z krwi </w:t>
      </w:r>
      <w:r w:rsidR="007B0061">
        <w:rPr>
          <w:rFonts w:cs="Times New Roman"/>
          <w:sz w:val="24"/>
        </w:rPr>
        <w:t xml:space="preserve">z próbami </w:t>
      </w:r>
      <w:r w:rsidR="00072206">
        <w:rPr>
          <w:rFonts w:cs="Times New Roman"/>
          <w:sz w:val="24"/>
        </w:rPr>
        <w:t xml:space="preserve">Pb </w:t>
      </w:r>
      <w:r w:rsidR="007B0061">
        <w:rPr>
          <w:rFonts w:cs="Times New Roman"/>
          <w:sz w:val="24"/>
        </w:rPr>
        <w:t>śrutu</w:t>
      </w:r>
      <w:r w:rsidR="00EB2210">
        <w:rPr>
          <w:rFonts w:cs="Times New Roman"/>
          <w:sz w:val="24"/>
        </w:rPr>
        <w:t>.</w:t>
      </w:r>
      <w:r w:rsidR="00F07F4E">
        <w:rPr>
          <w:rFonts w:cs="Times New Roman"/>
          <w:sz w:val="24"/>
        </w:rPr>
        <w:t xml:space="preserve"> </w:t>
      </w:r>
      <w:r w:rsidR="00641B50">
        <w:rPr>
          <w:rFonts w:cs="Times New Roman"/>
          <w:sz w:val="24"/>
        </w:rPr>
        <w:t xml:space="preserve">Średnia stosunku </w:t>
      </w:r>
      <w:r w:rsidR="00641B50" w:rsidRPr="00641B50">
        <w:rPr>
          <w:rFonts w:cs="Times New Roman"/>
          <w:sz w:val="24"/>
          <w:vertAlign w:val="superscript"/>
        </w:rPr>
        <w:t>208</w:t>
      </w:r>
      <w:r w:rsidR="00641B50">
        <w:rPr>
          <w:rFonts w:cs="Times New Roman"/>
          <w:sz w:val="24"/>
        </w:rPr>
        <w:t>Pb/</w:t>
      </w:r>
      <w:r w:rsidR="00641B50" w:rsidRPr="00641B50">
        <w:rPr>
          <w:rFonts w:cs="Times New Roman"/>
          <w:sz w:val="24"/>
          <w:vertAlign w:val="superscript"/>
        </w:rPr>
        <w:t>206</w:t>
      </w:r>
      <w:r w:rsidR="00641B50">
        <w:rPr>
          <w:rFonts w:cs="Times New Roman"/>
          <w:sz w:val="24"/>
        </w:rPr>
        <w:t>Pb była podobna dla krwi</w:t>
      </w:r>
      <w:r w:rsidR="00CB6851">
        <w:rPr>
          <w:rFonts w:cs="Times New Roman"/>
          <w:sz w:val="24"/>
        </w:rPr>
        <w:br/>
      </w:r>
      <w:r w:rsidR="00641B50">
        <w:rPr>
          <w:rFonts w:cs="Times New Roman"/>
          <w:sz w:val="24"/>
        </w:rPr>
        <w:t xml:space="preserve"> i śru</w:t>
      </w:r>
      <w:r w:rsidR="00072206">
        <w:rPr>
          <w:rFonts w:cs="Times New Roman"/>
          <w:sz w:val="24"/>
        </w:rPr>
        <w:t>tu</w:t>
      </w:r>
      <w:r w:rsidR="00641B50">
        <w:rPr>
          <w:rFonts w:cs="Times New Roman"/>
          <w:sz w:val="24"/>
        </w:rPr>
        <w:t xml:space="preserve">, </w:t>
      </w:r>
      <w:r w:rsidR="00072206">
        <w:rPr>
          <w:rFonts w:cs="Times New Roman"/>
          <w:sz w:val="24"/>
        </w:rPr>
        <w:t>ale</w:t>
      </w:r>
      <w:r w:rsidR="00641B50">
        <w:rPr>
          <w:rFonts w:cs="Times New Roman"/>
          <w:sz w:val="24"/>
        </w:rPr>
        <w:t xml:space="preserve"> inne wzajemne stosunki izotopów Pb różniły się znacząco. Różny udział izotop</w:t>
      </w:r>
      <w:r w:rsidR="00103705">
        <w:rPr>
          <w:rFonts w:cs="Times New Roman"/>
          <w:sz w:val="24"/>
        </w:rPr>
        <w:t xml:space="preserve">ów </w:t>
      </w:r>
      <w:r w:rsidR="00641B50" w:rsidRPr="00103705">
        <w:rPr>
          <w:rFonts w:cs="Times New Roman"/>
          <w:sz w:val="24"/>
          <w:vertAlign w:val="superscript"/>
        </w:rPr>
        <w:t>204</w:t>
      </w:r>
      <w:r w:rsidR="00103705">
        <w:rPr>
          <w:rFonts w:cs="Times New Roman"/>
          <w:sz w:val="24"/>
        </w:rPr>
        <w:t>Pb</w:t>
      </w:r>
      <w:r w:rsidR="00641B50">
        <w:rPr>
          <w:rFonts w:cs="Times New Roman"/>
          <w:sz w:val="24"/>
        </w:rPr>
        <w:t xml:space="preserve"> i </w:t>
      </w:r>
      <w:r w:rsidR="00641B50" w:rsidRPr="00103705">
        <w:rPr>
          <w:rFonts w:cs="Times New Roman"/>
          <w:sz w:val="24"/>
          <w:vertAlign w:val="superscript"/>
        </w:rPr>
        <w:t>207</w:t>
      </w:r>
      <w:r w:rsidR="00103705" w:rsidRPr="00103705">
        <w:rPr>
          <w:rFonts w:cs="Times New Roman"/>
          <w:sz w:val="24"/>
        </w:rPr>
        <w:t>Pb</w:t>
      </w:r>
      <w:r w:rsidR="00641B50">
        <w:rPr>
          <w:rFonts w:cs="Times New Roman"/>
          <w:sz w:val="24"/>
        </w:rPr>
        <w:t xml:space="preserve"> wskazuje na to, że </w:t>
      </w:r>
      <w:r w:rsidR="00103705">
        <w:rPr>
          <w:rFonts w:cs="Times New Roman"/>
          <w:sz w:val="24"/>
        </w:rPr>
        <w:t>ołów</w:t>
      </w:r>
      <w:r w:rsidR="00641B50">
        <w:rPr>
          <w:rFonts w:cs="Times New Roman"/>
          <w:sz w:val="24"/>
        </w:rPr>
        <w:t xml:space="preserve"> zakumulowan</w:t>
      </w:r>
      <w:r w:rsidR="00103705">
        <w:rPr>
          <w:rFonts w:cs="Times New Roman"/>
          <w:sz w:val="24"/>
        </w:rPr>
        <w:t>y</w:t>
      </w:r>
      <w:r w:rsidR="00641B50">
        <w:rPr>
          <w:rFonts w:cs="Times New Roman"/>
          <w:sz w:val="24"/>
        </w:rPr>
        <w:t xml:space="preserve"> w krwi zimujących łabędzi nie </w:t>
      </w:r>
      <w:proofErr w:type="spellStart"/>
      <w:r w:rsidR="00641B50">
        <w:rPr>
          <w:rFonts w:cs="Times New Roman"/>
          <w:sz w:val="24"/>
        </w:rPr>
        <w:t>j</w:t>
      </w:r>
      <w:r w:rsidR="00371E05">
        <w:rPr>
          <w:rFonts w:cs="Times New Roman"/>
          <w:sz w:val="24"/>
        </w:rPr>
        <w:t>był</w:t>
      </w:r>
      <w:proofErr w:type="spellEnd"/>
      <w:r w:rsidR="00641B50">
        <w:rPr>
          <w:rFonts w:cs="Times New Roman"/>
          <w:sz w:val="24"/>
        </w:rPr>
        <w:t xml:space="preserve"> t</w:t>
      </w:r>
      <w:r w:rsidR="004F65AA">
        <w:rPr>
          <w:rFonts w:cs="Times New Roman"/>
          <w:sz w:val="24"/>
        </w:rPr>
        <w:t>oż</w:t>
      </w:r>
      <w:r w:rsidR="00641B50">
        <w:rPr>
          <w:rFonts w:cs="Times New Roman"/>
          <w:sz w:val="24"/>
        </w:rPr>
        <w:t xml:space="preserve">samy, </w:t>
      </w:r>
      <w:r w:rsidR="004F65AA">
        <w:rPr>
          <w:rFonts w:cs="Times New Roman"/>
          <w:sz w:val="24"/>
        </w:rPr>
        <w:t xml:space="preserve">co </w:t>
      </w:r>
      <w:r w:rsidR="00976B99">
        <w:rPr>
          <w:rFonts w:cs="Times New Roman"/>
          <w:sz w:val="24"/>
        </w:rPr>
        <w:br/>
      </w:r>
      <w:r w:rsidR="00641B50">
        <w:rPr>
          <w:rFonts w:cs="Times New Roman"/>
          <w:sz w:val="24"/>
        </w:rPr>
        <w:t xml:space="preserve">w próbach śrutu </w:t>
      </w:r>
      <w:r w:rsidR="009B0455">
        <w:rPr>
          <w:rFonts w:cs="Times New Roman"/>
          <w:sz w:val="24"/>
        </w:rPr>
        <w:t>używan</w:t>
      </w:r>
      <w:r w:rsidR="00641B50">
        <w:rPr>
          <w:rFonts w:cs="Times New Roman"/>
          <w:sz w:val="24"/>
        </w:rPr>
        <w:t xml:space="preserve">ego w Polsce. </w:t>
      </w:r>
      <w:r w:rsidR="00072206">
        <w:rPr>
          <w:rFonts w:cs="Times New Roman"/>
          <w:sz w:val="24"/>
        </w:rPr>
        <w:t>Analiza stężenia Pb w</w:t>
      </w:r>
      <w:r w:rsidR="00072206" w:rsidRPr="008276B8">
        <w:rPr>
          <w:rFonts w:cs="Times New Roman"/>
          <w:sz w:val="24"/>
        </w:rPr>
        <w:t xml:space="preserve"> krwi </w:t>
      </w:r>
      <w:r w:rsidR="00072206">
        <w:rPr>
          <w:rFonts w:cs="Times New Roman"/>
          <w:sz w:val="24"/>
        </w:rPr>
        <w:t xml:space="preserve">wykazała aż </w:t>
      </w:r>
      <w:r w:rsidR="00072206" w:rsidRPr="008276B8">
        <w:rPr>
          <w:rFonts w:cs="Times New Roman"/>
          <w:sz w:val="24"/>
        </w:rPr>
        <w:t>45% ptaków</w:t>
      </w:r>
      <w:r w:rsidR="00072206">
        <w:rPr>
          <w:rFonts w:cs="Times New Roman"/>
          <w:sz w:val="24"/>
        </w:rPr>
        <w:t xml:space="preserve"> z</w:t>
      </w:r>
      <w:r w:rsidR="00072206" w:rsidRPr="008276B8">
        <w:rPr>
          <w:rFonts w:cs="Times New Roman"/>
          <w:sz w:val="24"/>
        </w:rPr>
        <w:t>agroż</w:t>
      </w:r>
      <w:r w:rsidR="00072206">
        <w:rPr>
          <w:rFonts w:cs="Times New Roman"/>
          <w:sz w:val="24"/>
        </w:rPr>
        <w:t>onych</w:t>
      </w:r>
      <w:r w:rsidR="00072206" w:rsidRPr="008276B8">
        <w:rPr>
          <w:rFonts w:cs="Times New Roman"/>
          <w:sz w:val="24"/>
        </w:rPr>
        <w:t xml:space="preserve"> zatruci</w:t>
      </w:r>
      <w:r w:rsidR="00072206">
        <w:rPr>
          <w:rFonts w:cs="Times New Roman"/>
          <w:sz w:val="24"/>
        </w:rPr>
        <w:t xml:space="preserve">em. </w:t>
      </w:r>
      <w:r w:rsidR="004F65AA">
        <w:rPr>
          <w:rFonts w:cs="Times New Roman"/>
          <w:sz w:val="24"/>
        </w:rPr>
        <w:t>Mimo, że jest to metoda wykorzystywana w geologii, u</w:t>
      </w:r>
      <w:r w:rsidR="009B0455">
        <w:rPr>
          <w:rFonts w:cs="Times New Roman"/>
          <w:sz w:val="24"/>
        </w:rPr>
        <w:t xml:space="preserve">ważam, że </w:t>
      </w:r>
      <w:r w:rsidR="004F65AA">
        <w:rPr>
          <w:rFonts w:cs="Times New Roman"/>
          <w:sz w:val="24"/>
        </w:rPr>
        <w:t>jest to</w:t>
      </w:r>
      <w:r w:rsidR="00371E05">
        <w:rPr>
          <w:rFonts w:cs="Times New Roman"/>
          <w:sz w:val="24"/>
        </w:rPr>
        <w:t>, warte uznania,</w:t>
      </w:r>
      <w:r w:rsidR="004F65AA">
        <w:rPr>
          <w:rFonts w:cs="Times New Roman"/>
          <w:sz w:val="24"/>
        </w:rPr>
        <w:t xml:space="preserve"> </w:t>
      </w:r>
      <w:r w:rsidR="009B0455">
        <w:rPr>
          <w:rFonts w:cs="Times New Roman"/>
          <w:sz w:val="24"/>
        </w:rPr>
        <w:t>nowatorskie</w:t>
      </w:r>
      <w:r w:rsidR="00072206">
        <w:rPr>
          <w:rFonts w:cs="Times New Roman"/>
          <w:sz w:val="24"/>
        </w:rPr>
        <w:t xml:space="preserve"> </w:t>
      </w:r>
      <w:r w:rsidR="009B0455">
        <w:rPr>
          <w:rFonts w:cs="Times New Roman"/>
          <w:sz w:val="24"/>
        </w:rPr>
        <w:t>podejście autorów do tego problemu jest warte uznania</w:t>
      </w:r>
      <w:r w:rsidR="004F65AA">
        <w:rPr>
          <w:rFonts w:cs="Times New Roman"/>
          <w:sz w:val="24"/>
        </w:rPr>
        <w:t xml:space="preserve">. </w:t>
      </w:r>
      <w:r w:rsidR="00371E05">
        <w:rPr>
          <w:rFonts w:cs="Times New Roman"/>
          <w:sz w:val="24"/>
        </w:rPr>
        <w:t xml:space="preserve">Taki sposób </w:t>
      </w:r>
      <w:r w:rsidR="009B0455">
        <w:rPr>
          <w:rFonts w:cs="Times New Roman"/>
          <w:sz w:val="24"/>
        </w:rPr>
        <w:t>analiz w poszukiwaniach dróg przemieszczania się szkodliwych metali w środowisk</w:t>
      </w:r>
      <w:r w:rsidR="00072206">
        <w:rPr>
          <w:rFonts w:cs="Times New Roman"/>
          <w:sz w:val="24"/>
        </w:rPr>
        <w:t>ach naturalnych</w:t>
      </w:r>
      <w:r w:rsidR="00371E05">
        <w:rPr>
          <w:rFonts w:cs="Times New Roman"/>
          <w:sz w:val="24"/>
        </w:rPr>
        <w:t xml:space="preserve"> zastosowano po raz pierwszy.</w:t>
      </w:r>
      <w:r w:rsidR="009B0455">
        <w:rPr>
          <w:rFonts w:cs="Times New Roman"/>
          <w:sz w:val="24"/>
        </w:rPr>
        <w:t xml:space="preserve">. </w:t>
      </w:r>
      <w:r w:rsidR="00072206">
        <w:rPr>
          <w:rFonts w:cs="Times New Roman"/>
          <w:sz w:val="24"/>
        </w:rPr>
        <w:t>Warto zaznaczyć, że d</w:t>
      </w:r>
      <w:r w:rsidR="004F65AA">
        <w:rPr>
          <w:rFonts w:cs="Times New Roman"/>
          <w:sz w:val="24"/>
        </w:rPr>
        <w:t>o</w:t>
      </w:r>
      <w:r w:rsidR="009B0455">
        <w:rPr>
          <w:rFonts w:cs="Times New Roman"/>
          <w:sz w:val="24"/>
        </w:rPr>
        <w:t xml:space="preserve"> sukces</w:t>
      </w:r>
      <w:r w:rsidR="004F65AA">
        <w:rPr>
          <w:rFonts w:cs="Times New Roman"/>
          <w:sz w:val="24"/>
        </w:rPr>
        <w:t>u</w:t>
      </w:r>
      <w:r w:rsidR="009B0455">
        <w:rPr>
          <w:rFonts w:cs="Times New Roman"/>
          <w:sz w:val="24"/>
        </w:rPr>
        <w:t xml:space="preserve"> </w:t>
      </w:r>
      <w:r w:rsidR="004F65AA">
        <w:rPr>
          <w:rFonts w:cs="Times New Roman"/>
          <w:sz w:val="24"/>
        </w:rPr>
        <w:t xml:space="preserve">przyczynili się </w:t>
      </w:r>
      <w:r w:rsidR="009B0455">
        <w:rPr>
          <w:rFonts w:cs="Times New Roman"/>
          <w:sz w:val="24"/>
        </w:rPr>
        <w:t>także współ</w:t>
      </w:r>
      <w:r w:rsidR="00072206">
        <w:rPr>
          <w:rFonts w:cs="Times New Roman"/>
          <w:sz w:val="24"/>
        </w:rPr>
        <w:t>wykonawc</w:t>
      </w:r>
      <w:r w:rsidR="004F65AA">
        <w:rPr>
          <w:rFonts w:cs="Times New Roman"/>
          <w:sz w:val="24"/>
        </w:rPr>
        <w:t xml:space="preserve">y </w:t>
      </w:r>
      <w:r w:rsidR="00252185">
        <w:rPr>
          <w:rFonts w:cs="Times New Roman"/>
          <w:sz w:val="24"/>
        </w:rPr>
        <w:t xml:space="preserve">badań </w:t>
      </w:r>
      <w:r w:rsidR="009B0455">
        <w:rPr>
          <w:rFonts w:cs="Times New Roman"/>
          <w:sz w:val="24"/>
        </w:rPr>
        <w:t xml:space="preserve">z </w:t>
      </w:r>
      <w:r w:rsidR="00F07F4E" w:rsidRPr="008276B8">
        <w:rPr>
          <w:rFonts w:cs="Times New Roman"/>
          <w:sz w:val="24"/>
        </w:rPr>
        <w:t>K</w:t>
      </w:r>
      <w:r w:rsidR="008276B8">
        <w:rPr>
          <w:rFonts w:cs="Times New Roman"/>
          <w:sz w:val="24"/>
        </w:rPr>
        <w:t>ings</w:t>
      </w:r>
      <w:r w:rsidR="00F07F4E" w:rsidRPr="008276B8">
        <w:rPr>
          <w:rFonts w:cs="Times New Roman"/>
          <w:sz w:val="24"/>
        </w:rPr>
        <w:t xml:space="preserve">ton </w:t>
      </w:r>
      <w:r w:rsidR="009B0455">
        <w:rPr>
          <w:rFonts w:cs="Times New Roman"/>
          <w:sz w:val="24"/>
        </w:rPr>
        <w:t>University w</w:t>
      </w:r>
      <w:r w:rsidR="00F07F4E" w:rsidRPr="008276B8">
        <w:rPr>
          <w:rFonts w:cs="Times New Roman"/>
          <w:sz w:val="24"/>
        </w:rPr>
        <w:t xml:space="preserve"> Londynie</w:t>
      </w:r>
      <w:r w:rsidR="009B0455">
        <w:rPr>
          <w:rFonts w:cs="Times New Roman"/>
          <w:sz w:val="24"/>
        </w:rPr>
        <w:t xml:space="preserve">. Zespół czekają jeszcze dalsze badania, </w:t>
      </w:r>
      <w:r w:rsidR="00072206">
        <w:rPr>
          <w:rFonts w:cs="Times New Roman"/>
          <w:sz w:val="24"/>
        </w:rPr>
        <w:t>gdyż</w:t>
      </w:r>
      <w:r w:rsidR="004F65AA">
        <w:rPr>
          <w:rFonts w:cs="Times New Roman"/>
          <w:sz w:val="24"/>
        </w:rPr>
        <w:t xml:space="preserve"> na tym etapie pracy wiadomo</w:t>
      </w:r>
      <w:r w:rsidR="009B0455">
        <w:rPr>
          <w:rFonts w:cs="Times New Roman"/>
          <w:sz w:val="24"/>
        </w:rPr>
        <w:t>, że źródłem ołowiu w krwi łabędzi nie były śru</w:t>
      </w:r>
      <w:r w:rsidR="00DF02E7">
        <w:rPr>
          <w:rFonts w:cs="Times New Roman"/>
          <w:sz w:val="24"/>
        </w:rPr>
        <w:t xml:space="preserve">ty ze źródeł krajowych. </w:t>
      </w:r>
      <w:r w:rsidR="00DF02E7" w:rsidRPr="00DF02E7">
        <w:rPr>
          <w:rFonts w:cs="Times New Roman"/>
          <w:sz w:val="24"/>
        </w:rPr>
        <w:t xml:space="preserve">Niemniej, pozostaje niepewność </w:t>
      </w:r>
      <w:r w:rsidR="00072206">
        <w:rPr>
          <w:rFonts w:cs="Times New Roman"/>
          <w:sz w:val="24"/>
        </w:rPr>
        <w:t xml:space="preserve">odnośnie poprawności </w:t>
      </w:r>
      <w:r w:rsidR="00DF02E7" w:rsidRPr="00DF02E7">
        <w:rPr>
          <w:rFonts w:cs="Times New Roman"/>
          <w:sz w:val="24"/>
        </w:rPr>
        <w:t>wyników powodowana ty</w:t>
      </w:r>
      <w:r w:rsidR="00DF02E7">
        <w:rPr>
          <w:rFonts w:cs="Times New Roman"/>
          <w:sz w:val="24"/>
        </w:rPr>
        <w:t xml:space="preserve">m, że nie są </w:t>
      </w:r>
      <w:r w:rsidR="00252185">
        <w:rPr>
          <w:rFonts w:cs="Times New Roman"/>
          <w:sz w:val="24"/>
        </w:rPr>
        <w:t xml:space="preserve">w pełni poznane </w:t>
      </w:r>
      <w:r w:rsidR="00DF02E7">
        <w:rPr>
          <w:rFonts w:cs="Times New Roman"/>
          <w:sz w:val="24"/>
        </w:rPr>
        <w:t xml:space="preserve">szlaki migracyjne ptaków </w:t>
      </w:r>
      <w:r w:rsidR="004F65AA">
        <w:rPr>
          <w:rFonts w:cs="Times New Roman"/>
          <w:sz w:val="24"/>
        </w:rPr>
        <w:t xml:space="preserve">wodnych </w:t>
      </w:r>
      <w:r w:rsidR="00DF02E7">
        <w:rPr>
          <w:rFonts w:cs="Times New Roman"/>
          <w:sz w:val="24"/>
        </w:rPr>
        <w:t xml:space="preserve">między miejscami lęgowymi </w:t>
      </w:r>
      <w:r w:rsidR="00975584">
        <w:rPr>
          <w:rFonts w:cs="Times New Roman"/>
          <w:sz w:val="24"/>
        </w:rPr>
        <w:br/>
      </w:r>
      <w:r w:rsidR="00DF02E7">
        <w:rPr>
          <w:rFonts w:cs="Times New Roman"/>
          <w:sz w:val="24"/>
        </w:rPr>
        <w:t>i zimow</w:t>
      </w:r>
      <w:r w:rsidR="00C0450A">
        <w:rPr>
          <w:rFonts w:cs="Times New Roman"/>
          <w:sz w:val="24"/>
        </w:rPr>
        <w:t>iskami</w:t>
      </w:r>
      <w:r w:rsidR="00252185">
        <w:rPr>
          <w:rFonts w:cs="Times New Roman"/>
          <w:sz w:val="24"/>
        </w:rPr>
        <w:t>.</w:t>
      </w:r>
      <w:r w:rsidR="00C0450A">
        <w:rPr>
          <w:rFonts w:cs="Times New Roman"/>
          <w:sz w:val="24"/>
        </w:rPr>
        <w:t xml:space="preserve"> </w:t>
      </w:r>
      <w:r w:rsidR="00252185">
        <w:rPr>
          <w:rFonts w:cs="Times New Roman"/>
          <w:sz w:val="24"/>
        </w:rPr>
        <w:t>Z</w:t>
      </w:r>
      <w:r w:rsidR="00C0450A">
        <w:rPr>
          <w:rFonts w:cs="Times New Roman"/>
          <w:sz w:val="24"/>
        </w:rPr>
        <w:t>nan</w:t>
      </w:r>
      <w:r w:rsidR="00252185">
        <w:rPr>
          <w:rFonts w:cs="Times New Roman"/>
          <w:sz w:val="24"/>
        </w:rPr>
        <w:t>e są też</w:t>
      </w:r>
      <w:r w:rsidR="00C0450A">
        <w:rPr>
          <w:rFonts w:cs="Times New Roman"/>
          <w:sz w:val="24"/>
        </w:rPr>
        <w:t xml:space="preserve"> fakt</w:t>
      </w:r>
      <w:r w:rsidR="00252185">
        <w:rPr>
          <w:rFonts w:cs="Times New Roman"/>
          <w:sz w:val="24"/>
        </w:rPr>
        <w:t>y</w:t>
      </w:r>
      <w:r w:rsidR="00C0450A">
        <w:rPr>
          <w:rFonts w:cs="Times New Roman"/>
          <w:sz w:val="24"/>
        </w:rPr>
        <w:t xml:space="preserve"> </w:t>
      </w:r>
      <w:r w:rsidR="00252185">
        <w:rPr>
          <w:rFonts w:cs="Times New Roman"/>
          <w:sz w:val="24"/>
        </w:rPr>
        <w:t xml:space="preserve">krótkotrwałego </w:t>
      </w:r>
      <w:r w:rsidR="00DF02E7">
        <w:rPr>
          <w:rFonts w:cs="Times New Roman"/>
          <w:sz w:val="24"/>
        </w:rPr>
        <w:t xml:space="preserve">przemieszczania się </w:t>
      </w:r>
      <w:r w:rsidR="00072206">
        <w:rPr>
          <w:rFonts w:cs="Times New Roman"/>
          <w:sz w:val="24"/>
        </w:rPr>
        <w:t xml:space="preserve">ptaków wodnych </w:t>
      </w:r>
      <w:r w:rsidR="00252185">
        <w:rPr>
          <w:rFonts w:cs="Times New Roman"/>
          <w:sz w:val="24"/>
        </w:rPr>
        <w:t xml:space="preserve">a różne </w:t>
      </w:r>
      <w:r w:rsidR="00DF02E7">
        <w:rPr>
          <w:rFonts w:cs="Times New Roman"/>
          <w:sz w:val="24"/>
        </w:rPr>
        <w:t>żerowiska.</w:t>
      </w:r>
    </w:p>
    <w:p w14:paraId="4E2A76D3" w14:textId="77777777" w:rsidR="00681702" w:rsidRDefault="009D7DDF" w:rsidP="00CB6851">
      <w:pPr>
        <w:spacing w:after="120" w:line="240" w:lineRule="auto"/>
        <w:ind w:right="-201"/>
        <w:jc w:val="both"/>
        <w:rPr>
          <w:rFonts w:cs="Times New Roman"/>
          <w:sz w:val="24"/>
        </w:rPr>
      </w:pPr>
      <w:r>
        <w:rPr>
          <w:rFonts w:cs="Times New Roman"/>
          <w:b/>
          <w:sz w:val="24"/>
        </w:rPr>
        <w:t>P</w:t>
      </w:r>
      <w:r w:rsidR="000929FC" w:rsidRPr="009D7DDF">
        <w:rPr>
          <w:rFonts w:cs="Times New Roman"/>
          <w:b/>
          <w:sz w:val="24"/>
        </w:rPr>
        <w:t xml:space="preserve">raca </w:t>
      </w:r>
      <w:r w:rsidR="009B0455" w:rsidRPr="009D7DDF">
        <w:rPr>
          <w:rFonts w:cs="Times New Roman"/>
          <w:b/>
          <w:sz w:val="24"/>
        </w:rPr>
        <w:t>(</w:t>
      </w:r>
      <w:r w:rsidR="0001148E" w:rsidRPr="009D7DDF">
        <w:rPr>
          <w:rFonts w:cs="Times New Roman"/>
          <w:b/>
          <w:sz w:val="24"/>
        </w:rPr>
        <w:t>5</w:t>
      </w:r>
      <w:r w:rsidR="009B0455" w:rsidRPr="009D7DDF">
        <w:rPr>
          <w:rFonts w:cs="Times New Roman"/>
          <w:b/>
          <w:sz w:val="24"/>
        </w:rPr>
        <w:t>)</w:t>
      </w:r>
      <w:r w:rsidR="0001148E" w:rsidRPr="009D7DDF">
        <w:rPr>
          <w:rFonts w:cs="Times New Roman"/>
          <w:sz w:val="24"/>
        </w:rPr>
        <w:t xml:space="preserve"> </w:t>
      </w:r>
      <w:r w:rsidR="0001148E" w:rsidRPr="006523E7">
        <w:rPr>
          <w:rFonts w:cs="Times New Roman"/>
          <w:sz w:val="24"/>
        </w:rPr>
        <w:t xml:space="preserve">jest </w:t>
      </w:r>
      <w:r w:rsidR="000929FC">
        <w:rPr>
          <w:rFonts w:cs="Times New Roman"/>
          <w:sz w:val="24"/>
        </w:rPr>
        <w:t>autorskim</w:t>
      </w:r>
      <w:r w:rsidR="004F1B6E">
        <w:rPr>
          <w:rFonts w:cs="Times New Roman"/>
          <w:sz w:val="24"/>
        </w:rPr>
        <w:t>,</w:t>
      </w:r>
      <w:r w:rsidR="000B46FE">
        <w:rPr>
          <w:rFonts w:cs="Times New Roman"/>
          <w:sz w:val="24"/>
        </w:rPr>
        <w:t xml:space="preserve"> </w:t>
      </w:r>
      <w:r w:rsidR="004F1B6E">
        <w:rPr>
          <w:rFonts w:cs="Times New Roman"/>
          <w:sz w:val="24"/>
        </w:rPr>
        <w:t>pierwszym w piśmiennictwie naukowym</w:t>
      </w:r>
      <w:r w:rsidR="006437D1">
        <w:rPr>
          <w:rFonts w:cs="Times New Roman"/>
          <w:sz w:val="24"/>
        </w:rPr>
        <w:t>,</w:t>
      </w:r>
      <w:r w:rsidR="003F329F">
        <w:rPr>
          <w:rFonts w:cs="Times New Roman"/>
          <w:sz w:val="24"/>
        </w:rPr>
        <w:t xml:space="preserve"> </w:t>
      </w:r>
      <w:r w:rsidR="000B46FE">
        <w:rPr>
          <w:rFonts w:cs="Times New Roman"/>
          <w:sz w:val="24"/>
        </w:rPr>
        <w:t xml:space="preserve">nowatorskim </w:t>
      </w:r>
      <w:r w:rsidR="000929FC">
        <w:rPr>
          <w:rFonts w:cs="Times New Roman"/>
          <w:sz w:val="24"/>
        </w:rPr>
        <w:t>wkładem do wyjaśnienia losów śrutu ołowianego skutkującego</w:t>
      </w:r>
      <w:r w:rsidR="000929FC" w:rsidRPr="006523E7">
        <w:rPr>
          <w:rFonts w:cs="Times New Roman"/>
          <w:sz w:val="24"/>
        </w:rPr>
        <w:t xml:space="preserve"> zanieczyszczeni</w:t>
      </w:r>
      <w:r w:rsidR="000929FC">
        <w:rPr>
          <w:rFonts w:cs="Times New Roman"/>
          <w:sz w:val="24"/>
        </w:rPr>
        <w:t>em</w:t>
      </w:r>
      <w:r w:rsidR="000929FC" w:rsidRPr="006523E7">
        <w:rPr>
          <w:rFonts w:cs="Times New Roman"/>
          <w:sz w:val="24"/>
        </w:rPr>
        <w:t xml:space="preserve"> środowiska </w:t>
      </w:r>
      <w:r w:rsidR="000929FC">
        <w:rPr>
          <w:rFonts w:cs="Times New Roman"/>
          <w:sz w:val="24"/>
        </w:rPr>
        <w:t>mokradeł i ich mieszkańców</w:t>
      </w:r>
      <w:r w:rsidR="00C0450A">
        <w:rPr>
          <w:rFonts w:cs="Times New Roman"/>
          <w:sz w:val="24"/>
        </w:rPr>
        <w:t xml:space="preserve"> w oparciu o eksperymentalne modelowanie mikrokosmosów w warunkach laborator</w:t>
      </w:r>
      <w:r w:rsidR="004612CC">
        <w:rPr>
          <w:rFonts w:cs="Times New Roman"/>
          <w:sz w:val="24"/>
        </w:rPr>
        <w:t>yjnych</w:t>
      </w:r>
      <w:r w:rsidR="000929FC">
        <w:rPr>
          <w:rFonts w:cs="Times New Roman"/>
          <w:sz w:val="24"/>
        </w:rPr>
        <w:t xml:space="preserve">. </w:t>
      </w:r>
    </w:p>
    <w:p w14:paraId="4E1D59DD" w14:textId="4626AF69" w:rsidR="00637116" w:rsidRDefault="004612CC" w:rsidP="00CB6851">
      <w:pPr>
        <w:spacing w:after="0" w:line="240" w:lineRule="auto"/>
        <w:ind w:right="-20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H</w:t>
      </w:r>
      <w:r w:rsidR="00FC4901">
        <w:rPr>
          <w:rFonts w:cs="Times New Roman"/>
          <w:sz w:val="24"/>
        </w:rPr>
        <w:t>abilitant</w:t>
      </w:r>
      <w:r w:rsidR="000929FC">
        <w:rPr>
          <w:rFonts w:cs="Times New Roman"/>
          <w:sz w:val="24"/>
        </w:rPr>
        <w:t xml:space="preserve"> </w:t>
      </w:r>
      <w:r w:rsidR="00072206">
        <w:rPr>
          <w:rFonts w:cs="Times New Roman"/>
          <w:sz w:val="24"/>
        </w:rPr>
        <w:t xml:space="preserve">opracował </w:t>
      </w:r>
      <w:r w:rsidR="00252185">
        <w:rPr>
          <w:rFonts w:cs="Times New Roman"/>
          <w:sz w:val="24"/>
        </w:rPr>
        <w:t>model,</w:t>
      </w:r>
      <w:r w:rsidR="00072206">
        <w:rPr>
          <w:rFonts w:cs="Times New Roman"/>
          <w:sz w:val="24"/>
        </w:rPr>
        <w:t xml:space="preserve"> przeprowadził analizy i </w:t>
      </w:r>
      <w:r w:rsidR="000929FC">
        <w:rPr>
          <w:rFonts w:cs="Times New Roman"/>
          <w:sz w:val="24"/>
        </w:rPr>
        <w:t>symul</w:t>
      </w:r>
      <w:r w:rsidR="00072206">
        <w:rPr>
          <w:rFonts w:cs="Times New Roman"/>
          <w:sz w:val="24"/>
        </w:rPr>
        <w:t>acje</w:t>
      </w:r>
      <w:r w:rsidR="000929FC">
        <w:rPr>
          <w:rFonts w:cs="Times New Roman"/>
          <w:sz w:val="24"/>
        </w:rPr>
        <w:t xml:space="preserve"> oddziaływa</w:t>
      </w:r>
      <w:r w:rsidR="00252185">
        <w:rPr>
          <w:rFonts w:cs="Times New Roman"/>
          <w:sz w:val="24"/>
        </w:rPr>
        <w:t>ń</w:t>
      </w:r>
      <w:r w:rsidR="000929FC">
        <w:rPr>
          <w:rFonts w:cs="Times New Roman"/>
          <w:sz w:val="24"/>
        </w:rPr>
        <w:t xml:space="preserve"> </w:t>
      </w:r>
      <w:r w:rsidR="004F1B6E">
        <w:rPr>
          <w:rFonts w:cs="Times New Roman"/>
          <w:sz w:val="24"/>
        </w:rPr>
        <w:t>wybra</w:t>
      </w:r>
      <w:r w:rsidR="000929FC">
        <w:rPr>
          <w:rFonts w:cs="Times New Roman"/>
          <w:sz w:val="24"/>
        </w:rPr>
        <w:t>nych czynników na</w:t>
      </w:r>
      <w:r w:rsidR="0001148E" w:rsidRPr="006523E7">
        <w:rPr>
          <w:rFonts w:cs="Times New Roman"/>
          <w:sz w:val="24"/>
        </w:rPr>
        <w:t xml:space="preserve"> </w:t>
      </w:r>
      <w:r w:rsidR="00FC4901">
        <w:rPr>
          <w:rFonts w:cs="Times New Roman"/>
          <w:sz w:val="24"/>
        </w:rPr>
        <w:t xml:space="preserve">tempo przemieszczania się ołowiu ze </w:t>
      </w:r>
      <w:r w:rsidR="000929FC">
        <w:rPr>
          <w:rFonts w:cs="Times New Roman"/>
          <w:sz w:val="24"/>
        </w:rPr>
        <w:t>śrutów</w:t>
      </w:r>
      <w:r w:rsidR="00FC4901">
        <w:rPr>
          <w:rFonts w:cs="Times New Roman"/>
          <w:sz w:val="24"/>
        </w:rPr>
        <w:t xml:space="preserve"> strzeleckich</w:t>
      </w:r>
      <w:r w:rsidR="00D84B52" w:rsidRPr="00D84B52">
        <w:rPr>
          <w:rFonts w:cs="Times New Roman"/>
          <w:sz w:val="24"/>
        </w:rPr>
        <w:t xml:space="preserve"> </w:t>
      </w:r>
      <w:r w:rsidR="00D84B52">
        <w:rPr>
          <w:rFonts w:cs="Times New Roman"/>
          <w:sz w:val="24"/>
        </w:rPr>
        <w:t>do wody i osadów</w:t>
      </w:r>
      <w:r w:rsidR="00637116">
        <w:rPr>
          <w:rFonts w:cs="Times New Roman"/>
          <w:sz w:val="24"/>
        </w:rPr>
        <w:t xml:space="preserve">. </w:t>
      </w:r>
      <w:r w:rsidR="001B49CA">
        <w:rPr>
          <w:rFonts w:cs="Times New Roman"/>
          <w:sz w:val="24"/>
        </w:rPr>
        <w:t xml:space="preserve">W </w:t>
      </w:r>
      <w:r w:rsidR="00BC5B18">
        <w:rPr>
          <w:rFonts w:cs="Times New Roman"/>
          <w:sz w:val="24"/>
        </w:rPr>
        <w:t>P</w:t>
      </w:r>
      <w:r w:rsidR="006437D1">
        <w:rPr>
          <w:rFonts w:cs="Times New Roman"/>
          <w:sz w:val="24"/>
        </w:rPr>
        <w:t>rzygotował 160 mikrokosm</w:t>
      </w:r>
      <w:r w:rsidR="00252185">
        <w:rPr>
          <w:rFonts w:cs="Times New Roman"/>
          <w:sz w:val="24"/>
        </w:rPr>
        <w:t>os</w:t>
      </w:r>
      <w:r w:rsidR="006437D1">
        <w:rPr>
          <w:rFonts w:cs="Times New Roman"/>
          <w:sz w:val="24"/>
        </w:rPr>
        <w:t>ów z śrutem</w:t>
      </w:r>
      <w:r w:rsidR="00BC5B18">
        <w:rPr>
          <w:rFonts w:cs="Times New Roman"/>
          <w:sz w:val="24"/>
        </w:rPr>
        <w:t xml:space="preserve"> </w:t>
      </w:r>
      <w:r w:rsidR="00252185">
        <w:rPr>
          <w:rFonts w:cs="Times New Roman"/>
          <w:sz w:val="24"/>
        </w:rPr>
        <w:t>ołowianym</w:t>
      </w:r>
      <w:r w:rsidR="006437D1">
        <w:rPr>
          <w:rFonts w:cs="Times New Roman"/>
          <w:sz w:val="24"/>
        </w:rPr>
        <w:t xml:space="preserve"> </w:t>
      </w:r>
      <w:r w:rsidR="00252185">
        <w:rPr>
          <w:rFonts w:cs="Times New Roman"/>
          <w:sz w:val="24"/>
        </w:rPr>
        <w:t>(</w:t>
      </w:r>
      <w:r w:rsidR="006437D1">
        <w:rPr>
          <w:rFonts w:cs="Times New Roman"/>
          <w:sz w:val="24"/>
        </w:rPr>
        <w:t>lub bez</w:t>
      </w:r>
      <w:r w:rsidR="00252185">
        <w:rPr>
          <w:rFonts w:cs="Times New Roman"/>
          <w:sz w:val="24"/>
        </w:rPr>
        <w:t>)</w:t>
      </w:r>
      <w:r w:rsidR="00BC5B18">
        <w:rPr>
          <w:rFonts w:cs="Times New Roman"/>
          <w:sz w:val="24"/>
        </w:rPr>
        <w:t>,</w:t>
      </w:r>
      <w:r w:rsidR="001B49CA">
        <w:rPr>
          <w:rFonts w:cs="Times New Roman"/>
          <w:sz w:val="24"/>
        </w:rPr>
        <w:t xml:space="preserve"> </w:t>
      </w:r>
      <w:r w:rsidR="00AC4E61">
        <w:rPr>
          <w:rFonts w:cs="Times New Roman"/>
          <w:sz w:val="24"/>
        </w:rPr>
        <w:t xml:space="preserve">z </w:t>
      </w:r>
      <w:r w:rsidR="006437D1">
        <w:rPr>
          <w:rFonts w:cs="Times New Roman"/>
          <w:sz w:val="24"/>
        </w:rPr>
        <w:t xml:space="preserve">wodą o </w:t>
      </w:r>
      <w:proofErr w:type="spellStart"/>
      <w:r w:rsidR="001B49CA">
        <w:rPr>
          <w:rFonts w:cs="Times New Roman"/>
          <w:sz w:val="24"/>
        </w:rPr>
        <w:t>pH</w:t>
      </w:r>
      <w:proofErr w:type="spellEnd"/>
      <w:r w:rsidR="001B49CA">
        <w:rPr>
          <w:rFonts w:cs="Times New Roman"/>
          <w:sz w:val="24"/>
        </w:rPr>
        <w:t xml:space="preserve"> 4, 7</w:t>
      </w:r>
      <w:r w:rsidR="006437D1">
        <w:rPr>
          <w:rFonts w:cs="Times New Roman"/>
          <w:sz w:val="24"/>
        </w:rPr>
        <w:t xml:space="preserve"> i </w:t>
      </w:r>
      <w:r w:rsidR="001B49CA">
        <w:rPr>
          <w:rFonts w:cs="Times New Roman"/>
          <w:sz w:val="24"/>
        </w:rPr>
        <w:t>9), symulowa</w:t>
      </w:r>
      <w:r w:rsidR="00681702">
        <w:rPr>
          <w:rFonts w:cs="Times New Roman"/>
          <w:sz w:val="24"/>
        </w:rPr>
        <w:t>ł</w:t>
      </w:r>
      <w:r w:rsidR="001B49CA">
        <w:rPr>
          <w:rFonts w:cs="Times New Roman"/>
          <w:sz w:val="24"/>
        </w:rPr>
        <w:t xml:space="preserve"> </w:t>
      </w:r>
      <w:r w:rsidR="00252185">
        <w:rPr>
          <w:rFonts w:cs="Times New Roman"/>
          <w:sz w:val="24"/>
        </w:rPr>
        <w:t>ruch wody</w:t>
      </w:r>
      <w:r w:rsidR="006437D1">
        <w:rPr>
          <w:rFonts w:cs="Times New Roman"/>
          <w:sz w:val="24"/>
        </w:rPr>
        <w:t xml:space="preserve"> </w:t>
      </w:r>
      <w:r w:rsidR="001B49CA">
        <w:rPr>
          <w:rFonts w:cs="Times New Roman"/>
          <w:sz w:val="24"/>
        </w:rPr>
        <w:t xml:space="preserve">lub ciszę, </w:t>
      </w:r>
      <w:r w:rsidR="00A74165">
        <w:rPr>
          <w:rFonts w:cs="Times New Roman"/>
          <w:sz w:val="24"/>
        </w:rPr>
        <w:t>w</w:t>
      </w:r>
      <w:r w:rsidR="00252185">
        <w:rPr>
          <w:rFonts w:cs="Times New Roman"/>
          <w:sz w:val="24"/>
        </w:rPr>
        <w:t>prowadz</w:t>
      </w:r>
      <w:r w:rsidR="00BC5B18">
        <w:rPr>
          <w:rFonts w:cs="Times New Roman"/>
          <w:sz w:val="24"/>
        </w:rPr>
        <w:t>ał</w:t>
      </w:r>
      <w:r w:rsidR="00681702">
        <w:rPr>
          <w:rFonts w:cs="Times New Roman"/>
          <w:sz w:val="24"/>
        </w:rPr>
        <w:t xml:space="preserve"> </w:t>
      </w:r>
      <w:r w:rsidR="001B49CA">
        <w:rPr>
          <w:rFonts w:cs="Times New Roman"/>
          <w:sz w:val="24"/>
        </w:rPr>
        <w:t>osady ilaste i żwirowe</w:t>
      </w:r>
      <w:r w:rsidR="00FC4901">
        <w:rPr>
          <w:rFonts w:cs="Times New Roman"/>
          <w:sz w:val="24"/>
        </w:rPr>
        <w:t xml:space="preserve">. </w:t>
      </w:r>
      <w:r w:rsidR="004F0F6D">
        <w:rPr>
          <w:rFonts w:cs="Times New Roman"/>
          <w:sz w:val="24"/>
        </w:rPr>
        <w:t>Po 30 dniach d</w:t>
      </w:r>
      <w:r w:rsidR="00FC4901">
        <w:rPr>
          <w:rFonts w:cs="Times New Roman"/>
          <w:sz w:val="24"/>
        </w:rPr>
        <w:t xml:space="preserve">oświadczenia </w:t>
      </w:r>
      <w:r w:rsidR="00A74165">
        <w:rPr>
          <w:rFonts w:cs="Times New Roman"/>
          <w:sz w:val="24"/>
        </w:rPr>
        <w:t xml:space="preserve">oznaczał stężenie Pb </w:t>
      </w:r>
      <w:r w:rsidR="00975584">
        <w:rPr>
          <w:rFonts w:cs="Times New Roman"/>
          <w:sz w:val="24"/>
        </w:rPr>
        <w:br/>
      </w:r>
      <w:r w:rsidR="004F0F6D">
        <w:rPr>
          <w:rFonts w:cs="Times New Roman"/>
          <w:sz w:val="24"/>
        </w:rPr>
        <w:t xml:space="preserve">w </w:t>
      </w:r>
      <w:r w:rsidR="00A74165">
        <w:rPr>
          <w:rFonts w:cs="Times New Roman"/>
          <w:sz w:val="24"/>
        </w:rPr>
        <w:t xml:space="preserve">wodzie i osadach </w:t>
      </w:r>
      <w:r w:rsidR="004F0F6D">
        <w:rPr>
          <w:rFonts w:cs="Times New Roman"/>
          <w:sz w:val="24"/>
        </w:rPr>
        <w:t>każd</w:t>
      </w:r>
      <w:r w:rsidR="00A74165">
        <w:rPr>
          <w:rFonts w:cs="Times New Roman"/>
          <w:sz w:val="24"/>
        </w:rPr>
        <w:t>ego</w:t>
      </w:r>
      <w:r w:rsidR="004F0F6D">
        <w:rPr>
          <w:rFonts w:cs="Times New Roman"/>
          <w:sz w:val="24"/>
        </w:rPr>
        <w:t xml:space="preserve"> z mikrokosmosów. </w:t>
      </w:r>
      <w:r w:rsidR="00BC5B18">
        <w:rPr>
          <w:rFonts w:cs="Times New Roman"/>
          <w:sz w:val="24"/>
        </w:rPr>
        <w:t>Wykazał</w:t>
      </w:r>
      <w:r w:rsidR="004F0F6D">
        <w:rPr>
          <w:rFonts w:cs="Times New Roman"/>
          <w:sz w:val="24"/>
        </w:rPr>
        <w:t>, że najwięcej ołowiu przechodzi</w:t>
      </w:r>
      <w:r w:rsidR="00BC5B18">
        <w:rPr>
          <w:rFonts w:cs="Times New Roman"/>
          <w:sz w:val="24"/>
        </w:rPr>
        <w:t>ło</w:t>
      </w:r>
      <w:r w:rsidR="004F0F6D">
        <w:rPr>
          <w:rFonts w:cs="Times New Roman"/>
          <w:sz w:val="24"/>
        </w:rPr>
        <w:t xml:space="preserve"> </w:t>
      </w:r>
      <w:r w:rsidR="006437D1">
        <w:rPr>
          <w:rFonts w:cs="Times New Roman"/>
          <w:sz w:val="24"/>
        </w:rPr>
        <w:t xml:space="preserve">do </w:t>
      </w:r>
      <w:r w:rsidR="00A215A2">
        <w:rPr>
          <w:rFonts w:cs="Times New Roman"/>
          <w:sz w:val="24"/>
        </w:rPr>
        <w:t>osadów ilastych</w:t>
      </w:r>
      <w:r w:rsidR="006437D1">
        <w:rPr>
          <w:rFonts w:cs="Times New Roman"/>
          <w:sz w:val="24"/>
        </w:rPr>
        <w:t xml:space="preserve"> </w:t>
      </w:r>
      <w:r w:rsidR="00BC5B18">
        <w:rPr>
          <w:rFonts w:cs="Times New Roman"/>
          <w:sz w:val="24"/>
        </w:rPr>
        <w:t>z</w:t>
      </w:r>
      <w:r w:rsidR="006437D1">
        <w:rPr>
          <w:rFonts w:cs="Times New Roman"/>
          <w:sz w:val="24"/>
        </w:rPr>
        <w:t xml:space="preserve"> </w:t>
      </w:r>
      <w:r w:rsidR="00A215A2">
        <w:rPr>
          <w:rFonts w:cs="Times New Roman"/>
          <w:sz w:val="24"/>
        </w:rPr>
        <w:t xml:space="preserve">wody </w:t>
      </w:r>
      <w:r w:rsidR="00BC5B18">
        <w:rPr>
          <w:rFonts w:cs="Times New Roman"/>
          <w:sz w:val="24"/>
        </w:rPr>
        <w:t xml:space="preserve">o </w:t>
      </w:r>
      <w:proofErr w:type="spellStart"/>
      <w:r w:rsidR="00BC5B18">
        <w:rPr>
          <w:rFonts w:cs="Times New Roman"/>
          <w:sz w:val="24"/>
        </w:rPr>
        <w:t>pH</w:t>
      </w:r>
      <w:proofErr w:type="spellEnd"/>
      <w:r w:rsidR="00BC5B18">
        <w:rPr>
          <w:rFonts w:cs="Times New Roman"/>
          <w:sz w:val="24"/>
        </w:rPr>
        <w:t xml:space="preserve"> </w:t>
      </w:r>
      <w:r w:rsidR="004F0F6D">
        <w:rPr>
          <w:rFonts w:cs="Times New Roman"/>
          <w:sz w:val="24"/>
        </w:rPr>
        <w:t xml:space="preserve">4. </w:t>
      </w:r>
      <w:r w:rsidR="00A74165">
        <w:rPr>
          <w:rFonts w:cs="Times New Roman"/>
          <w:sz w:val="24"/>
        </w:rPr>
        <w:t xml:space="preserve">W </w:t>
      </w:r>
      <w:r w:rsidR="00AF4B49">
        <w:rPr>
          <w:rFonts w:cs="Times New Roman"/>
          <w:sz w:val="24"/>
        </w:rPr>
        <w:t xml:space="preserve">neutralnym </w:t>
      </w:r>
      <w:proofErr w:type="spellStart"/>
      <w:r w:rsidR="00AF4B49">
        <w:rPr>
          <w:rFonts w:cs="Times New Roman"/>
          <w:sz w:val="24"/>
        </w:rPr>
        <w:t>pH</w:t>
      </w:r>
      <w:proofErr w:type="spellEnd"/>
      <w:r w:rsidR="00AF4B49">
        <w:rPr>
          <w:rFonts w:cs="Times New Roman"/>
          <w:sz w:val="24"/>
        </w:rPr>
        <w:t xml:space="preserve"> transfer Pb </w:t>
      </w:r>
      <w:r w:rsidR="006437D1">
        <w:rPr>
          <w:rFonts w:cs="Times New Roman"/>
          <w:sz w:val="24"/>
        </w:rPr>
        <w:t xml:space="preserve">do wody </w:t>
      </w:r>
      <w:r w:rsidR="00A74165">
        <w:rPr>
          <w:rFonts w:cs="Times New Roman"/>
          <w:sz w:val="24"/>
        </w:rPr>
        <w:t xml:space="preserve">był </w:t>
      </w:r>
      <w:r w:rsidR="00AF4B49">
        <w:rPr>
          <w:rFonts w:cs="Times New Roman"/>
          <w:sz w:val="24"/>
        </w:rPr>
        <w:t xml:space="preserve">bardzo wolny, </w:t>
      </w:r>
      <w:r w:rsidR="00BC5B18">
        <w:rPr>
          <w:rFonts w:cs="Times New Roman"/>
          <w:sz w:val="24"/>
        </w:rPr>
        <w:t xml:space="preserve">zaś </w:t>
      </w:r>
      <w:r w:rsidR="00AF4B49">
        <w:rPr>
          <w:rFonts w:cs="Times New Roman"/>
          <w:sz w:val="24"/>
        </w:rPr>
        <w:t>wod</w:t>
      </w:r>
      <w:r w:rsidR="00FC30BF">
        <w:rPr>
          <w:rFonts w:cs="Times New Roman"/>
          <w:sz w:val="24"/>
        </w:rPr>
        <w:t>a</w:t>
      </w:r>
      <w:r w:rsidR="00AF4B49">
        <w:rPr>
          <w:rFonts w:cs="Times New Roman"/>
          <w:sz w:val="24"/>
        </w:rPr>
        <w:t xml:space="preserve"> </w:t>
      </w:r>
      <w:r w:rsidR="00BC5B18">
        <w:rPr>
          <w:rFonts w:cs="Times New Roman"/>
          <w:sz w:val="24"/>
        </w:rPr>
        <w:lastRenderedPageBreak/>
        <w:t xml:space="preserve">tych </w:t>
      </w:r>
      <w:r w:rsidR="00FC30BF">
        <w:rPr>
          <w:rFonts w:cs="Times New Roman"/>
          <w:sz w:val="24"/>
        </w:rPr>
        <w:t xml:space="preserve">mikrokosmosów </w:t>
      </w:r>
      <w:r w:rsidR="00AF4B49">
        <w:rPr>
          <w:rFonts w:cs="Times New Roman"/>
          <w:sz w:val="24"/>
        </w:rPr>
        <w:t xml:space="preserve">nie </w:t>
      </w:r>
      <w:r w:rsidR="00FC30BF">
        <w:rPr>
          <w:rFonts w:cs="Times New Roman"/>
          <w:sz w:val="24"/>
        </w:rPr>
        <w:t>była</w:t>
      </w:r>
      <w:r w:rsidR="00AF4B49">
        <w:rPr>
          <w:rFonts w:cs="Times New Roman"/>
          <w:sz w:val="24"/>
        </w:rPr>
        <w:t xml:space="preserve"> zanieczyszcz</w:t>
      </w:r>
      <w:r w:rsidR="00FC30BF">
        <w:rPr>
          <w:rFonts w:cs="Times New Roman"/>
          <w:sz w:val="24"/>
        </w:rPr>
        <w:t>ona</w:t>
      </w:r>
      <w:r w:rsidR="00AF4B49">
        <w:rPr>
          <w:rFonts w:cs="Times New Roman"/>
          <w:sz w:val="24"/>
        </w:rPr>
        <w:t xml:space="preserve">. </w:t>
      </w:r>
      <w:r w:rsidR="004F0F6D">
        <w:rPr>
          <w:rFonts w:cs="Times New Roman"/>
          <w:sz w:val="24"/>
        </w:rPr>
        <w:t>Nie było większ</w:t>
      </w:r>
      <w:r w:rsidR="00A215A2">
        <w:rPr>
          <w:rFonts w:cs="Times New Roman"/>
          <w:sz w:val="24"/>
        </w:rPr>
        <w:t>ych różnic</w:t>
      </w:r>
      <w:r w:rsidR="004F0F6D">
        <w:rPr>
          <w:rFonts w:cs="Times New Roman"/>
          <w:sz w:val="24"/>
        </w:rPr>
        <w:t xml:space="preserve"> w transferze ołowiu zależn</w:t>
      </w:r>
      <w:r w:rsidR="00BC5B18">
        <w:rPr>
          <w:rFonts w:cs="Times New Roman"/>
          <w:sz w:val="24"/>
        </w:rPr>
        <w:t>i</w:t>
      </w:r>
      <w:r w:rsidR="00FC30BF">
        <w:rPr>
          <w:rFonts w:cs="Times New Roman"/>
          <w:sz w:val="24"/>
        </w:rPr>
        <w:t>e</w:t>
      </w:r>
      <w:r w:rsidR="004F0F6D">
        <w:rPr>
          <w:rFonts w:cs="Times New Roman"/>
          <w:sz w:val="24"/>
        </w:rPr>
        <w:t xml:space="preserve"> od rodzaju użytego osadu</w:t>
      </w:r>
      <w:r w:rsidR="00A215A2">
        <w:rPr>
          <w:rFonts w:cs="Times New Roman"/>
          <w:sz w:val="24"/>
        </w:rPr>
        <w:t>.</w:t>
      </w:r>
      <w:r w:rsidR="00F70830">
        <w:rPr>
          <w:rFonts w:cs="Times New Roman"/>
          <w:sz w:val="24"/>
        </w:rPr>
        <w:t xml:space="preserve"> </w:t>
      </w:r>
      <w:r w:rsidR="00252185">
        <w:rPr>
          <w:rFonts w:cs="Times New Roman"/>
          <w:sz w:val="24"/>
        </w:rPr>
        <w:t>Mieszanie</w:t>
      </w:r>
      <w:r w:rsidR="00F70830">
        <w:rPr>
          <w:rFonts w:cs="Times New Roman"/>
          <w:sz w:val="24"/>
        </w:rPr>
        <w:t xml:space="preserve"> </w:t>
      </w:r>
      <w:r w:rsidR="00FC30BF">
        <w:rPr>
          <w:rFonts w:cs="Times New Roman"/>
          <w:sz w:val="24"/>
        </w:rPr>
        <w:t>silnie</w:t>
      </w:r>
      <w:r w:rsidR="00AF4B49">
        <w:rPr>
          <w:rFonts w:cs="Times New Roman"/>
          <w:sz w:val="24"/>
        </w:rPr>
        <w:t xml:space="preserve"> wpływ</w:t>
      </w:r>
      <w:r w:rsidR="00FC30BF">
        <w:rPr>
          <w:rFonts w:cs="Times New Roman"/>
          <w:sz w:val="24"/>
        </w:rPr>
        <w:t>ał</w:t>
      </w:r>
      <w:r w:rsidR="00252185">
        <w:rPr>
          <w:rFonts w:cs="Times New Roman"/>
          <w:sz w:val="24"/>
        </w:rPr>
        <w:t>o</w:t>
      </w:r>
      <w:r w:rsidR="00AF4B49">
        <w:rPr>
          <w:rFonts w:cs="Times New Roman"/>
          <w:sz w:val="24"/>
        </w:rPr>
        <w:t xml:space="preserve"> na</w:t>
      </w:r>
      <w:r w:rsidR="00F70830">
        <w:rPr>
          <w:rFonts w:cs="Times New Roman"/>
          <w:sz w:val="24"/>
        </w:rPr>
        <w:t xml:space="preserve"> </w:t>
      </w:r>
      <w:r w:rsidR="00AF4B49">
        <w:rPr>
          <w:rFonts w:cs="Times New Roman"/>
          <w:sz w:val="24"/>
        </w:rPr>
        <w:t>prze</w:t>
      </w:r>
      <w:r w:rsidR="00BC5B18">
        <w:rPr>
          <w:rFonts w:cs="Times New Roman"/>
          <w:sz w:val="24"/>
        </w:rPr>
        <w:t>mieszcza</w:t>
      </w:r>
      <w:r w:rsidR="00AF4B49">
        <w:rPr>
          <w:rFonts w:cs="Times New Roman"/>
          <w:sz w:val="24"/>
        </w:rPr>
        <w:t xml:space="preserve">nie </w:t>
      </w:r>
      <w:r w:rsidR="00A215A2">
        <w:rPr>
          <w:rFonts w:cs="Times New Roman"/>
          <w:sz w:val="24"/>
        </w:rPr>
        <w:t>Pb do wody</w:t>
      </w:r>
      <w:r w:rsidR="00CB6851">
        <w:rPr>
          <w:rFonts w:cs="Times New Roman"/>
          <w:sz w:val="24"/>
        </w:rPr>
        <w:br/>
      </w:r>
      <w:r w:rsidR="00A215A2">
        <w:rPr>
          <w:rFonts w:cs="Times New Roman"/>
          <w:sz w:val="24"/>
        </w:rPr>
        <w:t xml:space="preserve">i </w:t>
      </w:r>
      <w:r w:rsidR="00F70830">
        <w:rPr>
          <w:rFonts w:cs="Times New Roman"/>
          <w:sz w:val="24"/>
        </w:rPr>
        <w:t>osadów żwirowych</w:t>
      </w:r>
      <w:r w:rsidR="00AF4B49">
        <w:rPr>
          <w:rFonts w:cs="Times New Roman"/>
          <w:sz w:val="24"/>
        </w:rPr>
        <w:t>.</w:t>
      </w:r>
      <w:r w:rsidR="00A215A2">
        <w:rPr>
          <w:rFonts w:cs="Times New Roman"/>
          <w:sz w:val="24"/>
        </w:rPr>
        <w:t xml:space="preserve"> </w:t>
      </w:r>
      <w:r w:rsidR="00BC5B18">
        <w:rPr>
          <w:rFonts w:cs="Times New Roman"/>
          <w:sz w:val="24"/>
        </w:rPr>
        <w:t>N</w:t>
      </w:r>
      <w:r w:rsidR="00AF4B49">
        <w:rPr>
          <w:rFonts w:cs="Times New Roman"/>
          <w:sz w:val="24"/>
        </w:rPr>
        <w:t>ajsilniejsza erozja Pb zachodziła w mikrokosmosach z osadem żwirowym</w:t>
      </w:r>
      <w:r w:rsidR="00BC5B18">
        <w:rPr>
          <w:rFonts w:cs="Times New Roman"/>
          <w:sz w:val="24"/>
        </w:rPr>
        <w:t xml:space="preserve">. Autor uważa, że </w:t>
      </w:r>
      <w:r w:rsidR="00AF4B49">
        <w:rPr>
          <w:rFonts w:cs="Times New Roman"/>
          <w:sz w:val="24"/>
        </w:rPr>
        <w:t xml:space="preserve">prawdopodobnie </w:t>
      </w:r>
      <w:r w:rsidR="00BC5B18">
        <w:rPr>
          <w:rFonts w:cs="Times New Roman"/>
          <w:sz w:val="24"/>
        </w:rPr>
        <w:t xml:space="preserve">wynika </w:t>
      </w:r>
      <w:r w:rsidR="00252185">
        <w:rPr>
          <w:rFonts w:cs="Times New Roman"/>
          <w:sz w:val="24"/>
        </w:rPr>
        <w:t xml:space="preserve">to </w:t>
      </w:r>
      <w:r w:rsidR="00BC5B18">
        <w:rPr>
          <w:rFonts w:cs="Times New Roman"/>
          <w:sz w:val="24"/>
        </w:rPr>
        <w:t>z tego</w:t>
      </w:r>
      <w:r w:rsidR="00AF4B49">
        <w:rPr>
          <w:rFonts w:cs="Times New Roman"/>
          <w:sz w:val="24"/>
        </w:rPr>
        <w:t xml:space="preserve">, że </w:t>
      </w:r>
      <w:r w:rsidR="00BC5B18">
        <w:rPr>
          <w:rFonts w:cs="Times New Roman"/>
          <w:sz w:val="24"/>
        </w:rPr>
        <w:t>w</w:t>
      </w:r>
      <w:r w:rsidR="00AF4B49">
        <w:rPr>
          <w:rFonts w:cs="Times New Roman"/>
          <w:sz w:val="24"/>
        </w:rPr>
        <w:t xml:space="preserve"> wodzie i osadzie żwirowym stężenie wyjściowe Pb było niskie.</w:t>
      </w:r>
    </w:p>
    <w:p w14:paraId="570D4BA0" w14:textId="77777777" w:rsidR="00A511AA" w:rsidRDefault="00A511AA" w:rsidP="00CB6851">
      <w:pPr>
        <w:spacing w:after="120" w:line="240" w:lineRule="auto"/>
        <w:ind w:right="-20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Habilitant opracował i </w:t>
      </w:r>
      <w:proofErr w:type="spellStart"/>
      <w:r>
        <w:rPr>
          <w:rFonts w:cs="Times New Roman"/>
          <w:sz w:val="24"/>
        </w:rPr>
        <w:t>zwalidował</w:t>
      </w:r>
      <w:proofErr w:type="spellEnd"/>
      <w:r>
        <w:rPr>
          <w:rFonts w:cs="Times New Roman"/>
          <w:sz w:val="24"/>
        </w:rPr>
        <w:t xml:space="preserve"> swój pierwszy model</w:t>
      </w:r>
      <w:r w:rsidR="00BC5B18">
        <w:rPr>
          <w:rFonts w:cs="Times New Roman"/>
          <w:sz w:val="24"/>
        </w:rPr>
        <w:t>. W</w:t>
      </w:r>
      <w:r w:rsidR="004F1B6E">
        <w:rPr>
          <w:rFonts w:cs="Times New Roman"/>
          <w:sz w:val="24"/>
        </w:rPr>
        <w:t xml:space="preserve">idzi pozytywne jak i słabsze </w:t>
      </w:r>
      <w:r w:rsidR="00921CC8">
        <w:rPr>
          <w:rFonts w:cs="Times New Roman"/>
          <w:sz w:val="24"/>
        </w:rPr>
        <w:t>elemen</w:t>
      </w:r>
      <w:r w:rsidR="004F1B6E">
        <w:rPr>
          <w:rFonts w:cs="Times New Roman"/>
          <w:sz w:val="24"/>
        </w:rPr>
        <w:t>ty</w:t>
      </w:r>
      <w:r w:rsidR="000B585A">
        <w:rPr>
          <w:rFonts w:cs="Times New Roman"/>
          <w:sz w:val="24"/>
        </w:rPr>
        <w:t>,</w:t>
      </w:r>
      <w:r w:rsidR="004F1B6E">
        <w:rPr>
          <w:rFonts w:cs="Times New Roman"/>
          <w:sz w:val="24"/>
        </w:rPr>
        <w:t xml:space="preserve"> wymagają</w:t>
      </w:r>
      <w:r w:rsidR="00921CC8">
        <w:rPr>
          <w:rFonts w:cs="Times New Roman"/>
          <w:sz w:val="24"/>
        </w:rPr>
        <w:t>ce</w:t>
      </w:r>
      <w:r w:rsidR="004F1B6E">
        <w:rPr>
          <w:rFonts w:cs="Times New Roman"/>
          <w:sz w:val="24"/>
        </w:rPr>
        <w:t xml:space="preserve"> </w:t>
      </w:r>
      <w:r w:rsidR="00921CC8">
        <w:rPr>
          <w:rFonts w:cs="Times New Roman"/>
          <w:sz w:val="24"/>
        </w:rPr>
        <w:t>dalsz</w:t>
      </w:r>
      <w:r w:rsidR="00F81877">
        <w:rPr>
          <w:rFonts w:cs="Times New Roman"/>
          <w:sz w:val="24"/>
        </w:rPr>
        <w:t xml:space="preserve">ych badań. Model </w:t>
      </w:r>
      <w:r>
        <w:rPr>
          <w:rFonts w:cs="Times New Roman"/>
          <w:sz w:val="24"/>
        </w:rPr>
        <w:t>w</w:t>
      </w:r>
      <w:r w:rsidR="00F81877">
        <w:rPr>
          <w:rFonts w:cs="Times New Roman"/>
          <w:sz w:val="24"/>
        </w:rPr>
        <w:t>ymaga rozpoznania</w:t>
      </w:r>
      <w:r>
        <w:rPr>
          <w:rFonts w:cs="Times New Roman"/>
          <w:sz w:val="24"/>
        </w:rPr>
        <w:t xml:space="preserve"> wiel</w:t>
      </w:r>
      <w:r w:rsidR="00F81877">
        <w:rPr>
          <w:rFonts w:cs="Times New Roman"/>
          <w:sz w:val="24"/>
        </w:rPr>
        <w:t>u</w:t>
      </w:r>
      <w:r>
        <w:rPr>
          <w:rFonts w:cs="Times New Roman"/>
          <w:sz w:val="24"/>
        </w:rPr>
        <w:t xml:space="preserve"> innych, ważnych czynników, które mogą wpływać na poprawność </w:t>
      </w:r>
      <w:r w:rsidR="00921CC8">
        <w:rPr>
          <w:rFonts w:cs="Times New Roman"/>
          <w:sz w:val="24"/>
        </w:rPr>
        <w:t>oceny</w:t>
      </w:r>
      <w:r>
        <w:rPr>
          <w:rFonts w:cs="Times New Roman"/>
          <w:sz w:val="24"/>
        </w:rPr>
        <w:t xml:space="preserve"> transferu i erozji śrutu ołowianego w zbiornikach wodnych.</w:t>
      </w:r>
      <w:r w:rsidR="00F81877">
        <w:rPr>
          <w:rFonts w:cs="Times New Roman"/>
          <w:sz w:val="24"/>
        </w:rPr>
        <w:t xml:space="preserve"> Nie jest to bez znaczenia jeśli się uwzględni przeszło 1000 śrutów (prawie 200 g ołowiu)</w:t>
      </w:r>
      <w:r w:rsidR="00252185">
        <w:rPr>
          <w:rFonts w:cs="Times New Roman"/>
          <w:sz w:val="24"/>
        </w:rPr>
        <w:t xml:space="preserve">, </w:t>
      </w:r>
      <w:r w:rsidR="00F81877">
        <w:rPr>
          <w:rFonts w:cs="Times New Roman"/>
          <w:sz w:val="24"/>
        </w:rPr>
        <w:t xml:space="preserve">wystrzelonych przez myśliwego, aby upolować jednego ptaka. </w:t>
      </w:r>
      <w:r w:rsidR="00252185">
        <w:rPr>
          <w:rFonts w:cs="Times New Roman"/>
          <w:sz w:val="24"/>
        </w:rPr>
        <w:t>zaś jeden wystrzał to równoważnik 34 g Pb wprowadzonych do środowiska</w:t>
      </w:r>
    </w:p>
    <w:p w14:paraId="341B18E2" w14:textId="10CA5BC0" w:rsidR="00861E04" w:rsidRDefault="00861E04" w:rsidP="00CB6851">
      <w:pPr>
        <w:spacing w:after="120" w:line="240" w:lineRule="auto"/>
        <w:ind w:right="-201"/>
        <w:jc w:val="both"/>
        <w:rPr>
          <w:rFonts w:cs="Times New Roman"/>
          <w:sz w:val="24"/>
        </w:rPr>
      </w:pPr>
      <w:r w:rsidRPr="003F329F">
        <w:rPr>
          <w:rFonts w:cs="Times New Roman"/>
          <w:sz w:val="24"/>
        </w:rPr>
        <w:t>Badania, na których skupił</w:t>
      </w:r>
      <w:r w:rsidR="004F1B6E" w:rsidRPr="003F329F">
        <w:rPr>
          <w:rFonts w:cs="Times New Roman"/>
          <w:sz w:val="24"/>
        </w:rPr>
        <w:t xml:space="preserve"> </w:t>
      </w:r>
      <w:r w:rsidR="00F81877">
        <w:rPr>
          <w:rFonts w:cs="Times New Roman"/>
          <w:sz w:val="24"/>
        </w:rPr>
        <w:t xml:space="preserve">się </w:t>
      </w:r>
      <w:r w:rsidR="00F81877" w:rsidRPr="003F329F">
        <w:rPr>
          <w:rFonts w:cs="Times New Roman"/>
          <w:sz w:val="24"/>
        </w:rPr>
        <w:t>dr Łukasz Binkowski</w:t>
      </w:r>
      <w:r w:rsidRPr="003F329F">
        <w:rPr>
          <w:rFonts w:cs="Times New Roman"/>
          <w:sz w:val="24"/>
        </w:rPr>
        <w:t xml:space="preserve">, </w:t>
      </w:r>
      <w:bookmarkStart w:id="3" w:name="_Hlk514069754"/>
      <w:r w:rsidRPr="003F329F">
        <w:rPr>
          <w:rFonts w:cs="Times New Roman"/>
          <w:sz w:val="24"/>
        </w:rPr>
        <w:t xml:space="preserve">mają znaczenie poznawcze </w:t>
      </w:r>
      <w:r w:rsidR="00921CC8">
        <w:rPr>
          <w:rFonts w:cs="Times New Roman"/>
          <w:sz w:val="24"/>
        </w:rPr>
        <w:t>i</w:t>
      </w:r>
      <w:r w:rsidRPr="003F329F">
        <w:rPr>
          <w:rFonts w:cs="Times New Roman"/>
          <w:sz w:val="24"/>
        </w:rPr>
        <w:t xml:space="preserve"> aplikacyjne</w:t>
      </w:r>
      <w:bookmarkEnd w:id="3"/>
      <w:r w:rsidR="009D7DDF">
        <w:rPr>
          <w:rFonts w:cs="Times New Roman"/>
          <w:sz w:val="24"/>
        </w:rPr>
        <w:t xml:space="preserve">. </w:t>
      </w:r>
      <w:r w:rsidR="00976B99">
        <w:rPr>
          <w:rFonts w:cs="Times New Roman"/>
          <w:sz w:val="24"/>
        </w:rPr>
        <w:br/>
      </w:r>
      <w:r w:rsidRPr="003F329F">
        <w:rPr>
          <w:rFonts w:cs="Times New Roman"/>
          <w:sz w:val="24"/>
        </w:rPr>
        <w:t xml:space="preserve">We wszystkich publikacjach </w:t>
      </w:r>
      <w:r w:rsidR="004F1B6E" w:rsidRPr="003F329F">
        <w:rPr>
          <w:rFonts w:cs="Times New Roman"/>
          <w:sz w:val="24"/>
        </w:rPr>
        <w:t>h</w:t>
      </w:r>
      <w:r w:rsidRPr="003F329F">
        <w:rPr>
          <w:rFonts w:cs="Times New Roman"/>
          <w:sz w:val="24"/>
        </w:rPr>
        <w:t>abilitant jest pierwsz</w:t>
      </w:r>
      <w:r w:rsidR="004F1B6E" w:rsidRPr="003F329F">
        <w:rPr>
          <w:rFonts w:cs="Times New Roman"/>
          <w:sz w:val="24"/>
        </w:rPr>
        <w:t>ym</w:t>
      </w:r>
      <w:r w:rsidRPr="003F329F">
        <w:rPr>
          <w:rFonts w:cs="Times New Roman"/>
          <w:sz w:val="24"/>
        </w:rPr>
        <w:t xml:space="preserve"> autor</w:t>
      </w:r>
      <w:r w:rsidR="004F1B6E" w:rsidRPr="003F329F">
        <w:rPr>
          <w:rFonts w:cs="Times New Roman"/>
          <w:sz w:val="24"/>
        </w:rPr>
        <w:t>em</w:t>
      </w:r>
      <w:r w:rsidRPr="003F329F">
        <w:rPr>
          <w:rFonts w:cs="Times New Roman"/>
          <w:sz w:val="24"/>
        </w:rPr>
        <w:t xml:space="preserve"> z dominującym wkładem własnym</w:t>
      </w:r>
      <w:r w:rsidR="004F1B6E" w:rsidRPr="003F329F">
        <w:rPr>
          <w:rFonts w:cs="Times New Roman"/>
          <w:sz w:val="24"/>
        </w:rPr>
        <w:t xml:space="preserve"> </w:t>
      </w:r>
      <w:r w:rsidR="00CB6851">
        <w:rPr>
          <w:rFonts w:cs="Times New Roman"/>
          <w:sz w:val="24"/>
        </w:rPr>
        <w:br/>
      </w:r>
      <w:r w:rsidR="00921CC8">
        <w:rPr>
          <w:rFonts w:cs="Times New Roman"/>
          <w:sz w:val="24"/>
        </w:rPr>
        <w:t>w</w:t>
      </w:r>
      <w:r w:rsidR="00CB6851">
        <w:rPr>
          <w:rFonts w:cs="Times New Roman"/>
          <w:sz w:val="24"/>
        </w:rPr>
        <w:t xml:space="preserve"> </w:t>
      </w:r>
      <w:r w:rsidR="00921CC8">
        <w:rPr>
          <w:rFonts w:cs="Times New Roman"/>
          <w:sz w:val="24"/>
        </w:rPr>
        <w:t>zakresie</w:t>
      </w:r>
      <w:r w:rsidRPr="003F329F">
        <w:rPr>
          <w:rFonts w:cs="Times New Roman"/>
          <w:sz w:val="24"/>
        </w:rPr>
        <w:t xml:space="preserve"> koncepcji badań, ich zaplanowania i wykonania, </w:t>
      </w:r>
      <w:r w:rsidR="00921CC8" w:rsidRPr="003F329F">
        <w:rPr>
          <w:rFonts w:cs="Times New Roman"/>
          <w:sz w:val="24"/>
        </w:rPr>
        <w:t xml:space="preserve">napisania </w:t>
      </w:r>
      <w:r w:rsidR="00921CC8">
        <w:rPr>
          <w:rFonts w:cs="Times New Roman"/>
          <w:sz w:val="24"/>
        </w:rPr>
        <w:t>teks</w:t>
      </w:r>
      <w:r w:rsidR="00921CC8" w:rsidRPr="003F329F">
        <w:rPr>
          <w:rFonts w:cs="Times New Roman"/>
          <w:sz w:val="24"/>
        </w:rPr>
        <w:t xml:space="preserve">tów </w:t>
      </w:r>
      <w:r w:rsidRPr="003F329F">
        <w:rPr>
          <w:rFonts w:cs="Times New Roman"/>
          <w:sz w:val="24"/>
        </w:rPr>
        <w:t>opracowania</w:t>
      </w:r>
      <w:r w:rsidR="00921CC8">
        <w:rPr>
          <w:rFonts w:cs="Times New Roman"/>
          <w:sz w:val="24"/>
        </w:rPr>
        <w:t xml:space="preserve"> graficznego,</w:t>
      </w:r>
      <w:r w:rsidRPr="003F329F">
        <w:rPr>
          <w:rFonts w:cs="Times New Roman"/>
          <w:sz w:val="24"/>
        </w:rPr>
        <w:t xml:space="preserve"> analizy </w:t>
      </w:r>
      <w:r w:rsidR="00921CC8">
        <w:rPr>
          <w:rFonts w:cs="Times New Roman"/>
          <w:sz w:val="24"/>
        </w:rPr>
        <w:t>statystycznej i</w:t>
      </w:r>
      <w:r w:rsidRPr="003F329F">
        <w:rPr>
          <w:rFonts w:cs="Times New Roman"/>
          <w:sz w:val="24"/>
        </w:rPr>
        <w:t xml:space="preserve"> interpretacji</w:t>
      </w:r>
      <w:r w:rsidR="004F1B6E" w:rsidRPr="003F329F">
        <w:rPr>
          <w:rFonts w:cs="Times New Roman"/>
          <w:sz w:val="24"/>
        </w:rPr>
        <w:t xml:space="preserve"> </w:t>
      </w:r>
      <w:r w:rsidRPr="003F329F">
        <w:rPr>
          <w:rFonts w:cs="Times New Roman"/>
          <w:sz w:val="24"/>
        </w:rPr>
        <w:t xml:space="preserve">wyników. </w:t>
      </w:r>
      <w:r w:rsidR="00087569">
        <w:rPr>
          <w:rFonts w:cs="Times New Roman"/>
          <w:sz w:val="24"/>
        </w:rPr>
        <w:t>W</w:t>
      </w:r>
      <w:r w:rsidRPr="003F329F">
        <w:rPr>
          <w:rFonts w:cs="Times New Roman"/>
          <w:sz w:val="24"/>
        </w:rPr>
        <w:t>ykazał umiejętność łączenia warsztatu pracy</w:t>
      </w:r>
      <w:r w:rsidR="004F1B6E" w:rsidRPr="003F329F">
        <w:rPr>
          <w:rFonts w:cs="Times New Roman"/>
          <w:sz w:val="24"/>
        </w:rPr>
        <w:t xml:space="preserve"> chemika</w:t>
      </w:r>
      <w:r w:rsidRPr="003F329F">
        <w:rPr>
          <w:rFonts w:cs="Times New Roman"/>
          <w:sz w:val="24"/>
        </w:rPr>
        <w:t xml:space="preserve">, biochemika, </w:t>
      </w:r>
      <w:r w:rsidR="004F1B6E" w:rsidRPr="003F329F">
        <w:rPr>
          <w:rFonts w:cs="Times New Roman"/>
          <w:sz w:val="24"/>
        </w:rPr>
        <w:t>ornitologa i ekologa</w:t>
      </w:r>
      <w:r w:rsidRPr="003F329F">
        <w:rPr>
          <w:rFonts w:cs="Times New Roman"/>
          <w:sz w:val="24"/>
        </w:rPr>
        <w:t>.</w:t>
      </w:r>
      <w:r w:rsidR="004F1B6E" w:rsidRPr="003F329F">
        <w:rPr>
          <w:rFonts w:cs="Times New Roman"/>
          <w:sz w:val="24"/>
        </w:rPr>
        <w:t xml:space="preserve"> </w:t>
      </w:r>
      <w:r w:rsidRPr="003F329F">
        <w:rPr>
          <w:rFonts w:cs="Times New Roman"/>
          <w:sz w:val="24"/>
        </w:rPr>
        <w:t xml:space="preserve">Uważam, że wyniki przedstawione </w:t>
      </w:r>
      <w:r w:rsidR="00975584">
        <w:rPr>
          <w:rFonts w:cs="Times New Roman"/>
          <w:sz w:val="24"/>
        </w:rPr>
        <w:br/>
      </w:r>
      <w:r w:rsidRPr="003F329F">
        <w:rPr>
          <w:rFonts w:cs="Times New Roman"/>
          <w:sz w:val="24"/>
        </w:rPr>
        <w:t xml:space="preserve">w </w:t>
      </w:r>
      <w:r w:rsidR="00921CC8">
        <w:rPr>
          <w:rFonts w:cs="Times New Roman"/>
          <w:sz w:val="24"/>
        </w:rPr>
        <w:t>publikacjach O</w:t>
      </w:r>
      <w:r w:rsidRPr="003F329F">
        <w:rPr>
          <w:rFonts w:cs="Times New Roman"/>
          <w:sz w:val="24"/>
        </w:rPr>
        <w:t>siągnięci</w:t>
      </w:r>
      <w:r w:rsidR="00921CC8">
        <w:rPr>
          <w:rFonts w:cs="Times New Roman"/>
          <w:sz w:val="24"/>
        </w:rPr>
        <w:t>a</w:t>
      </w:r>
      <w:r w:rsidRPr="003F329F">
        <w:rPr>
          <w:rFonts w:cs="Times New Roman"/>
          <w:sz w:val="24"/>
        </w:rPr>
        <w:t xml:space="preserve"> naukowe</w:t>
      </w:r>
      <w:r w:rsidR="00921CC8">
        <w:rPr>
          <w:rFonts w:cs="Times New Roman"/>
          <w:sz w:val="24"/>
        </w:rPr>
        <w:t>go</w:t>
      </w:r>
      <w:r w:rsidRPr="003F329F">
        <w:rPr>
          <w:rFonts w:cs="Times New Roman"/>
          <w:sz w:val="24"/>
        </w:rPr>
        <w:t xml:space="preserve"> dostarczają</w:t>
      </w:r>
      <w:r w:rsidR="004F1B6E" w:rsidRPr="003F329F">
        <w:rPr>
          <w:rFonts w:cs="Times New Roman"/>
          <w:sz w:val="24"/>
        </w:rPr>
        <w:t xml:space="preserve"> </w:t>
      </w:r>
      <w:r w:rsidRPr="003F329F">
        <w:rPr>
          <w:rFonts w:cs="Times New Roman"/>
          <w:sz w:val="24"/>
        </w:rPr>
        <w:t xml:space="preserve">wielu nowych </w:t>
      </w:r>
      <w:r w:rsidR="00252185">
        <w:rPr>
          <w:rFonts w:cs="Times New Roman"/>
          <w:sz w:val="24"/>
        </w:rPr>
        <w:t>przyczyniających się do rozwoju nauk biologicznych</w:t>
      </w:r>
      <w:r w:rsidRPr="003F329F">
        <w:rPr>
          <w:rFonts w:cs="Times New Roman"/>
          <w:sz w:val="24"/>
        </w:rPr>
        <w:t xml:space="preserve"> </w:t>
      </w:r>
      <w:r w:rsidR="00921CC8">
        <w:rPr>
          <w:rFonts w:cs="Times New Roman"/>
          <w:sz w:val="24"/>
        </w:rPr>
        <w:t xml:space="preserve">i </w:t>
      </w:r>
      <w:r w:rsidRPr="003F329F">
        <w:rPr>
          <w:rFonts w:cs="Times New Roman"/>
          <w:sz w:val="24"/>
        </w:rPr>
        <w:t>pogłębiający</w:t>
      </w:r>
      <w:r w:rsidR="004F1B6E" w:rsidRPr="003F329F">
        <w:rPr>
          <w:rFonts w:cs="Times New Roman"/>
          <w:sz w:val="24"/>
        </w:rPr>
        <w:t xml:space="preserve">ch </w:t>
      </w:r>
      <w:r w:rsidRPr="003F329F">
        <w:rPr>
          <w:rFonts w:cs="Times New Roman"/>
          <w:sz w:val="24"/>
        </w:rPr>
        <w:t xml:space="preserve">naszą wiedzę </w:t>
      </w:r>
      <w:r w:rsidR="00252185">
        <w:rPr>
          <w:rFonts w:cs="Times New Roman"/>
          <w:sz w:val="24"/>
        </w:rPr>
        <w:t xml:space="preserve">w </w:t>
      </w:r>
      <w:r w:rsidR="004F1B6E" w:rsidRPr="003F329F">
        <w:rPr>
          <w:rFonts w:cs="Times New Roman"/>
          <w:sz w:val="24"/>
        </w:rPr>
        <w:t>relacj</w:t>
      </w:r>
      <w:r w:rsidR="00921CC8">
        <w:rPr>
          <w:rFonts w:cs="Times New Roman"/>
          <w:sz w:val="24"/>
        </w:rPr>
        <w:t>ach</w:t>
      </w:r>
      <w:r w:rsidR="004F1B6E" w:rsidRPr="003F329F">
        <w:rPr>
          <w:rFonts w:cs="Times New Roman"/>
          <w:sz w:val="24"/>
        </w:rPr>
        <w:t xml:space="preserve"> między środowisk</w:t>
      </w:r>
      <w:r w:rsidR="00A75E29">
        <w:rPr>
          <w:rFonts w:cs="Times New Roman"/>
          <w:sz w:val="24"/>
        </w:rPr>
        <w:t>ami</w:t>
      </w:r>
      <w:r w:rsidR="003F329F" w:rsidRPr="003F329F">
        <w:rPr>
          <w:rFonts w:cs="Times New Roman"/>
          <w:sz w:val="24"/>
        </w:rPr>
        <w:t xml:space="preserve"> wodno-błotny</w:t>
      </w:r>
      <w:r w:rsidR="00A75E29">
        <w:rPr>
          <w:rFonts w:cs="Times New Roman"/>
          <w:sz w:val="24"/>
        </w:rPr>
        <w:t>mi</w:t>
      </w:r>
      <w:r w:rsidR="003F329F" w:rsidRPr="003F329F">
        <w:rPr>
          <w:rFonts w:cs="Times New Roman"/>
          <w:sz w:val="24"/>
        </w:rPr>
        <w:t xml:space="preserve"> i </w:t>
      </w:r>
      <w:r w:rsidR="00921CC8">
        <w:rPr>
          <w:rFonts w:cs="Times New Roman"/>
          <w:sz w:val="24"/>
        </w:rPr>
        <w:t>ich</w:t>
      </w:r>
      <w:r w:rsidR="003F329F" w:rsidRPr="003F329F">
        <w:rPr>
          <w:rFonts w:cs="Times New Roman"/>
          <w:sz w:val="24"/>
        </w:rPr>
        <w:t xml:space="preserve"> ptasich mieszkańców w aspekcie zagrożeń powodowanych przez metale </w:t>
      </w:r>
      <w:proofErr w:type="spellStart"/>
      <w:r w:rsidR="003F329F" w:rsidRPr="003F329F">
        <w:rPr>
          <w:rFonts w:cs="Times New Roman"/>
          <w:sz w:val="24"/>
        </w:rPr>
        <w:t>ksenobiotyczne</w:t>
      </w:r>
      <w:proofErr w:type="spellEnd"/>
      <w:r w:rsidR="003F329F" w:rsidRPr="003F329F">
        <w:rPr>
          <w:rFonts w:cs="Times New Roman"/>
          <w:sz w:val="24"/>
        </w:rPr>
        <w:t>.</w:t>
      </w:r>
    </w:p>
    <w:p w14:paraId="0E967530" w14:textId="77777777" w:rsidR="005077FB" w:rsidRDefault="005077FB" w:rsidP="00CB6851">
      <w:pPr>
        <w:spacing w:after="120" w:line="240" w:lineRule="auto"/>
        <w:ind w:right="-201"/>
        <w:jc w:val="both"/>
        <w:rPr>
          <w:rFonts w:cstheme="minorHAnsi"/>
          <w:bCs/>
          <w:sz w:val="24"/>
          <w:szCs w:val="24"/>
        </w:rPr>
      </w:pPr>
      <w:r w:rsidRPr="00842234">
        <w:rPr>
          <w:rFonts w:cstheme="minorHAnsi"/>
          <w:bCs/>
          <w:sz w:val="24"/>
          <w:szCs w:val="24"/>
        </w:rPr>
        <w:t xml:space="preserve">W mojej opinii liczba artykułów składających się na </w:t>
      </w:r>
      <w:r>
        <w:rPr>
          <w:rFonts w:cstheme="minorHAnsi"/>
          <w:bCs/>
          <w:sz w:val="24"/>
          <w:szCs w:val="24"/>
        </w:rPr>
        <w:t>O</w:t>
      </w:r>
      <w:r w:rsidRPr="00842234">
        <w:rPr>
          <w:rFonts w:cstheme="minorHAnsi"/>
          <w:bCs/>
          <w:sz w:val="24"/>
          <w:szCs w:val="24"/>
        </w:rPr>
        <w:t>siągnięcie jest skromna</w:t>
      </w:r>
      <w:r>
        <w:rPr>
          <w:rFonts w:cstheme="minorHAnsi"/>
          <w:bCs/>
          <w:sz w:val="24"/>
          <w:szCs w:val="24"/>
        </w:rPr>
        <w:t xml:space="preserve"> .</w:t>
      </w:r>
      <w:r w:rsidRPr="0084223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Nie wiem dlaczego habilitant nie zdecydował się</w:t>
      </w:r>
      <w:r w:rsidR="00087569">
        <w:rPr>
          <w:rFonts w:cstheme="minorHAnsi"/>
          <w:bCs/>
          <w:sz w:val="24"/>
          <w:szCs w:val="24"/>
        </w:rPr>
        <w:t xml:space="preserve"> w</w:t>
      </w:r>
      <w:r>
        <w:rPr>
          <w:rFonts w:cstheme="minorHAnsi"/>
          <w:bCs/>
          <w:sz w:val="24"/>
          <w:szCs w:val="24"/>
        </w:rPr>
        <w:t xml:space="preserve">łączyć </w:t>
      </w:r>
      <w:r w:rsidR="00087569">
        <w:rPr>
          <w:rFonts w:cstheme="minorHAnsi"/>
          <w:bCs/>
          <w:sz w:val="24"/>
          <w:szCs w:val="24"/>
        </w:rPr>
        <w:t xml:space="preserve">do </w:t>
      </w:r>
      <w:r w:rsidR="00087569" w:rsidRPr="00842234">
        <w:rPr>
          <w:rFonts w:cstheme="minorHAnsi"/>
          <w:bCs/>
          <w:sz w:val="24"/>
          <w:szCs w:val="24"/>
        </w:rPr>
        <w:t xml:space="preserve">Osiągnięcia </w:t>
      </w:r>
      <w:r w:rsidRPr="00842234">
        <w:rPr>
          <w:rFonts w:cstheme="minorHAnsi"/>
          <w:bCs/>
          <w:sz w:val="24"/>
          <w:szCs w:val="24"/>
        </w:rPr>
        <w:t xml:space="preserve">przynajmniej dwa artykuły autorstwa habilitanta i prof. Katarzyny </w:t>
      </w:r>
      <w:proofErr w:type="spellStart"/>
      <w:r w:rsidRPr="00842234">
        <w:rPr>
          <w:rFonts w:cstheme="minorHAnsi"/>
          <w:bCs/>
          <w:sz w:val="24"/>
          <w:szCs w:val="24"/>
        </w:rPr>
        <w:t>Sawickiej-Kapusty</w:t>
      </w:r>
      <w:proofErr w:type="spellEnd"/>
      <w:r w:rsidRPr="00842234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5077FB">
        <w:rPr>
          <w:rFonts w:cstheme="minorHAnsi"/>
          <w:bCs/>
          <w:i/>
          <w:sz w:val="24"/>
          <w:szCs w:val="24"/>
        </w:rPr>
        <w:t>Chemosphere</w:t>
      </w:r>
      <w:proofErr w:type="spellEnd"/>
      <w:r w:rsidRPr="005077FB">
        <w:rPr>
          <w:rFonts w:cstheme="minorHAnsi"/>
          <w:bCs/>
          <w:i/>
          <w:sz w:val="24"/>
          <w:szCs w:val="24"/>
        </w:rPr>
        <w:t>, 2015a, b</w:t>
      </w:r>
      <w:r w:rsidRPr="00842234">
        <w:rPr>
          <w:rFonts w:cstheme="minorHAnsi"/>
          <w:bCs/>
          <w:sz w:val="24"/>
          <w:szCs w:val="24"/>
        </w:rPr>
        <w:t xml:space="preserve">), których </w:t>
      </w:r>
      <w:r>
        <w:rPr>
          <w:rFonts w:cstheme="minorHAnsi"/>
          <w:bCs/>
          <w:sz w:val="24"/>
          <w:szCs w:val="24"/>
        </w:rPr>
        <w:t>treści</w:t>
      </w:r>
      <w:r w:rsidRPr="0084223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wiążą się bezpośrednio z </w:t>
      </w:r>
      <w:r w:rsidRPr="00842234">
        <w:rPr>
          <w:rFonts w:cstheme="minorHAnsi"/>
          <w:bCs/>
          <w:sz w:val="24"/>
          <w:szCs w:val="24"/>
        </w:rPr>
        <w:t>tematyk</w:t>
      </w:r>
      <w:r>
        <w:rPr>
          <w:rFonts w:cstheme="minorHAnsi"/>
          <w:bCs/>
          <w:sz w:val="24"/>
          <w:szCs w:val="24"/>
        </w:rPr>
        <w:t xml:space="preserve">ą </w:t>
      </w:r>
      <w:r w:rsidRPr="00842234">
        <w:rPr>
          <w:rFonts w:cstheme="minorHAnsi"/>
          <w:bCs/>
          <w:sz w:val="24"/>
          <w:szCs w:val="24"/>
        </w:rPr>
        <w:t>prac wybranych przez habilitanta</w:t>
      </w:r>
      <w:r>
        <w:rPr>
          <w:rFonts w:cstheme="minorHAnsi"/>
          <w:bCs/>
          <w:sz w:val="24"/>
          <w:szCs w:val="24"/>
        </w:rPr>
        <w:t>. Na pewno</w:t>
      </w:r>
      <w:r w:rsidRPr="0084223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wzrosłaby wart</w:t>
      </w:r>
      <w:r w:rsidRPr="00842234">
        <w:rPr>
          <w:rFonts w:cstheme="minorHAnsi"/>
          <w:bCs/>
          <w:sz w:val="24"/>
          <w:szCs w:val="24"/>
        </w:rPr>
        <w:t>ość merytoryczn</w:t>
      </w:r>
      <w:r>
        <w:rPr>
          <w:rFonts w:cstheme="minorHAnsi"/>
          <w:bCs/>
          <w:sz w:val="24"/>
          <w:szCs w:val="24"/>
        </w:rPr>
        <w:t>a</w:t>
      </w:r>
      <w:r w:rsidRPr="0084223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</w:t>
      </w:r>
      <w:r w:rsidRPr="00842234">
        <w:rPr>
          <w:rFonts w:cstheme="minorHAnsi"/>
          <w:bCs/>
          <w:sz w:val="24"/>
          <w:szCs w:val="24"/>
        </w:rPr>
        <w:t xml:space="preserve">siągnięcia. W pierwszej z tych prac autorzy porównują </w:t>
      </w:r>
      <w:r>
        <w:rPr>
          <w:rFonts w:cstheme="minorHAnsi"/>
          <w:bCs/>
          <w:sz w:val="24"/>
          <w:szCs w:val="24"/>
        </w:rPr>
        <w:t xml:space="preserve">bowiem </w:t>
      </w:r>
      <w:r w:rsidRPr="00842234">
        <w:rPr>
          <w:rFonts w:cstheme="minorHAnsi"/>
          <w:bCs/>
          <w:sz w:val="24"/>
          <w:szCs w:val="24"/>
        </w:rPr>
        <w:t>zmiany stęże</w:t>
      </w:r>
      <w:r>
        <w:rPr>
          <w:rFonts w:cstheme="minorHAnsi"/>
          <w:bCs/>
          <w:sz w:val="24"/>
          <w:szCs w:val="24"/>
        </w:rPr>
        <w:t>nia</w:t>
      </w:r>
      <w:r w:rsidRPr="00842234">
        <w:rPr>
          <w:rFonts w:cstheme="minorHAnsi"/>
          <w:bCs/>
          <w:sz w:val="24"/>
          <w:szCs w:val="24"/>
        </w:rPr>
        <w:t xml:space="preserve"> kadmu u kaczki krzyżówki i łyski w aspekcie czasowym (okres 5 lat),</w:t>
      </w:r>
      <w:r w:rsidR="00087569">
        <w:rPr>
          <w:rFonts w:cstheme="minorHAnsi"/>
          <w:bCs/>
          <w:sz w:val="24"/>
          <w:szCs w:val="24"/>
        </w:rPr>
        <w:t xml:space="preserve"> analizując zależności od</w:t>
      </w:r>
      <w:r w:rsidRPr="00842234">
        <w:rPr>
          <w:rFonts w:cstheme="minorHAnsi"/>
          <w:bCs/>
          <w:sz w:val="24"/>
          <w:szCs w:val="24"/>
        </w:rPr>
        <w:t xml:space="preserve"> wiek</w:t>
      </w:r>
      <w:r w:rsidR="00087569">
        <w:rPr>
          <w:rFonts w:cstheme="minorHAnsi"/>
          <w:bCs/>
          <w:sz w:val="24"/>
          <w:szCs w:val="24"/>
        </w:rPr>
        <w:t>u ptaków</w:t>
      </w:r>
      <w:r w:rsidRPr="00842234">
        <w:rPr>
          <w:rFonts w:cstheme="minorHAnsi"/>
          <w:bCs/>
          <w:sz w:val="24"/>
          <w:szCs w:val="24"/>
        </w:rPr>
        <w:t>, zróżnicowania między narządami, piórami i odchodami</w:t>
      </w:r>
      <w:r w:rsidR="00087569">
        <w:rPr>
          <w:rFonts w:cstheme="minorHAnsi"/>
          <w:bCs/>
          <w:sz w:val="24"/>
          <w:szCs w:val="24"/>
        </w:rPr>
        <w:t>.</w:t>
      </w:r>
      <w:r w:rsidRPr="00842234">
        <w:rPr>
          <w:rFonts w:cstheme="minorHAnsi"/>
          <w:bCs/>
          <w:sz w:val="24"/>
          <w:szCs w:val="24"/>
        </w:rPr>
        <w:t xml:space="preserve"> Badania </w:t>
      </w:r>
      <w:r w:rsidR="00087569">
        <w:rPr>
          <w:rFonts w:cstheme="minorHAnsi"/>
          <w:bCs/>
          <w:sz w:val="24"/>
          <w:szCs w:val="24"/>
        </w:rPr>
        <w:t xml:space="preserve">prowadzono na ptakach </w:t>
      </w:r>
      <w:r w:rsidRPr="00842234">
        <w:rPr>
          <w:rFonts w:cstheme="minorHAnsi"/>
          <w:bCs/>
          <w:sz w:val="24"/>
          <w:szCs w:val="24"/>
        </w:rPr>
        <w:t xml:space="preserve">ze stawów rybnych w Zatorze i Miliczu. W drugiej </w:t>
      </w:r>
      <w:r w:rsidR="00087569">
        <w:rPr>
          <w:rFonts w:cstheme="minorHAnsi"/>
          <w:bCs/>
          <w:sz w:val="24"/>
          <w:szCs w:val="24"/>
        </w:rPr>
        <w:t xml:space="preserve">publikacji </w:t>
      </w:r>
      <w:r w:rsidRPr="00842234">
        <w:rPr>
          <w:rFonts w:cstheme="minorHAnsi"/>
          <w:bCs/>
          <w:sz w:val="24"/>
          <w:szCs w:val="24"/>
        </w:rPr>
        <w:t>autorzy analizują jak zmieniają się stężenia ołowiu w tkankach ptaków w  wyniku polowań z użyciem śru</w:t>
      </w:r>
      <w:r w:rsidR="00087569">
        <w:rPr>
          <w:rFonts w:cstheme="minorHAnsi"/>
          <w:bCs/>
          <w:sz w:val="24"/>
          <w:szCs w:val="24"/>
        </w:rPr>
        <w:t>tów</w:t>
      </w:r>
      <w:r w:rsidRPr="00842234">
        <w:rPr>
          <w:rFonts w:cstheme="minorHAnsi"/>
          <w:bCs/>
          <w:sz w:val="24"/>
          <w:szCs w:val="24"/>
        </w:rPr>
        <w:t xml:space="preserve"> ołowiowych, a także przyżyciowo skutki działania Pb na aktywność </w:t>
      </w:r>
      <w:proofErr w:type="spellStart"/>
      <w:r w:rsidRPr="00842234">
        <w:rPr>
          <w:rFonts w:cstheme="minorHAnsi"/>
          <w:bCs/>
          <w:sz w:val="24"/>
          <w:szCs w:val="24"/>
        </w:rPr>
        <w:t>dehydratazy</w:t>
      </w:r>
      <w:proofErr w:type="spellEnd"/>
      <w:r w:rsidRPr="00842234">
        <w:rPr>
          <w:rFonts w:cstheme="minorHAnsi"/>
          <w:bCs/>
          <w:sz w:val="24"/>
          <w:szCs w:val="24"/>
        </w:rPr>
        <w:t xml:space="preserve"> kwasu</w:t>
      </w:r>
      <w:r w:rsidRPr="00842234">
        <w:rPr>
          <w:rFonts w:eastAsia="Helvetica" w:cs="Times New Roman"/>
          <w:sz w:val="24"/>
        </w:rPr>
        <w:t xml:space="preserve"> δ-</w:t>
      </w:r>
      <w:proofErr w:type="spellStart"/>
      <w:r w:rsidRPr="00842234">
        <w:rPr>
          <w:rFonts w:cstheme="minorHAnsi"/>
          <w:bCs/>
          <w:sz w:val="24"/>
          <w:szCs w:val="24"/>
        </w:rPr>
        <w:t>aminolewulinowego</w:t>
      </w:r>
      <w:proofErr w:type="spellEnd"/>
      <w:r w:rsidRPr="00842234">
        <w:rPr>
          <w:rFonts w:cstheme="minorHAnsi"/>
          <w:bCs/>
          <w:sz w:val="24"/>
          <w:szCs w:val="24"/>
        </w:rPr>
        <w:t xml:space="preserve"> znanego jako bardzo czuły </w:t>
      </w:r>
      <w:proofErr w:type="spellStart"/>
      <w:r w:rsidRPr="00842234">
        <w:rPr>
          <w:rFonts w:cstheme="minorHAnsi"/>
          <w:bCs/>
          <w:sz w:val="24"/>
          <w:szCs w:val="24"/>
        </w:rPr>
        <w:t>biomarker</w:t>
      </w:r>
      <w:proofErr w:type="spellEnd"/>
      <w:r w:rsidRPr="00842234">
        <w:rPr>
          <w:rFonts w:cstheme="minorHAnsi"/>
          <w:bCs/>
          <w:sz w:val="24"/>
          <w:szCs w:val="24"/>
        </w:rPr>
        <w:t xml:space="preserve"> toksycznych skutków ołowiu, w powiązaniu ze zmierzonymi stężeniami tego metalu we krwi. W obu pracach kandydat ma przecież 80% udział autorski. Włączenie tych prac do Osiągnięcia nie spowodowałoby </w:t>
      </w:r>
      <w:r>
        <w:rPr>
          <w:rFonts w:cstheme="minorHAnsi"/>
          <w:bCs/>
          <w:sz w:val="24"/>
          <w:szCs w:val="24"/>
        </w:rPr>
        <w:t>wyraźnego</w:t>
      </w:r>
      <w:r w:rsidRPr="00842234">
        <w:rPr>
          <w:rFonts w:cstheme="minorHAnsi"/>
          <w:bCs/>
          <w:sz w:val="24"/>
          <w:szCs w:val="24"/>
        </w:rPr>
        <w:t xml:space="preserve"> uszczuplenia liczbowego publikacji habilitanta z listy czasopism indeksowanych w JCR</w:t>
      </w:r>
      <w:r w:rsidRPr="003069A2">
        <w:rPr>
          <w:rFonts w:cstheme="minorHAnsi"/>
          <w:bCs/>
          <w:sz w:val="24"/>
          <w:szCs w:val="24"/>
        </w:rPr>
        <w:t>.</w:t>
      </w:r>
    </w:p>
    <w:p w14:paraId="3D1A792C" w14:textId="77777777" w:rsidR="00F41B77" w:rsidRPr="003F329F" w:rsidRDefault="00F236B9" w:rsidP="00CB6851">
      <w:pPr>
        <w:spacing w:after="120" w:line="240" w:lineRule="auto"/>
        <w:ind w:right="-20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Niezależnie od moich uwag </w:t>
      </w:r>
      <w:r w:rsidR="00087569">
        <w:rPr>
          <w:rFonts w:cs="Times New Roman"/>
          <w:sz w:val="24"/>
        </w:rPr>
        <w:t xml:space="preserve">do tej części opinii </w:t>
      </w:r>
      <w:r>
        <w:rPr>
          <w:rFonts w:cs="Times New Roman"/>
          <w:sz w:val="24"/>
        </w:rPr>
        <w:t>uważam, że p</w:t>
      </w:r>
      <w:r w:rsidR="003F329F" w:rsidRPr="003F329F">
        <w:rPr>
          <w:rFonts w:cs="Times New Roman"/>
          <w:sz w:val="24"/>
        </w:rPr>
        <w:t xml:space="preserve">rzedstawione </w:t>
      </w:r>
      <w:r w:rsidR="00087569">
        <w:rPr>
          <w:rFonts w:cs="Times New Roman"/>
          <w:sz w:val="24"/>
        </w:rPr>
        <w:t xml:space="preserve">badania </w:t>
      </w:r>
      <w:r>
        <w:rPr>
          <w:rFonts w:cs="Times New Roman"/>
          <w:sz w:val="24"/>
        </w:rPr>
        <w:t>spełnia</w:t>
      </w:r>
      <w:r w:rsidR="00087569">
        <w:rPr>
          <w:rFonts w:cs="Times New Roman"/>
          <w:sz w:val="24"/>
        </w:rPr>
        <w:t>ją</w:t>
      </w:r>
      <w:r>
        <w:rPr>
          <w:rFonts w:cs="Times New Roman"/>
          <w:sz w:val="24"/>
        </w:rPr>
        <w:t xml:space="preserve"> wymogi</w:t>
      </w:r>
      <w:r w:rsidR="003F329F" w:rsidRPr="003F329F">
        <w:rPr>
          <w:rFonts w:cs="Times New Roman"/>
          <w:sz w:val="24"/>
        </w:rPr>
        <w:t xml:space="preserve"> do uznania jako </w:t>
      </w:r>
      <w:r w:rsidR="00087569">
        <w:rPr>
          <w:rFonts w:cs="Times New Roman"/>
          <w:sz w:val="24"/>
        </w:rPr>
        <w:t>O</w:t>
      </w:r>
      <w:r w:rsidR="003F329F" w:rsidRPr="003F329F">
        <w:rPr>
          <w:rFonts w:cs="Times New Roman"/>
          <w:sz w:val="24"/>
        </w:rPr>
        <w:t>siągnięcia naukowego wystarczającego do uzyskania stopnia doktora habilitowanego w naukach biologicznych.</w:t>
      </w:r>
    </w:p>
    <w:p w14:paraId="3BA75272" w14:textId="77777777" w:rsidR="00F25147" w:rsidRDefault="007F79FB" w:rsidP="008D1667">
      <w:pPr>
        <w:spacing w:after="120" w:line="240" w:lineRule="auto"/>
        <w:ind w:right="-201"/>
        <w:rPr>
          <w:b/>
          <w:sz w:val="28"/>
        </w:rPr>
      </w:pPr>
      <w:r>
        <w:rPr>
          <w:b/>
          <w:sz w:val="28"/>
        </w:rPr>
        <w:t>Analiza</w:t>
      </w:r>
      <w:r w:rsidRPr="00F25147">
        <w:rPr>
          <w:b/>
          <w:sz w:val="28"/>
        </w:rPr>
        <w:t xml:space="preserve"> </w:t>
      </w:r>
      <w:proofErr w:type="spellStart"/>
      <w:r w:rsidR="00087569">
        <w:rPr>
          <w:b/>
          <w:sz w:val="28"/>
        </w:rPr>
        <w:t>nauko</w:t>
      </w:r>
      <w:r w:rsidRPr="00F25147">
        <w:rPr>
          <w:b/>
          <w:sz w:val="28"/>
        </w:rPr>
        <w:t>metryczn</w:t>
      </w:r>
      <w:r>
        <w:rPr>
          <w:b/>
          <w:sz w:val="28"/>
        </w:rPr>
        <w:t>a</w:t>
      </w:r>
      <w:proofErr w:type="spellEnd"/>
      <w:r>
        <w:rPr>
          <w:b/>
          <w:sz w:val="28"/>
        </w:rPr>
        <w:t xml:space="preserve"> dorobku habilitanta i ocena w</w:t>
      </w:r>
      <w:r w:rsidR="000D0345">
        <w:rPr>
          <w:b/>
          <w:sz w:val="28"/>
        </w:rPr>
        <w:t>kład</w:t>
      </w:r>
      <w:r>
        <w:rPr>
          <w:b/>
          <w:sz w:val="28"/>
        </w:rPr>
        <w:t>u</w:t>
      </w:r>
      <w:r w:rsidR="000D0345">
        <w:rPr>
          <w:b/>
          <w:sz w:val="28"/>
        </w:rPr>
        <w:t xml:space="preserve"> innych osiągnięć naukowo-badawczych w rozwój nauk biologicznych</w:t>
      </w:r>
    </w:p>
    <w:p w14:paraId="1D12A181" w14:textId="0C4DF6A4" w:rsidR="00A079D4" w:rsidRPr="00864990" w:rsidRDefault="00BA36D1" w:rsidP="00975584">
      <w:pPr>
        <w:autoSpaceDE w:val="0"/>
        <w:autoSpaceDN w:val="0"/>
        <w:adjustRightInd w:val="0"/>
        <w:spacing w:after="120" w:line="240" w:lineRule="auto"/>
        <w:ind w:right="-201"/>
        <w:jc w:val="both"/>
        <w:rPr>
          <w:sz w:val="24"/>
          <w:lang w:val="en-GB"/>
        </w:rPr>
      </w:pPr>
      <w:r>
        <w:rPr>
          <w:sz w:val="24"/>
        </w:rPr>
        <w:t xml:space="preserve">Poza 5 publikacjami wydzielonymi jako </w:t>
      </w:r>
      <w:r w:rsidR="00087569">
        <w:rPr>
          <w:sz w:val="24"/>
        </w:rPr>
        <w:t>O</w:t>
      </w:r>
      <w:r>
        <w:rPr>
          <w:sz w:val="24"/>
        </w:rPr>
        <w:t>siągnięcie naukowe</w:t>
      </w:r>
      <w:r w:rsidR="00F25147">
        <w:rPr>
          <w:sz w:val="24"/>
        </w:rPr>
        <w:t>,</w:t>
      </w:r>
      <w:r>
        <w:rPr>
          <w:sz w:val="24"/>
        </w:rPr>
        <w:t xml:space="preserve"> habilitant jest </w:t>
      </w:r>
      <w:r w:rsidR="009A47E3">
        <w:rPr>
          <w:sz w:val="24"/>
        </w:rPr>
        <w:t xml:space="preserve">autorem </w:t>
      </w:r>
      <w:r w:rsidR="00F25147">
        <w:rPr>
          <w:sz w:val="24"/>
        </w:rPr>
        <w:t>lub</w:t>
      </w:r>
      <w:r w:rsidR="009A47E3">
        <w:rPr>
          <w:sz w:val="24"/>
        </w:rPr>
        <w:t xml:space="preserve"> </w:t>
      </w:r>
      <w:r w:rsidR="00F25147">
        <w:rPr>
          <w:sz w:val="24"/>
        </w:rPr>
        <w:t>współautorem</w:t>
      </w:r>
      <w:r>
        <w:rPr>
          <w:sz w:val="24"/>
        </w:rPr>
        <w:t xml:space="preserve"> 20 prac indeksowanych w bazach JCR, których łączny IF = 37,124</w:t>
      </w:r>
      <w:r w:rsidR="00214D31">
        <w:rPr>
          <w:sz w:val="24"/>
        </w:rPr>
        <w:t>,</w:t>
      </w:r>
      <w:r>
        <w:rPr>
          <w:sz w:val="24"/>
        </w:rPr>
        <w:t xml:space="preserve"> </w:t>
      </w:r>
      <w:r w:rsidR="00214D31">
        <w:rPr>
          <w:sz w:val="24"/>
        </w:rPr>
        <w:t>a</w:t>
      </w:r>
      <w:r>
        <w:rPr>
          <w:sz w:val="24"/>
        </w:rPr>
        <w:t xml:space="preserve"> punktacj</w:t>
      </w:r>
      <w:r w:rsidR="00214D31">
        <w:rPr>
          <w:sz w:val="24"/>
        </w:rPr>
        <w:t>a</w:t>
      </w:r>
      <w:r>
        <w:rPr>
          <w:sz w:val="24"/>
        </w:rPr>
        <w:t xml:space="preserve"> wg </w:t>
      </w:r>
      <w:proofErr w:type="spellStart"/>
      <w:r>
        <w:rPr>
          <w:sz w:val="24"/>
        </w:rPr>
        <w:t>MNSiW</w:t>
      </w:r>
      <w:proofErr w:type="spellEnd"/>
      <w:r>
        <w:rPr>
          <w:sz w:val="24"/>
        </w:rPr>
        <w:t xml:space="preserve"> </w:t>
      </w:r>
      <w:r w:rsidR="00214D31">
        <w:rPr>
          <w:sz w:val="24"/>
        </w:rPr>
        <w:t>=</w:t>
      </w:r>
      <w:r>
        <w:rPr>
          <w:sz w:val="24"/>
        </w:rPr>
        <w:t xml:space="preserve"> 468. </w:t>
      </w:r>
      <w:r w:rsidR="00A079D4">
        <w:rPr>
          <w:sz w:val="24"/>
        </w:rPr>
        <w:t xml:space="preserve">Dr Łukasz Binkowski publikuje </w:t>
      </w:r>
      <w:r w:rsidR="00C66FEC">
        <w:rPr>
          <w:sz w:val="24"/>
        </w:rPr>
        <w:t>w</w:t>
      </w:r>
      <w:r w:rsidR="00A079D4">
        <w:rPr>
          <w:sz w:val="24"/>
        </w:rPr>
        <w:t xml:space="preserve"> </w:t>
      </w:r>
      <w:r w:rsidR="00FB26E9">
        <w:rPr>
          <w:sz w:val="24"/>
        </w:rPr>
        <w:t>dobrze</w:t>
      </w:r>
      <w:r w:rsidR="00A079D4">
        <w:rPr>
          <w:sz w:val="24"/>
        </w:rPr>
        <w:t xml:space="preserve"> notowanych czasopismach, (IF = 1,6 – 4,2).</w:t>
      </w:r>
      <w:r w:rsidR="00CB6851">
        <w:rPr>
          <w:sz w:val="24"/>
        </w:rPr>
        <w:t xml:space="preserve"> </w:t>
      </w:r>
      <w:r w:rsidR="00A079D4" w:rsidRPr="00FD2566">
        <w:rPr>
          <w:sz w:val="24"/>
        </w:rPr>
        <w:t xml:space="preserve">Większość z nich jest </w:t>
      </w:r>
      <w:r w:rsidR="00087569" w:rsidRPr="00FD2566">
        <w:rPr>
          <w:sz w:val="24"/>
        </w:rPr>
        <w:t xml:space="preserve">dobrze </w:t>
      </w:r>
      <w:proofErr w:type="spellStart"/>
      <w:r w:rsidR="00C66FEC" w:rsidRPr="00FD2566">
        <w:rPr>
          <w:sz w:val="24"/>
        </w:rPr>
        <w:t>bobr</w:t>
      </w:r>
      <w:r w:rsidR="00FB26E9" w:rsidRPr="00FD2566">
        <w:rPr>
          <w:sz w:val="24"/>
        </w:rPr>
        <w:t>a</w:t>
      </w:r>
      <w:r w:rsidR="00A079D4" w:rsidRPr="00FD2566">
        <w:rPr>
          <w:sz w:val="24"/>
        </w:rPr>
        <w:t>na</w:t>
      </w:r>
      <w:proofErr w:type="spellEnd"/>
      <w:r w:rsidR="00A079D4" w:rsidRPr="00FD2566">
        <w:rPr>
          <w:sz w:val="24"/>
        </w:rPr>
        <w:t xml:space="preserve"> </w:t>
      </w:r>
      <w:r w:rsidR="00D60E09" w:rsidRPr="00FD2566">
        <w:rPr>
          <w:sz w:val="24"/>
        </w:rPr>
        <w:t>pod względem tematyki</w:t>
      </w:r>
      <w:r w:rsidR="00A079D4" w:rsidRPr="00FD2566">
        <w:rPr>
          <w:sz w:val="24"/>
        </w:rPr>
        <w:t xml:space="preserve"> badawczej </w:t>
      </w:r>
      <w:r w:rsidR="00D60E09" w:rsidRPr="00FD2566">
        <w:rPr>
          <w:sz w:val="24"/>
        </w:rPr>
        <w:t xml:space="preserve">habilitanta do profili </w:t>
      </w:r>
      <w:r w:rsidR="00087569" w:rsidRPr="00FD2566">
        <w:rPr>
          <w:sz w:val="24"/>
        </w:rPr>
        <w:t>wybier</w:t>
      </w:r>
      <w:r w:rsidR="00D60E09" w:rsidRPr="00FD2566">
        <w:rPr>
          <w:sz w:val="24"/>
        </w:rPr>
        <w:t xml:space="preserve">anych </w:t>
      </w:r>
      <w:r w:rsidR="00A079D4" w:rsidRPr="00FD2566">
        <w:rPr>
          <w:sz w:val="24"/>
        </w:rPr>
        <w:t>czasopism</w:t>
      </w:r>
      <w:r w:rsidR="00D60E09" w:rsidRPr="00FD2566">
        <w:rPr>
          <w:sz w:val="24"/>
        </w:rPr>
        <w:t>,</w:t>
      </w:r>
      <w:r w:rsidR="00A079D4" w:rsidRPr="00FD2566">
        <w:rPr>
          <w:sz w:val="24"/>
        </w:rPr>
        <w:t xml:space="preserve"> jak: </w:t>
      </w:r>
      <w:proofErr w:type="spellStart"/>
      <w:r w:rsidR="00A079D4" w:rsidRPr="00FD2566">
        <w:rPr>
          <w:sz w:val="24"/>
        </w:rPr>
        <w:t>Chemosphere</w:t>
      </w:r>
      <w:proofErr w:type="spellEnd"/>
      <w:r w:rsidR="00A079D4" w:rsidRPr="00FD2566">
        <w:rPr>
          <w:sz w:val="24"/>
        </w:rPr>
        <w:t xml:space="preserve"> (5 prac), </w:t>
      </w:r>
      <w:proofErr w:type="spellStart"/>
      <w:r w:rsidR="00A079D4" w:rsidRPr="00FD2566">
        <w:rPr>
          <w:sz w:val="24"/>
        </w:rPr>
        <w:t>Environmental</w:t>
      </w:r>
      <w:proofErr w:type="spellEnd"/>
      <w:r w:rsidR="00A079D4" w:rsidRPr="00FD2566">
        <w:rPr>
          <w:sz w:val="24"/>
        </w:rPr>
        <w:t xml:space="preserve"> </w:t>
      </w:r>
      <w:proofErr w:type="spellStart"/>
      <w:r w:rsidR="00A079D4" w:rsidRPr="00FD2566">
        <w:rPr>
          <w:sz w:val="24"/>
        </w:rPr>
        <w:t>Pollution</w:t>
      </w:r>
      <w:proofErr w:type="spellEnd"/>
      <w:r w:rsidR="00A079D4" w:rsidRPr="00FD2566">
        <w:rPr>
          <w:sz w:val="24"/>
        </w:rPr>
        <w:t xml:space="preserve"> (2), Science of the Total Environment (1), </w:t>
      </w:r>
      <w:proofErr w:type="spellStart"/>
      <w:r w:rsidR="00A079D4" w:rsidRPr="00FD2566">
        <w:rPr>
          <w:sz w:val="24"/>
        </w:rPr>
        <w:t>Environmental</w:t>
      </w:r>
      <w:proofErr w:type="spellEnd"/>
      <w:r w:rsidR="00A079D4" w:rsidRPr="00FD2566">
        <w:rPr>
          <w:sz w:val="24"/>
        </w:rPr>
        <w:t xml:space="preserve"> Monitoring and </w:t>
      </w:r>
      <w:proofErr w:type="spellStart"/>
      <w:r w:rsidR="00A079D4" w:rsidRPr="00FD2566">
        <w:rPr>
          <w:sz w:val="24"/>
        </w:rPr>
        <w:t>Assessment</w:t>
      </w:r>
      <w:proofErr w:type="spellEnd"/>
      <w:r w:rsidR="00A079D4" w:rsidRPr="00FD2566">
        <w:rPr>
          <w:sz w:val="24"/>
        </w:rPr>
        <w:t xml:space="preserve"> </w:t>
      </w:r>
      <w:bookmarkStart w:id="4" w:name="OLE_LINK32"/>
      <w:bookmarkStart w:id="5" w:name="OLE_LINK38"/>
      <w:bookmarkStart w:id="6" w:name="OLE_LINK127"/>
      <w:proofErr w:type="spellStart"/>
      <w:r w:rsidR="00A079D4" w:rsidRPr="00FD2566">
        <w:rPr>
          <w:sz w:val="24"/>
        </w:rPr>
        <w:t>Biological</w:t>
      </w:r>
      <w:proofErr w:type="spellEnd"/>
      <w:r w:rsidR="00A079D4" w:rsidRPr="00FD2566">
        <w:rPr>
          <w:sz w:val="24"/>
        </w:rPr>
        <w:t xml:space="preserve"> </w:t>
      </w:r>
      <w:proofErr w:type="spellStart"/>
      <w:r w:rsidR="00A079D4" w:rsidRPr="00FD2566">
        <w:rPr>
          <w:sz w:val="24"/>
        </w:rPr>
        <w:t>Trace</w:t>
      </w:r>
      <w:proofErr w:type="spellEnd"/>
      <w:r w:rsidR="00A079D4" w:rsidRPr="00FD2566">
        <w:rPr>
          <w:sz w:val="24"/>
        </w:rPr>
        <w:t xml:space="preserve"> Element </w:t>
      </w:r>
      <w:proofErr w:type="spellStart"/>
      <w:r w:rsidR="00A079D4" w:rsidRPr="00FD2566">
        <w:rPr>
          <w:sz w:val="24"/>
        </w:rPr>
        <w:lastRenderedPageBreak/>
        <w:t>Research</w:t>
      </w:r>
      <w:bookmarkEnd w:id="4"/>
      <w:bookmarkEnd w:id="5"/>
      <w:bookmarkEnd w:id="6"/>
      <w:proofErr w:type="spellEnd"/>
      <w:r w:rsidR="00A079D4" w:rsidRPr="00FD2566">
        <w:rPr>
          <w:sz w:val="24"/>
        </w:rPr>
        <w:t xml:space="preserve"> (3) </w:t>
      </w:r>
      <w:proofErr w:type="spellStart"/>
      <w:r w:rsidR="00A079D4" w:rsidRPr="00FD2566">
        <w:rPr>
          <w:sz w:val="24"/>
        </w:rPr>
        <w:t>Water</w:t>
      </w:r>
      <w:proofErr w:type="spellEnd"/>
      <w:r w:rsidR="00A079D4" w:rsidRPr="00FD2566">
        <w:rPr>
          <w:sz w:val="24"/>
        </w:rPr>
        <w:t xml:space="preserve">, </w:t>
      </w:r>
      <w:proofErr w:type="spellStart"/>
      <w:r w:rsidR="00A079D4" w:rsidRPr="00FD2566">
        <w:rPr>
          <w:sz w:val="24"/>
        </w:rPr>
        <w:t>Air</w:t>
      </w:r>
      <w:proofErr w:type="spellEnd"/>
      <w:r w:rsidR="00A079D4" w:rsidRPr="00FD2566">
        <w:rPr>
          <w:sz w:val="24"/>
        </w:rPr>
        <w:t xml:space="preserve"> and </w:t>
      </w:r>
      <w:proofErr w:type="spellStart"/>
      <w:r w:rsidR="00A079D4" w:rsidRPr="00FD2566">
        <w:rPr>
          <w:sz w:val="24"/>
        </w:rPr>
        <w:t>Soil</w:t>
      </w:r>
      <w:proofErr w:type="spellEnd"/>
      <w:r w:rsidR="00A079D4" w:rsidRPr="00FD2566">
        <w:rPr>
          <w:sz w:val="24"/>
        </w:rPr>
        <w:t xml:space="preserve"> </w:t>
      </w:r>
      <w:proofErr w:type="spellStart"/>
      <w:r w:rsidR="00A079D4" w:rsidRPr="00FD2566">
        <w:rPr>
          <w:sz w:val="24"/>
        </w:rPr>
        <w:t>Pollution</w:t>
      </w:r>
      <w:proofErr w:type="spellEnd"/>
      <w:r w:rsidR="00A079D4" w:rsidRPr="00FD2566">
        <w:rPr>
          <w:sz w:val="24"/>
        </w:rPr>
        <w:t xml:space="preserve"> (1). </w:t>
      </w:r>
      <w:r w:rsidR="00A079D4" w:rsidRPr="00D60E09">
        <w:rPr>
          <w:sz w:val="24"/>
        </w:rPr>
        <w:t>Część p</w:t>
      </w:r>
      <w:r w:rsidR="00087569">
        <w:rPr>
          <w:sz w:val="24"/>
        </w:rPr>
        <w:t>ublikacji z</w:t>
      </w:r>
      <w:r w:rsidR="00C66FEC">
        <w:rPr>
          <w:sz w:val="24"/>
        </w:rPr>
        <w:t>nalazło się</w:t>
      </w:r>
      <w:r w:rsidR="00A079D4" w:rsidRPr="00D60E09">
        <w:rPr>
          <w:sz w:val="24"/>
        </w:rPr>
        <w:t xml:space="preserve"> w</w:t>
      </w:r>
      <w:r w:rsidR="00087569">
        <w:rPr>
          <w:sz w:val="24"/>
        </w:rPr>
        <w:t xml:space="preserve"> niżej notowanych</w:t>
      </w:r>
      <w:r w:rsidR="00A079D4" w:rsidRPr="00D60E09">
        <w:rPr>
          <w:sz w:val="24"/>
        </w:rPr>
        <w:t xml:space="preserve"> czasopismach, z IF = 0,3 – 1,2), </w:t>
      </w:r>
      <w:r w:rsidR="00D60E09" w:rsidRPr="00D60E09">
        <w:rPr>
          <w:sz w:val="24"/>
        </w:rPr>
        <w:t>np.</w:t>
      </w:r>
      <w:r w:rsidR="00A079D4" w:rsidRPr="00D60E09">
        <w:rPr>
          <w:sz w:val="24"/>
        </w:rPr>
        <w:t xml:space="preserve"> </w:t>
      </w:r>
      <w:r w:rsidR="00A079D4" w:rsidRPr="00864990">
        <w:rPr>
          <w:sz w:val="24"/>
          <w:lang w:val="en-GB"/>
        </w:rPr>
        <w:t xml:space="preserve">Fresenius Environmental Bulletin (4), J. Environmental Science and Health A </w:t>
      </w:r>
      <w:proofErr w:type="spellStart"/>
      <w:r w:rsidR="00A079D4" w:rsidRPr="00864990">
        <w:rPr>
          <w:sz w:val="24"/>
          <w:lang w:val="en-GB"/>
        </w:rPr>
        <w:t>i</w:t>
      </w:r>
      <w:proofErr w:type="spellEnd"/>
      <w:r w:rsidR="00A079D4" w:rsidRPr="00864990">
        <w:rPr>
          <w:sz w:val="24"/>
          <w:lang w:val="en-GB"/>
        </w:rPr>
        <w:t xml:space="preserve"> B (4), Czech Journal of Animal Science (1).</w:t>
      </w:r>
    </w:p>
    <w:p w14:paraId="6ECA8D47" w14:textId="77777777" w:rsidR="00BA36D1" w:rsidRDefault="00BA36D1" w:rsidP="00CB6851">
      <w:pPr>
        <w:autoSpaceDE w:val="0"/>
        <w:autoSpaceDN w:val="0"/>
        <w:adjustRightInd w:val="0"/>
        <w:spacing w:after="120" w:line="240" w:lineRule="auto"/>
        <w:ind w:right="-201"/>
        <w:jc w:val="both"/>
        <w:rPr>
          <w:sz w:val="24"/>
        </w:rPr>
      </w:pPr>
      <w:r>
        <w:rPr>
          <w:sz w:val="24"/>
        </w:rPr>
        <w:t xml:space="preserve">W 9 </w:t>
      </w:r>
      <w:r w:rsidR="00214D31">
        <w:rPr>
          <w:sz w:val="24"/>
        </w:rPr>
        <w:t xml:space="preserve">indeksowanych </w:t>
      </w:r>
      <w:r>
        <w:rPr>
          <w:sz w:val="24"/>
        </w:rPr>
        <w:t xml:space="preserve">pracach jest pierwszym a w 5 drugim autorem. </w:t>
      </w:r>
      <w:r w:rsidR="00774E21">
        <w:rPr>
          <w:sz w:val="24"/>
        </w:rPr>
        <w:t>Habilitant był autorem korespondencyjnym w</w:t>
      </w:r>
      <w:r w:rsidR="0033523C">
        <w:rPr>
          <w:sz w:val="24"/>
        </w:rPr>
        <w:t xml:space="preserve"> 13 p</w:t>
      </w:r>
      <w:r w:rsidR="00774E21">
        <w:rPr>
          <w:sz w:val="24"/>
        </w:rPr>
        <w:t>ublikacji</w:t>
      </w:r>
      <w:r w:rsidR="00C66FEC">
        <w:rPr>
          <w:sz w:val="24"/>
        </w:rPr>
        <w:t xml:space="preserve"> z listy JCR</w:t>
      </w:r>
      <w:r w:rsidR="00A079D4">
        <w:rPr>
          <w:sz w:val="24"/>
        </w:rPr>
        <w:t>, co świadczy o jego wysokich kwalifikacjach merytorycznych jak i umiejętności pisania prac naukowych</w:t>
      </w:r>
      <w:r w:rsidR="0033523C">
        <w:rPr>
          <w:sz w:val="24"/>
        </w:rPr>
        <w:t>.</w:t>
      </w:r>
      <w:r>
        <w:rPr>
          <w:sz w:val="24"/>
        </w:rPr>
        <w:t xml:space="preserve"> </w:t>
      </w:r>
      <w:r w:rsidR="0033523C">
        <w:rPr>
          <w:sz w:val="24"/>
        </w:rPr>
        <w:t xml:space="preserve">Uwzględniając pełny dorobek naukowy </w:t>
      </w:r>
      <w:r w:rsidR="00104DA3">
        <w:rPr>
          <w:sz w:val="24"/>
        </w:rPr>
        <w:t>(</w:t>
      </w:r>
      <w:r w:rsidR="00A079D4">
        <w:rPr>
          <w:sz w:val="24"/>
        </w:rPr>
        <w:t>wraz z</w:t>
      </w:r>
      <w:r w:rsidR="00104DA3">
        <w:rPr>
          <w:sz w:val="24"/>
        </w:rPr>
        <w:t xml:space="preserve"> </w:t>
      </w:r>
      <w:r w:rsidR="0033523C">
        <w:rPr>
          <w:sz w:val="24"/>
        </w:rPr>
        <w:t>osiągnięcie</w:t>
      </w:r>
      <w:r w:rsidR="00A079D4">
        <w:rPr>
          <w:sz w:val="24"/>
        </w:rPr>
        <w:t>m</w:t>
      </w:r>
      <w:r w:rsidR="00104DA3">
        <w:rPr>
          <w:sz w:val="24"/>
        </w:rPr>
        <w:t>)</w:t>
      </w:r>
      <w:r w:rsidR="0033523C">
        <w:rPr>
          <w:sz w:val="24"/>
        </w:rPr>
        <w:t xml:space="preserve"> w ciągu 10 lat opublikował </w:t>
      </w:r>
      <w:r w:rsidR="00774E21">
        <w:rPr>
          <w:sz w:val="24"/>
        </w:rPr>
        <w:t xml:space="preserve">łącznie </w:t>
      </w:r>
      <w:r w:rsidR="0033523C">
        <w:rPr>
          <w:sz w:val="24"/>
        </w:rPr>
        <w:t>3</w:t>
      </w:r>
      <w:r w:rsidR="004C74ED">
        <w:rPr>
          <w:sz w:val="24"/>
        </w:rPr>
        <w:t>7</w:t>
      </w:r>
      <w:r w:rsidR="0033523C">
        <w:rPr>
          <w:sz w:val="24"/>
        </w:rPr>
        <w:t xml:space="preserve"> prac, </w:t>
      </w:r>
      <w:r w:rsidR="00104DA3">
        <w:rPr>
          <w:sz w:val="24"/>
        </w:rPr>
        <w:t>w tym jedną monografię,</w:t>
      </w:r>
      <w:r w:rsidR="00A314C8">
        <w:rPr>
          <w:sz w:val="24"/>
        </w:rPr>
        <w:t xml:space="preserve"> 4</w:t>
      </w:r>
      <w:r w:rsidR="00104DA3">
        <w:rPr>
          <w:sz w:val="24"/>
        </w:rPr>
        <w:t xml:space="preserve"> rozdział</w:t>
      </w:r>
      <w:r w:rsidR="00A314C8">
        <w:rPr>
          <w:sz w:val="24"/>
        </w:rPr>
        <w:t>y</w:t>
      </w:r>
      <w:r w:rsidR="00104DA3">
        <w:rPr>
          <w:sz w:val="24"/>
        </w:rPr>
        <w:t xml:space="preserve"> w </w:t>
      </w:r>
      <w:r w:rsidR="00A314C8">
        <w:rPr>
          <w:sz w:val="24"/>
        </w:rPr>
        <w:t xml:space="preserve">krajowych </w:t>
      </w:r>
      <w:r w:rsidR="00104DA3">
        <w:rPr>
          <w:sz w:val="24"/>
        </w:rPr>
        <w:t xml:space="preserve">monografiach, 3 prace z listy b </w:t>
      </w:r>
      <w:proofErr w:type="spellStart"/>
      <w:r w:rsidR="00104DA3">
        <w:rPr>
          <w:sz w:val="24"/>
        </w:rPr>
        <w:t>MNSiW</w:t>
      </w:r>
      <w:proofErr w:type="spellEnd"/>
      <w:r w:rsidR="00214D31">
        <w:rPr>
          <w:sz w:val="24"/>
        </w:rPr>
        <w:t xml:space="preserve"> </w:t>
      </w:r>
      <w:r w:rsidR="00A314C8">
        <w:rPr>
          <w:sz w:val="24"/>
        </w:rPr>
        <w:t xml:space="preserve">i 4 poza listami </w:t>
      </w:r>
      <w:proofErr w:type="spellStart"/>
      <w:r w:rsidR="00A314C8">
        <w:rPr>
          <w:sz w:val="24"/>
        </w:rPr>
        <w:t>MNSiW</w:t>
      </w:r>
      <w:proofErr w:type="spellEnd"/>
      <w:r w:rsidR="00A314C8">
        <w:rPr>
          <w:sz w:val="24"/>
        </w:rPr>
        <w:t xml:space="preserve"> w </w:t>
      </w:r>
      <w:r w:rsidR="00A079D4">
        <w:rPr>
          <w:sz w:val="24"/>
        </w:rPr>
        <w:t>wydawnictwach</w:t>
      </w:r>
      <w:r w:rsidR="00A314C8">
        <w:rPr>
          <w:sz w:val="24"/>
        </w:rPr>
        <w:t xml:space="preserve"> zagranicznych</w:t>
      </w:r>
      <w:r w:rsidR="004C74ED">
        <w:rPr>
          <w:sz w:val="24"/>
        </w:rPr>
        <w:t xml:space="preserve"> uniwersytetów:</w:t>
      </w:r>
      <w:r w:rsidR="004C74ED" w:rsidRPr="004C74ED">
        <w:rPr>
          <w:sz w:val="24"/>
        </w:rPr>
        <w:t xml:space="preserve"> </w:t>
      </w:r>
      <w:proofErr w:type="spellStart"/>
      <w:r w:rsidR="004C74ED" w:rsidRPr="004C74ED">
        <w:rPr>
          <w:sz w:val="24"/>
        </w:rPr>
        <w:t>Journal</w:t>
      </w:r>
      <w:proofErr w:type="spellEnd"/>
      <w:r w:rsidR="004C74ED" w:rsidRPr="004C74ED">
        <w:rPr>
          <w:sz w:val="24"/>
        </w:rPr>
        <w:t xml:space="preserve"> of </w:t>
      </w:r>
      <w:proofErr w:type="spellStart"/>
      <w:r w:rsidR="004C74ED" w:rsidRPr="004C74ED">
        <w:rPr>
          <w:sz w:val="24"/>
        </w:rPr>
        <w:t>Microbiology</w:t>
      </w:r>
      <w:proofErr w:type="spellEnd"/>
      <w:r w:rsidR="004C74ED" w:rsidRPr="004C74ED">
        <w:rPr>
          <w:sz w:val="24"/>
        </w:rPr>
        <w:t xml:space="preserve">, </w:t>
      </w:r>
      <w:proofErr w:type="spellStart"/>
      <w:r w:rsidR="004C74ED" w:rsidRPr="004C74ED">
        <w:rPr>
          <w:sz w:val="24"/>
        </w:rPr>
        <w:t>Biotechnology</w:t>
      </w:r>
      <w:proofErr w:type="spellEnd"/>
      <w:r w:rsidR="004C74ED" w:rsidRPr="004C74ED">
        <w:rPr>
          <w:sz w:val="24"/>
        </w:rPr>
        <w:t xml:space="preserve"> and Food Science (Nitra), </w:t>
      </w:r>
      <w:r w:rsidR="004C74ED" w:rsidRPr="004C74ED">
        <w:rPr>
          <w:bCs/>
          <w:sz w:val="24"/>
        </w:rPr>
        <w:t xml:space="preserve">Maso International – </w:t>
      </w:r>
      <w:proofErr w:type="spellStart"/>
      <w:r w:rsidR="004C74ED" w:rsidRPr="004C74ED">
        <w:rPr>
          <w:bCs/>
          <w:sz w:val="24"/>
        </w:rPr>
        <w:t>Journal</w:t>
      </w:r>
      <w:proofErr w:type="spellEnd"/>
      <w:r w:rsidR="004C74ED" w:rsidRPr="004C74ED">
        <w:rPr>
          <w:bCs/>
          <w:sz w:val="24"/>
        </w:rPr>
        <w:t xml:space="preserve"> of Food Science and Technology (Brno),</w:t>
      </w:r>
      <w:r w:rsidR="00A2152B">
        <w:rPr>
          <w:bCs/>
          <w:sz w:val="24"/>
        </w:rPr>
        <w:t xml:space="preserve"> </w:t>
      </w:r>
      <w:r w:rsidR="004C74ED" w:rsidRPr="004C74ED">
        <w:rPr>
          <w:sz w:val="24"/>
        </w:rPr>
        <w:t xml:space="preserve">The </w:t>
      </w:r>
      <w:proofErr w:type="spellStart"/>
      <w:r w:rsidR="004C74ED" w:rsidRPr="004C74ED">
        <w:rPr>
          <w:sz w:val="24"/>
        </w:rPr>
        <w:t>Serbian</w:t>
      </w:r>
      <w:proofErr w:type="spellEnd"/>
      <w:r w:rsidR="004C74ED" w:rsidRPr="004C74ED">
        <w:rPr>
          <w:sz w:val="24"/>
        </w:rPr>
        <w:t xml:space="preserve"> </w:t>
      </w:r>
      <w:proofErr w:type="spellStart"/>
      <w:r w:rsidR="004C74ED" w:rsidRPr="004C74ED">
        <w:rPr>
          <w:sz w:val="24"/>
        </w:rPr>
        <w:t>Journal</w:t>
      </w:r>
      <w:proofErr w:type="spellEnd"/>
      <w:r w:rsidR="004C74ED" w:rsidRPr="004C74ED">
        <w:rPr>
          <w:sz w:val="24"/>
        </w:rPr>
        <w:t xml:space="preserve"> of </w:t>
      </w:r>
      <w:proofErr w:type="spellStart"/>
      <w:r w:rsidR="004C74ED" w:rsidRPr="004C74ED">
        <w:rPr>
          <w:sz w:val="24"/>
        </w:rPr>
        <w:t>Agricultural</w:t>
      </w:r>
      <w:proofErr w:type="spellEnd"/>
      <w:r w:rsidR="004C74ED" w:rsidRPr="004C74ED">
        <w:rPr>
          <w:sz w:val="24"/>
        </w:rPr>
        <w:t xml:space="preserve"> </w:t>
      </w:r>
      <w:proofErr w:type="spellStart"/>
      <w:r w:rsidR="004C74ED" w:rsidRPr="004C74ED">
        <w:rPr>
          <w:sz w:val="24"/>
        </w:rPr>
        <w:t>Sciences</w:t>
      </w:r>
      <w:proofErr w:type="spellEnd"/>
      <w:r w:rsidR="00A314C8" w:rsidRPr="004C74ED">
        <w:rPr>
          <w:sz w:val="24"/>
        </w:rPr>
        <w:t xml:space="preserve"> </w:t>
      </w:r>
      <w:r w:rsidR="004C74ED" w:rsidRPr="004C74ED">
        <w:rPr>
          <w:sz w:val="24"/>
        </w:rPr>
        <w:t>(Belgrad)</w:t>
      </w:r>
      <w:r w:rsidR="004C74ED">
        <w:rPr>
          <w:sz w:val="24"/>
        </w:rPr>
        <w:t xml:space="preserve">. </w:t>
      </w:r>
      <w:r w:rsidR="00A079D4">
        <w:rPr>
          <w:sz w:val="24"/>
        </w:rPr>
        <w:t>W skali roku publikował więc blisko 4 prace</w:t>
      </w:r>
      <w:r w:rsidR="0033523C" w:rsidRPr="004C74ED">
        <w:rPr>
          <w:sz w:val="24"/>
        </w:rPr>
        <w:t xml:space="preserve"> rocznie</w:t>
      </w:r>
      <w:r w:rsidR="00A079D4">
        <w:rPr>
          <w:sz w:val="24"/>
        </w:rPr>
        <w:t>, co jest dobrym wynikiem ilościowym.</w:t>
      </w:r>
      <w:r w:rsidR="00104DA3">
        <w:rPr>
          <w:sz w:val="24"/>
        </w:rPr>
        <w:t xml:space="preserve"> </w:t>
      </w:r>
    </w:p>
    <w:p w14:paraId="6B9ADE91" w14:textId="794A605A" w:rsidR="00252D64" w:rsidRDefault="00252D64" w:rsidP="00CB6851">
      <w:pPr>
        <w:autoSpaceDE w:val="0"/>
        <w:autoSpaceDN w:val="0"/>
        <w:adjustRightInd w:val="0"/>
        <w:spacing w:after="120" w:line="240" w:lineRule="auto"/>
        <w:ind w:right="-201"/>
        <w:jc w:val="both"/>
        <w:rPr>
          <w:sz w:val="24"/>
        </w:rPr>
      </w:pPr>
      <w:r>
        <w:rPr>
          <w:sz w:val="24"/>
        </w:rPr>
        <w:t xml:space="preserve">W bazie </w:t>
      </w:r>
      <w:proofErr w:type="spellStart"/>
      <w:r>
        <w:rPr>
          <w:sz w:val="24"/>
        </w:rPr>
        <w:t>WoS</w:t>
      </w:r>
      <w:proofErr w:type="spellEnd"/>
      <w:r>
        <w:rPr>
          <w:sz w:val="24"/>
        </w:rPr>
        <w:t xml:space="preserve"> </w:t>
      </w:r>
      <w:r w:rsidR="00774E21">
        <w:rPr>
          <w:sz w:val="24"/>
        </w:rPr>
        <w:t>znalazłem</w:t>
      </w:r>
      <w:r w:rsidR="009A47E3">
        <w:rPr>
          <w:sz w:val="24"/>
        </w:rPr>
        <w:t xml:space="preserve"> 20 prac habilitanta</w:t>
      </w:r>
      <w:r w:rsidR="00A079D4">
        <w:rPr>
          <w:sz w:val="24"/>
        </w:rPr>
        <w:t>,</w:t>
      </w:r>
      <w:r w:rsidR="009A47E3">
        <w:rPr>
          <w:sz w:val="24"/>
        </w:rPr>
        <w:t xml:space="preserve"> </w:t>
      </w:r>
      <w:r w:rsidR="00A079D4">
        <w:rPr>
          <w:sz w:val="24"/>
        </w:rPr>
        <w:t>z czego</w:t>
      </w:r>
      <w:r>
        <w:rPr>
          <w:sz w:val="24"/>
        </w:rPr>
        <w:t xml:space="preserve"> </w:t>
      </w:r>
      <w:r w:rsidR="009A47E3">
        <w:rPr>
          <w:sz w:val="24"/>
        </w:rPr>
        <w:t xml:space="preserve">cytowanych jest </w:t>
      </w:r>
      <w:r>
        <w:rPr>
          <w:sz w:val="24"/>
        </w:rPr>
        <w:t xml:space="preserve">18. </w:t>
      </w:r>
      <w:r w:rsidR="009A47E3">
        <w:rPr>
          <w:sz w:val="24"/>
        </w:rPr>
        <w:t>Łącznie</w:t>
      </w:r>
      <w:r w:rsidR="00A079D4">
        <w:rPr>
          <w:sz w:val="24"/>
        </w:rPr>
        <w:t>,</w:t>
      </w:r>
      <w:r>
        <w:rPr>
          <w:sz w:val="24"/>
        </w:rPr>
        <w:t xml:space="preserve"> za okres 2008-2018 </w:t>
      </w:r>
      <w:r w:rsidR="00D60E09">
        <w:rPr>
          <w:sz w:val="24"/>
        </w:rPr>
        <w:t>habilitant ma</w:t>
      </w:r>
      <w:r>
        <w:rPr>
          <w:sz w:val="24"/>
        </w:rPr>
        <w:t xml:space="preserve"> 13</w:t>
      </w:r>
      <w:r w:rsidR="005B4698">
        <w:rPr>
          <w:sz w:val="24"/>
        </w:rPr>
        <w:t>4</w:t>
      </w:r>
      <w:r w:rsidR="00A079D4" w:rsidRPr="00A079D4">
        <w:rPr>
          <w:sz w:val="24"/>
        </w:rPr>
        <w:t xml:space="preserve"> </w:t>
      </w:r>
      <w:proofErr w:type="spellStart"/>
      <w:r w:rsidR="00A079D4">
        <w:rPr>
          <w:sz w:val="24"/>
        </w:rPr>
        <w:t>cytowań</w:t>
      </w:r>
      <w:proofErr w:type="spellEnd"/>
      <w:r>
        <w:rPr>
          <w:sz w:val="24"/>
        </w:rPr>
        <w:t xml:space="preserve">, w tym 82 bez </w:t>
      </w:r>
      <w:proofErr w:type="spellStart"/>
      <w:r>
        <w:rPr>
          <w:sz w:val="24"/>
        </w:rPr>
        <w:t>autocytacji</w:t>
      </w:r>
      <w:proofErr w:type="spellEnd"/>
      <w:r w:rsidR="00774E21">
        <w:rPr>
          <w:sz w:val="24"/>
        </w:rPr>
        <w:t xml:space="preserve"> (*</w:t>
      </w:r>
      <w:r w:rsidR="00774E21" w:rsidRPr="00774E21">
        <w:rPr>
          <w:i/>
          <w:sz w:val="24"/>
        </w:rPr>
        <w:t xml:space="preserve">Na dzień 22.05.2018 - 22 publikacje </w:t>
      </w:r>
      <w:r w:rsidR="00CB6851">
        <w:rPr>
          <w:i/>
          <w:sz w:val="24"/>
        </w:rPr>
        <w:br/>
      </w:r>
      <w:r w:rsidR="00774E21" w:rsidRPr="00774E21">
        <w:rPr>
          <w:i/>
          <w:sz w:val="24"/>
        </w:rPr>
        <w:t>w bazie</w:t>
      </w:r>
      <w:r w:rsidR="00774E21">
        <w:rPr>
          <w:i/>
          <w:sz w:val="24"/>
        </w:rPr>
        <w:t>,</w:t>
      </w:r>
      <w:r w:rsidR="00774E21" w:rsidRPr="00774E21">
        <w:rPr>
          <w:i/>
          <w:sz w:val="24"/>
        </w:rPr>
        <w:t xml:space="preserve"> </w:t>
      </w:r>
      <w:proofErr w:type="spellStart"/>
      <w:r w:rsidR="00774E21" w:rsidRPr="00774E21">
        <w:rPr>
          <w:i/>
          <w:sz w:val="24"/>
        </w:rPr>
        <w:t>cytowa</w:t>
      </w:r>
      <w:r w:rsidR="00C66FEC">
        <w:rPr>
          <w:i/>
          <w:sz w:val="24"/>
        </w:rPr>
        <w:t>ń</w:t>
      </w:r>
      <w:proofErr w:type="spellEnd"/>
      <w:r w:rsidR="00774E21" w:rsidRPr="00774E21">
        <w:rPr>
          <w:i/>
          <w:sz w:val="24"/>
        </w:rPr>
        <w:t xml:space="preserve"> 155, bez </w:t>
      </w:r>
      <w:proofErr w:type="spellStart"/>
      <w:r w:rsidR="00774E21" w:rsidRPr="00774E21">
        <w:rPr>
          <w:i/>
          <w:sz w:val="24"/>
        </w:rPr>
        <w:t>autocytacji</w:t>
      </w:r>
      <w:proofErr w:type="spellEnd"/>
      <w:r w:rsidR="00774E21" w:rsidRPr="00774E21">
        <w:rPr>
          <w:i/>
          <w:sz w:val="24"/>
        </w:rPr>
        <w:t xml:space="preserve"> 99</w:t>
      </w:r>
      <w:r w:rsidR="00774E21">
        <w:rPr>
          <w:i/>
          <w:sz w:val="24"/>
        </w:rPr>
        <w:t xml:space="preserve">, </w:t>
      </w:r>
      <w:r w:rsidR="009961B8">
        <w:rPr>
          <w:i/>
          <w:sz w:val="24"/>
        </w:rPr>
        <w:t>h-index = 8</w:t>
      </w:r>
      <w:r w:rsidR="00774E21" w:rsidRPr="00774E21">
        <w:rPr>
          <w:i/>
          <w:sz w:val="24"/>
        </w:rPr>
        <w:t xml:space="preserve"> </w:t>
      </w:r>
      <w:r w:rsidR="00774E21">
        <w:rPr>
          <w:sz w:val="24"/>
        </w:rPr>
        <w:t>)</w:t>
      </w:r>
      <w:r>
        <w:rPr>
          <w:sz w:val="24"/>
        </w:rPr>
        <w:t xml:space="preserve">. </w:t>
      </w:r>
      <w:r w:rsidR="00A079D4">
        <w:rPr>
          <w:sz w:val="24"/>
        </w:rPr>
        <w:t>W</w:t>
      </w:r>
      <w:r w:rsidR="00E273FC">
        <w:rPr>
          <w:sz w:val="24"/>
        </w:rPr>
        <w:t xml:space="preserve"> bazie</w:t>
      </w:r>
      <w:r>
        <w:rPr>
          <w:sz w:val="24"/>
        </w:rPr>
        <w:t xml:space="preserve"> </w:t>
      </w:r>
      <w:proofErr w:type="spellStart"/>
      <w:r w:rsidR="00A079D4">
        <w:rPr>
          <w:sz w:val="24"/>
        </w:rPr>
        <w:t>Scopus</w:t>
      </w:r>
      <w:proofErr w:type="spellEnd"/>
      <w:r w:rsidR="00A079D4">
        <w:rPr>
          <w:sz w:val="24"/>
        </w:rPr>
        <w:t xml:space="preserve"> </w:t>
      </w:r>
      <w:r w:rsidR="00C66FEC">
        <w:rPr>
          <w:sz w:val="24"/>
        </w:rPr>
        <w:t>było</w:t>
      </w:r>
      <w:r w:rsidR="00A079D4">
        <w:rPr>
          <w:sz w:val="24"/>
        </w:rPr>
        <w:t xml:space="preserve"> </w:t>
      </w:r>
      <w:r>
        <w:rPr>
          <w:sz w:val="24"/>
        </w:rPr>
        <w:t xml:space="preserve">161 </w:t>
      </w:r>
      <w:proofErr w:type="spellStart"/>
      <w:r>
        <w:rPr>
          <w:sz w:val="24"/>
        </w:rPr>
        <w:t>cyt</w:t>
      </w:r>
      <w:r w:rsidR="005B4698">
        <w:rPr>
          <w:sz w:val="24"/>
        </w:rPr>
        <w:t>owa</w:t>
      </w:r>
      <w:r w:rsidR="00F25147">
        <w:rPr>
          <w:sz w:val="24"/>
        </w:rPr>
        <w:t>ń</w:t>
      </w:r>
      <w:proofErr w:type="spellEnd"/>
      <w:r w:rsidR="00F25147">
        <w:rPr>
          <w:sz w:val="24"/>
        </w:rPr>
        <w:t xml:space="preserve"> dla</w:t>
      </w:r>
      <w:r>
        <w:rPr>
          <w:sz w:val="24"/>
        </w:rPr>
        <w:t xml:space="preserve"> </w:t>
      </w:r>
      <w:r w:rsidR="00975584">
        <w:rPr>
          <w:sz w:val="24"/>
        </w:rPr>
        <w:br/>
      </w:r>
      <w:r>
        <w:rPr>
          <w:sz w:val="24"/>
        </w:rPr>
        <w:t>22</w:t>
      </w:r>
      <w:r w:rsidR="005B4698">
        <w:rPr>
          <w:sz w:val="24"/>
        </w:rPr>
        <w:t xml:space="preserve"> z 25</w:t>
      </w:r>
      <w:r w:rsidR="00E273FC">
        <w:rPr>
          <w:sz w:val="24"/>
        </w:rPr>
        <w:t xml:space="preserve"> </w:t>
      </w:r>
      <w:r w:rsidR="00F25147">
        <w:rPr>
          <w:sz w:val="24"/>
        </w:rPr>
        <w:t>wymieniany</w:t>
      </w:r>
      <w:r w:rsidR="00E273FC">
        <w:rPr>
          <w:sz w:val="24"/>
        </w:rPr>
        <w:t xml:space="preserve">ch </w:t>
      </w:r>
      <w:r w:rsidR="00A079D4">
        <w:rPr>
          <w:sz w:val="24"/>
        </w:rPr>
        <w:t xml:space="preserve">tam </w:t>
      </w:r>
      <w:r w:rsidR="005B4698">
        <w:rPr>
          <w:sz w:val="24"/>
        </w:rPr>
        <w:t>publikacji</w:t>
      </w:r>
      <w:r w:rsidR="00D60E09">
        <w:rPr>
          <w:sz w:val="24"/>
        </w:rPr>
        <w:t>.</w:t>
      </w:r>
      <w:r>
        <w:rPr>
          <w:sz w:val="24"/>
        </w:rPr>
        <w:t xml:space="preserve"> </w:t>
      </w:r>
      <w:r w:rsidR="0048674D">
        <w:rPr>
          <w:sz w:val="24"/>
        </w:rPr>
        <w:t xml:space="preserve">Liczba </w:t>
      </w:r>
      <w:proofErr w:type="spellStart"/>
      <w:r w:rsidR="0048674D">
        <w:rPr>
          <w:sz w:val="24"/>
        </w:rPr>
        <w:t>cytowań</w:t>
      </w:r>
      <w:proofErr w:type="spellEnd"/>
      <w:r w:rsidR="0048674D">
        <w:rPr>
          <w:sz w:val="24"/>
        </w:rPr>
        <w:t xml:space="preserve"> nie jest więc wysoka, jak na miarę czasopism, </w:t>
      </w:r>
      <w:r w:rsidR="00CB6851">
        <w:rPr>
          <w:sz w:val="24"/>
        </w:rPr>
        <w:br/>
      </w:r>
      <w:r w:rsidR="0048674D">
        <w:rPr>
          <w:sz w:val="24"/>
        </w:rPr>
        <w:t xml:space="preserve">w których ukazało się wiele </w:t>
      </w:r>
      <w:r w:rsidR="00774E21">
        <w:rPr>
          <w:sz w:val="24"/>
        </w:rPr>
        <w:t xml:space="preserve">jego </w:t>
      </w:r>
      <w:r w:rsidR="0048674D">
        <w:rPr>
          <w:sz w:val="24"/>
        </w:rPr>
        <w:t xml:space="preserve">prac. </w:t>
      </w:r>
      <w:r w:rsidR="008067ED">
        <w:rPr>
          <w:sz w:val="24"/>
        </w:rPr>
        <w:t>Mimo</w:t>
      </w:r>
      <w:r w:rsidR="00A079D4">
        <w:rPr>
          <w:sz w:val="24"/>
        </w:rPr>
        <w:t>,</w:t>
      </w:r>
      <w:r w:rsidR="008067ED">
        <w:rPr>
          <w:sz w:val="24"/>
        </w:rPr>
        <w:t xml:space="preserve"> że ukazywały się </w:t>
      </w:r>
      <w:r w:rsidR="00D60E09">
        <w:rPr>
          <w:sz w:val="24"/>
        </w:rPr>
        <w:t xml:space="preserve">one </w:t>
      </w:r>
      <w:r w:rsidR="008067ED">
        <w:rPr>
          <w:sz w:val="24"/>
        </w:rPr>
        <w:t>w światowo uznawanych czasopismach</w:t>
      </w:r>
      <w:r w:rsidR="00774E21">
        <w:rPr>
          <w:sz w:val="24"/>
        </w:rPr>
        <w:t>,</w:t>
      </w:r>
      <w:r w:rsidR="008067ED">
        <w:rPr>
          <w:sz w:val="24"/>
        </w:rPr>
        <w:t xml:space="preserve"> nie </w:t>
      </w:r>
      <w:r w:rsidR="00D60E09">
        <w:rPr>
          <w:sz w:val="24"/>
        </w:rPr>
        <w:t xml:space="preserve">znalazły </w:t>
      </w:r>
      <w:r w:rsidR="0048674D">
        <w:rPr>
          <w:sz w:val="24"/>
        </w:rPr>
        <w:t xml:space="preserve">jeszcze </w:t>
      </w:r>
      <w:r w:rsidR="008067ED">
        <w:rPr>
          <w:sz w:val="24"/>
        </w:rPr>
        <w:t xml:space="preserve">szerszego </w:t>
      </w:r>
      <w:r w:rsidR="0048674D">
        <w:rPr>
          <w:sz w:val="24"/>
        </w:rPr>
        <w:t>odbicia</w:t>
      </w:r>
      <w:r w:rsidR="008067ED" w:rsidRPr="00214D31">
        <w:rPr>
          <w:sz w:val="24"/>
        </w:rPr>
        <w:t xml:space="preserve"> </w:t>
      </w:r>
      <w:r w:rsidR="008067ED">
        <w:rPr>
          <w:sz w:val="24"/>
        </w:rPr>
        <w:t xml:space="preserve">wyrażonego liczbą </w:t>
      </w:r>
      <w:r w:rsidR="0048674D">
        <w:rPr>
          <w:sz w:val="24"/>
        </w:rPr>
        <w:t>cytowań.</w:t>
      </w:r>
      <w:r w:rsidR="00994221">
        <w:rPr>
          <w:sz w:val="24"/>
        </w:rPr>
        <w:t xml:space="preserve"> Dlatego</w:t>
      </w:r>
      <w:r w:rsidR="008067ED">
        <w:rPr>
          <w:sz w:val="24"/>
        </w:rPr>
        <w:t xml:space="preserve"> </w:t>
      </w:r>
      <w:r w:rsidR="009961B8">
        <w:rPr>
          <w:i/>
          <w:sz w:val="24"/>
        </w:rPr>
        <w:t>h</w:t>
      </w:r>
      <w:r w:rsidR="0048674D" w:rsidRPr="00252D64">
        <w:rPr>
          <w:i/>
          <w:sz w:val="24"/>
        </w:rPr>
        <w:t>-index</w:t>
      </w:r>
      <w:r w:rsidR="0048674D">
        <w:rPr>
          <w:sz w:val="24"/>
        </w:rPr>
        <w:t xml:space="preserve"> jest równy 8 (</w:t>
      </w:r>
      <w:proofErr w:type="spellStart"/>
      <w:r w:rsidR="0048674D">
        <w:rPr>
          <w:sz w:val="24"/>
        </w:rPr>
        <w:t>WoS</w:t>
      </w:r>
      <w:proofErr w:type="spellEnd"/>
      <w:r w:rsidR="0048674D">
        <w:rPr>
          <w:sz w:val="24"/>
        </w:rPr>
        <w:t>)</w:t>
      </w:r>
      <w:r w:rsidR="00994221">
        <w:rPr>
          <w:sz w:val="24"/>
        </w:rPr>
        <w:t>.</w:t>
      </w:r>
      <w:r w:rsidR="00C55E54">
        <w:rPr>
          <w:sz w:val="24"/>
        </w:rPr>
        <w:t xml:space="preserve"> </w:t>
      </w:r>
      <w:r w:rsidR="00994221">
        <w:rPr>
          <w:sz w:val="24"/>
        </w:rPr>
        <w:t>Biorąc pod uwagę, że</w:t>
      </w:r>
      <w:r>
        <w:rPr>
          <w:sz w:val="24"/>
        </w:rPr>
        <w:t xml:space="preserve"> </w:t>
      </w:r>
      <w:r w:rsidR="00994221">
        <w:rPr>
          <w:sz w:val="24"/>
        </w:rPr>
        <w:t>aż 16 publikacji pojawiło się dopiero w latach 2015-2018</w:t>
      </w:r>
      <w:r w:rsidR="008F7CCF">
        <w:rPr>
          <w:sz w:val="24"/>
        </w:rPr>
        <w:t>,</w:t>
      </w:r>
      <w:r>
        <w:rPr>
          <w:sz w:val="24"/>
        </w:rPr>
        <w:t xml:space="preserve"> dynamika </w:t>
      </w:r>
      <w:proofErr w:type="spellStart"/>
      <w:r w:rsidR="00994221">
        <w:rPr>
          <w:sz w:val="24"/>
        </w:rPr>
        <w:t>cytowa</w:t>
      </w:r>
      <w:r w:rsidR="00DC0A65">
        <w:rPr>
          <w:sz w:val="24"/>
        </w:rPr>
        <w:t>ń</w:t>
      </w:r>
      <w:proofErr w:type="spellEnd"/>
      <w:r w:rsidR="00994221">
        <w:rPr>
          <w:sz w:val="24"/>
        </w:rPr>
        <w:t xml:space="preserve"> zapewne</w:t>
      </w:r>
      <w:r>
        <w:rPr>
          <w:sz w:val="24"/>
        </w:rPr>
        <w:t xml:space="preserve"> </w:t>
      </w:r>
      <w:r w:rsidR="00994221">
        <w:rPr>
          <w:sz w:val="24"/>
        </w:rPr>
        <w:t>w krótkim okresie</w:t>
      </w:r>
      <w:r w:rsidR="00774E21" w:rsidRPr="00774E21">
        <w:rPr>
          <w:sz w:val="24"/>
        </w:rPr>
        <w:t xml:space="preserve"> </w:t>
      </w:r>
      <w:r w:rsidR="00774E21">
        <w:rPr>
          <w:sz w:val="24"/>
        </w:rPr>
        <w:t>wzrośnie</w:t>
      </w:r>
      <w:r w:rsidR="00994221">
        <w:rPr>
          <w:sz w:val="24"/>
        </w:rPr>
        <w:t>.</w:t>
      </w:r>
      <w:r w:rsidR="00C55E54">
        <w:rPr>
          <w:sz w:val="24"/>
        </w:rPr>
        <w:t xml:space="preserve"> </w:t>
      </w:r>
      <w:r w:rsidR="008A6AF5">
        <w:rPr>
          <w:sz w:val="24"/>
        </w:rPr>
        <w:t xml:space="preserve">Sądzę, że powodem </w:t>
      </w:r>
      <w:r w:rsidR="00994221">
        <w:rPr>
          <w:sz w:val="24"/>
        </w:rPr>
        <w:t>słabszych cytowa</w:t>
      </w:r>
      <w:r w:rsidR="00DC0A65">
        <w:rPr>
          <w:sz w:val="24"/>
        </w:rPr>
        <w:t>ń</w:t>
      </w:r>
      <w:r w:rsidR="00994221">
        <w:rPr>
          <w:sz w:val="24"/>
        </w:rPr>
        <w:t xml:space="preserve"> </w:t>
      </w:r>
      <w:r w:rsidR="008A6AF5">
        <w:rPr>
          <w:sz w:val="24"/>
        </w:rPr>
        <w:t xml:space="preserve">może być również </w:t>
      </w:r>
      <w:r w:rsidR="00D60E09">
        <w:rPr>
          <w:sz w:val="24"/>
        </w:rPr>
        <w:t>to</w:t>
      </w:r>
      <w:r w:rsidR="008A6AF5">
        <w:rPr>
          <w:sz w:val="24"/>
        </w:rPr>
        <w:t xml:space="preserve"> że w szereg prac </w:t>
      </w:r>
      <w:r w:rsidR="00994221">
        <w:rPr>
          <w:sz w:val="24"/>
        </w:rPr>
        <w:t xml:space="preserve">z </w:t>
      </w:r>
      <w:r w:rsidR="00DC0A65">
        <w:rPr>
          <w:sz w:val="24"/>
        </w:rPr>
        <w:t>udziałem</w:t>
      </w:r>
      <w:r w:rsidR="00994221">
        <w:rPr>
          <w:sz w:val="24"/>
        </w:rPr>
        <w:t xml:space="preserve"> habilitanta</w:t>
      </w:r>
      <w:r w:rsidR="008A6AF5">
        <w:rPr>
          <w:sz w:val="24"/>
        </w:rPr>
        <w:t xml:space="preserve"> </w:t>
      </w:r>
      <w:r w:rsidR="00994221">
        <w:rPr>
          <w:sz w:val="24"/>
        </w:rPr>
        <w:t>op</w:t>
      </w:r>
      <w:r w:rsidR="009961B8">
        <w:rPr>
          <w:sz w:val="24"/>
        </w:rPr>
        <w:t>iera</w:t>
      </w:r>
      <w:r w:rsidR="00994221">
        <w:rPr>
          <w:sz w:val="24"/>
        </w:rPr>
        <w:t xml:space="preserve"> </w:t>
      </w:r>
      <w:r w:rsidR="009961B8">
        <w:rPr>
          <w:sz w:val="24"/>
        </w:rPr>
        <w:t>się</w:t>
      </w:r>
      <w:r w:rsidR="00994221">
        <w:rPr>
          <w:sz w:val="24"/>
        </w:rPr>
        <w:t xml:space="preserve"> </w:t>
      </w:r>
      <w:r w:rsidR="008A6AF5">
        <w:rPr>
          <w:sz w:val="24"/>
        </w:rPr>
        <w:t xml:space="preserve">głównie na danych </w:t>
      </w:r>
      <w:r w:rsidR="00994221">
        <w:rPr>
          <w:sz w:val="24"/>
        </w:rPr>
        <w:t xml:space="preserve">z </w:t>
      </w:r>
      <w:proofErr w:type="spellStart"/>
      <w:r w:rsidR="008A6AF5">
        <w:rPr>
          <w:sz w:val="24"/>
        </w:rPr>
        <w:t>biomonitoringu</w:t>
      </w:r>
      <w:proofErr w:type="spellEnd"/>
      <w:r w:rsidR="008A6AF5">
        <w:rPr>
          <w:sz w:val="24"/>
        </w:rPr>
        <w:t xml:space="preserve"> </w:t>
      </w:r>
      <w:r w:rsidR="00994221">
        <w:rPr>
          <w:sz w:val="24"/>
        </w:rPr>
        <w:t xml:space="preserve">prowadzonego </w:t>
      </w:r>
      <w:r w:rsidR="008A6AF5">
        <w:rPr>
          <w:sz w:val="24"/>
        </w:rPr>
        <w:t>w skali lokalnej</w:t>
      </w:r>
      <w:r w:rsidR="00D60E09">
        <w:rPr>
          <w:sz w:val="24"/>
        </w:rPr>
        <w:t>,</w:t>
      </w:r>
      <w:r w:rsidR="009961B8">
        <w:rPr>
          <w:sz w:val="24"/>
        </w:rPr>
        <w:t xml:space="preserve"> </w:t>
      </w:r>
      <w:r w:rsidR="00994221">
        <w:rPr>
          <w:sz w:val="24"/>
        </w:rPr>
        <w:t xml:space="preserve">zaś </w:t>
      </w:r>
      <w:r w:rsidR="008A6AF5">
        <w:rPr>
          <w:sz w:val="24"/>
        </w:rPr>
        <w:t>cel</w:t>
      </w:r>
      <w:r w:rsidR="00994221">
        <w:rPr>
          <w:sz w:val="24"/>
        </w:rPr>
        <w:t>e</w:t>
      </w:r>
      <w:r w:rsidR="008A6AF5">
        <w:rPr>
          <w:sz w:val="24"/>
        </w:rPr>
        <w:t xml:space="preserve"> badawcz</w:t>
      </w:r>
      <w:r w:rsidR="00994221">
        <w:rPr>
          <w:sz w:val="24"/>
        </w:rPr>
        <w:t>e nie prowad</w:t>
      </w:r>
      <w:r w:rsidR="00C66FEC">
        <w:rPr>
          <w:sz w:val="24"/>
        </w:rPr>
        <w:t>z</w:t>
      </w:r>
      <w:r w:rsidR="009961B8">
        <w:rPr>
          <w:sz w:val="24"/>
        </w:rPr>
        <w:t>ą</w:t>
      </w:r>
      <w:r w:rsidR="00994221">
        <w:rPr>
          <w:sz w:val="24"/>
        </w:rPr>
        <w:t xml:space="preserve"> do wyników </w:t>
      </w:r>
      <w:r w:rsidR="008A6AF5">
        <w:rPr>
          <w:sz w:val="24"/>
        </w:rPr>
        <w:t>istotn</w:t>
      </w:r>
      <w:r w:rsidR="00994221">
        <w:rPr>
          <w:sz w:val="24"/>
        </w:rPr>
        <w:t>ych</w:t>
      </w:r>
      <w:r w:rsidR="008067ED">
        <w:rPr>
          <w:sz w:val="24"/>
        </w:rPr>
        <w:t xml:space="preserve"> </w:t>
      </w:r>
      <w:r w:rsidR="009961B8">
        <w:rPr>
          <w:sz w:val="24"/>
        </w:rPr>
        <w:t>w skali</w:t>
      </w:r>
      <w:r w:rsidR="008A6AF5">
        <w:rPr>
          <w:sz w:val="24"/>
        </w:rPr>
        <w:t xml:space="preserve"> nau</w:t>
      </w:r>
      <w:r w:rsidR="00994221">
        <w:rPr>
          <w:sz w:val="24"/>
        </w:rPr>
        <w:t>ki</w:t>
      </w:r>
      <w:r w:rsidR="008A6AF5">
        <w:rPr>
          <w:sz w:val="24"/>
        </w:rPr>
        <w:t xml:space="preserve"> światowej</w:t>
      </w:r>
      <w:r w:rsidR="00994221">
        <w:rPr>
          <w:sz w:val="24"/>
        </w:rPr>
        <w:t>.</w:t>
      </w:r>
    </w:p>
    <w:p w14:paraId="2F595198" w14:textId="77777777" w:rsidR="00A77390" w:rsidRDefault="00A77390" w:rsidP="00CB6851">
      <w:pPr>
        <w:spacing w:after="120" w:line="240" w:lineRule="auto"/>
        <w:ind w:right="-198"/>
        <w:jc w:val="both"/>
        <w:rPr>
          <w:sz w:val="24"/>
        </w:rPr>
      </w:pPr>
      <w:r>
        <w:rPr>
          <w:sz w:val="24"/>
        </w:rPr>
        <w:t>Publikowany d</w:t>
      </w:r>
      <w:r w:rsidRPr="00A77390">
        <w:rPr>
          <w:sz w:val="24"/>
        </w:rPr>
        <w:t xml:space="preserve">orobek naukowy dr Łukasza Binkowskiego </w:t>
      </w:r>
      <w:r>
        <w:rPr>
          <w:sz w:val="24"/>
        </w:rPr>
        <w:t xml:space="preserve">obejmuje dość szeroki zakres tematyczny, w którym prawie wszystkie projekty lub tematy własne związane są z metalami. </w:t>
      </w:r>
      <w:r w:rsidR="00F236B9">
        <w:rPr>
          <w:sz w:val="24"/>
        </w:rPr>
        <w:t xml:space="preserve">Ocenę </w:t>
      </w:r>
      <w:r w:rsidR="00153D7A">
        <w:rPr>
          <w:sz w:val="24"/>
        </w:rPr>
        <w:t>wybranych</w:t>
      </w:r>
      <w:r w:rsidR="00F236B9">
        <w:rPr>
          <w:sz w:val="24"/>
        </w:rPr>
        <w:t xml:space="preserve"> p</w:t>
      </w:r>
      <w:r w:rsidR="00153D7A">
        <w:rPr>
          <w:sz w:val="24"/>
        </w:rPr>
        <w:t>ublikacji</w:t>
      </w:r>
      <w:r w:rsidR="00F236B9">
        <w:rPr>
          <w:sz w:val="24"/>
        </w:rPr>
        <w:t xml:space="preserve"> </w:t>
      </w:r>
      <w:r w:rsidR="00153D7A">
        <w:rPr>
          <w:sz w:val="24"/>
        </w:rPr>
        <w:t>zgrupowałem</w:t>
      </w:r>
      <w:r w:rsidR="00F236B9">
        <w:rPr>
          <w:sz w:val="24"/>
        </w:rPr>
        <w:t xml:space="preserve"> w kilku grupach </w:t>
      </w:r>
      <w:r>
        <w:rPr>
          <w:sz w:val="24"/>
        </w:rPr>
        <w:t>tematyczn</w:t>
      </w:r>
      <w:r w:rsidR="00F236B9">
        <w:rPr>
          <w:sz w:val="24"/>
        </w:rPr>
        <w:t>ych.</w:t>
      </w:r>
    </w:p>
    <w:p w14:paraId="109C03DF" w14:textId="77777777" w:rsidR="0070428B" w:rsidRPr="00E0744B" w:rsidRDefault="00A77390" w:rsidP="008D1667">
      <w:pPr>
        <w:pStyle w:val="Akapitzlist"/>
        <w:numPr>
          <w:ilvl w:val="0"/>
          <w:numId w:val="9"/>
        </w:numPr>
        <w:spacing w:after="120" w:line="240" w:lineRule="auto"/>
        <w:ind w:left="357" w:right="-201"/>
        <w:rPr>
          <w:b/>
          <w:sz w:val="24"/>
        </w:rPr>
      </w:pPr>
      <w:r w:rsidRPr="00E0744B">
        <w:rPr>
          <w:b/>
          <w:sz w:val="24"/>
        </w:rPr>
        <w:t>Stężenia metali w tkankach i narządach ptaków wodnych z różnych środowisk wodno-błotnych w Polsce</w:t>
      </w:r>
      <w:r w:rsidR="0070428B" w:rsidRPr="00E0744B">
        <w:rPr>
          <w:b/>
          <w:sz w:val="24"/>
        </w:rPr>
        <w:t>,</w:t>
      </w:r>
      <w:r w:rsidRPr="00E0744B">
        <w:rPr>
          <w:b/>
          <w:sz w:val="24"/>
        </w:rPr>
        <w:t xml:space="preserve"> </w:t>
      </w:r>
      <w:r w:rsidR="0070428B" w:rsidRPr="00E0744B">
        <w:rPr>
          <w:b/>
          <w:sz w:val="24"/>
        </w:rPr>
        <w:t>oraz w wodzie i osadach</w:t>
      </w:r>
      <w:r w:rsidRPr="00E0744B">
        <w:rPr>
          <w:b/>
          <w:sz w:val="24"/>
        </w:rPr>
        <w:t xml:space="preserve"> </w:t>
      </w:r>
      <w:r w:rsidR="0070428B" w:rsidRPr="00E0744B">
        <w:rPr>
          <w:b/>
          <w:sz w:val="24"/>
        </w:rPr>
        <w:t>chronionych mokradeł po</w:t>
      </w:r>
      <w:r w:rsidRPr="00E0744B">
        <w:rPr>
          <w:b/>
          <w:sz w:val="24"/>
        </w:rPr>
        <w:t>brzeż</w:t>
      </w:r>
      <w:r w:rsidR="0070428B" w:rsidRPr="00E0744B">
        <w:rPr>
          <w:b/>
          <w:sz w:val="24"/>
        </w:rPr>
        <w:t>a Morza Kaspijskiego (Iran)</w:t>
      </w:r>
    </w:p>
    <w:p w14:paraId="4C4D38B5" w14:textId="77777777" w:rsidR="00A77390" w:rsidRDefault="0070428B" w:rsidP="00C05C94">
      <w:pPr>
        <w:pStyle w:val="Akapitzlist"/>
        <w:spacing w:after="120" w:line="240" w:lineRule="auto"/>
        <w:ind w:left="0" w:right="-198"/>
        <w:jc w:val="both"/>
        <w:rPr>
          <w:sz w:val="24"/>
        </w:rPr>
      </w:pPr>
      <w:r>
        <w:rPr>
          <w:sz w:val="24"/>
        </w:rPr>
        <w:t>Badania</w:t>
      </w:r>
      <w:r w:rsidR="00FD2566">
        <w:rPr>
          <w:sz w:val="24"/>
        </w:rPr>
        <w:t xml:space="preserve"> </w:t>
      </w:r>
      <w:r w:rsidR="00C66FEC">
        <w:rPr>
          <w:sz w:val="24"/>
        </w:rPr>
        <w:t>w pracach z</w:t>
      </w:r>
      <w:r>
        <w:rPr>
          <w:sz w:val="24"/>
        </w:rPr>
        <w:t xml:space="preserve"> te</w:t>
      </w:r>
      <w:r w:rsidR="009961B8">
        <w:rPr>
          <w:sz w:val="24"/>
        </w:rPr>
        <w:t>j grupy</w:t>
      </w:r>
      <w:r>
        <w:rPr>
          <w:sz w:val="24"/>
        </w:rPr>
        <w:t xml:space="preserve"> nawiązują do tematyki prezentowanej w publikacjach tworzących Osiągnięcie habilitanta i wcześniej prowadzonych badań w ramach pracy doktorskiej</w:t>
      </w:r>
      <w:r w:rsidR="00CF20BB">
        <w:rPr>
          <w:sz w:val="24"/>
        </w:rPr>
        <w:t>.</w:t>
      </w:r>
    </w:p>
    <w:p w14:paraId="49856885" w14:textId="40E17664" w:rsidR="00094B00" w:rsidRPr="00335C7B" w:rsidRDefault="00F236B9" w:rsidP="00C05C94">
      <w:pPr>
        <w:spacing w:after="120" w:line="240" w:lineRule="auto"/>
        <w:ind w:right="-198"/>
        <w:jc w:val="both"/>
        <w:rPr>
          <w:sz w:val="24"/>
        </w:rPr>
      </w:pPr>
      <w:r>
        <w:rPr>
          <w:sz w:val="24"/>
        </w:rPr>
        <w:t>P</w:t>
      </w:r>
      <w:r w:rsidR="00B51328">
        <w:rPr>
          <w:sz w:val="24"/>
        </w:rPr>
        <w:t>ublikacj</w:t>
      </w:r>
      <w:r>
        <w:rPr>
          <w:sz w:val="24"/>
        </w:rPr>
        <w:t>a</w:t>
      </w:r>
      <w:r w:rsidR="00CF20BB">
        <w:rPr>
          <w:sz w:val="24"/>
        </w:rPr>
        <w:t xml:space="preserve"> Binkowski et al. (</w:t>
      </w:r>
      <w:r w:rsidR="00CF20BB" w:rsidRPr="007F2618">
        <w:rPr>
          <w:sz w:val="24"/>
        </w:rPr>
        <w:t>STOTEN, 2013</w:t>
      </w:r>
      <w:r w:rsidR="00CF20BB">
        <w:rPr>
          <w:sz w:val="24"/>
        </w:rPr>
        <w:t>)</w:t>
      </w:r>
      <w:r w:rsidR="00A96805">
        <w:rPr>
          <w:sz w:val="24"/>
        </w:rPr>
        <w:t xml:space="preserve"> </w:t>
      </w:r>
      <w:r>
        <w:rPr>
          <w:sz w:val="24"/>
        </w:rPr>
        <w:t>zawiera</w:t>
      </w:r>
      <w:r w:rsidR="00B51328">
        <w:rPr>
          <w:sz w:val="24"/>
        </w:rPr>
        <w:t xml:space="preserve"> wyniki </w:t>
      </w:r>
      <w:r>
        <w:rPr>
          <w:sz w:val="24"/>
        </w:rPr>
        <w:t>oznaczeń</w:t>
      </w:r>
      <w:r w:rsidR="00B51328">
        <w:rPr>
          <w:sz w:val="24"/>
        </w:rPr>
        <w:t xml:space="preserve"> </w:t>
      </w:r>
      <w:r>
        <w:rPr>
          <w:sz w:val="24"/>
        </w:rPr>
        <w:t xml:space="preserve">stężenia </w:t>
      </w:r>
      <w:r w:rsidR="00B51328">
        <w:rPr>
          <w:sz w:val="24"/>
        </w:rPr>
        <w:t>Cd i Pb</w:t>
      </w:r>
      <w:r w:rsidR="00C66FEC">
        <w:rPr>
          <w:sz w:val="24"/>
        </w:rPr>
        <w:t xml:space="preserve"> oraz analiz histopatologicznych </w:t>
      </w:r>
      <w:r w:rsidR="00B51328">
        <w:rPr>
          <w:sz w:val="24"/>
        </w:rPr>
        <w:t>w wątrobie i nerce krzyżówki i łyski</w:t>
      </w:r>
      <w:r w:rsidR="0031215D">
        <w:rPr>
          <w:sz w:val="24"/>
        </w:rPr>
        <w:t>, opart</w:t>
      </w:r>
      <w:r w:rsidR="00C66FEC">
        <w:rPr>
          <w:sz w:val="24"/>
        </w:rPr>
        <w:t>ych</w:t>
      </w:r>
      <w:r w:rsidR="00B51328">
        <w:rPr>
          <w:sz w:val="24"/>
        </w:rPr>
        <w:t xml:space="preserve"> na bogatym materiale</w:t>
      </w:r>
      <w:r w:rsidR="00C66FEC">
        <w:rPr>
          <w:sz w:val="24"/>
        </w:rPr>
        <w:t xml:space="preserve"> od</w:t>
      </w:r>
      <w:r w:rsidR="00B51328" w:rsidRPr="00B51328">
        <w:rPr>
          <w:sz w:val="24"/>
        </w:rPr>
        <w:t>110 ptaków pozyska</w:t>
      </w:r>
      <w:r w:rsidR="00B51328">
        <w:rPr>
          <w:sz w:val="24"/>
        </w:rPr>
        <w:t>nych</w:t>
      </w:r>
      <w:r w:rsidR="00B51328" w:rsidRPr="00B51328">
        <w:rPr>
          <w:sz w:val="24"/>
        </w:rPr>
        <w:t xml:space="preserve"> od myśliwych polujących na stawach w Zatorze</w:t>
      </w:r>
      <w:r w:rsidR="00B51328">
        <w:rPr>
          <w:sz w:val="24"/>
        </w:rPr>
        <w:t>.</w:t>
      </w:r>
      <w:r w:rsidR="009961B8">
        <w:rPr>
          <w:sz w:val="24"/>
        </w:rPr>
        <w:t xml:space="preserve"> </w:t>
      </w:r>
      <w:r w:rsidR="00C66FEC">
        <w:rPr>
          <w:sz w:val="24"/>
        </w:rPr>
        <w:t>D</w:t>
      </w:r>
      <w:r w:rsidR="009961B8">
        <w:rPr>
          <w:sz w:val="24"/>
        </w:rPr>
        <w:t xml:space="preserve">o </w:t>
      </w:r>
      <w:r w:rsidR="00B51328" w:rsidRPr="00B51328">
        <w:rPr>
          <w:sz w:val="24"/>
        </w:rPr>
        <w:t>analiz histo</w:t>
      </w:r>
      <w:r w:rsidR="007D3581">
        <w:rPr>
          <w:sz w:val="24"/>
        </w:rPr>
        <w:t xml:space="preserve">patologicznych </w:t>
      </w:r>
      <w:r w:rsidR="00C66FEC">
        <w:rPr>
          <w:sz w:val="24"/>
        </w:rPr>
        <w:t xml:space="preserve">wybrano tylko próby </w:t>
      </w:r>
      <w:r w:rsidR="009961B8">
        <w:rPr>
          <w:sz w:val="24"/>
        </w:rPr>
        <w:t xml:space="preserve">od </w:t>
      </w:r>
      <w:r w:rsidR="00B51328" w:rsidRPr="00B51328">
        <w:rPr>
          <w:sz w:val="24"/>
        </w:rPr>
        <w:t xml:space="preserve">ptaków </w:t>
      </w:r>
      <w:r w:rsidR="009961B8">
        <w:rPr>
          <w:sz w:val="24"/>
        </w:rPr>
        <w:t xml:space="preserve">obu </w:t>
      </w:r>
      <w:r w:rsidR="00B51328">
        <w:rPr>
          <w:sz w:val="24"/>
        </w:rPr>
        <w:t>gatun</w:t>
      </w:r>
      <w:r w:rsidR="009961B8">
        <w:rPr>
          <w:sz w:val="24"/>
        </w:rPr>
        <w:t>ków z najwyższym i najniższym stężeniem</w:t>
      </w:r>
      <w:r w:rsidR="00B51328">
        <w:rPr>
          <w:sz w:val="24"/>
        </w:rPr>
        <w:t xml:space="preserve"> obu metali.</w:t>
      </w:r>
      <w:r w:rsidR="007D3581">
        <w:rPr>
          <w:sz w:val="24"/>
        </w:rPr>
        <w:t xml:space="preserve"> </w:t>
      </w:r>
      <w:r w:rsidR="00C66FEC">
        <w:rPr>
          <w:sz w:val="24"/>
        </w:rPr>
        <w:t>Obserwacja histopatologiczna materiału od ptaków z</w:t>
      </w:r>
      <w:r w:rsidR="007D3581">
        <w:rPr>
          <w:sz w:val="24"/>
        </w:rPr>
        <w:t xml:space="preserve"> wysoki</w:t>
      </w:r>
      <w:r>
        <w:rPr>
          <w:sz w:val="24"/>
        </w:rPr>
        <w:t>mi</w:t>
      </w:r>
      <w:r w:rsidR="007D3581">
        <w:rPr>
          <w:sz w:val="24"/>
        </w:rPr>
        <w:t xml:space="preserve"> stężenia</w:t>
      </w:r>
      <w:r>
        <w:rPr>
          <w:sz w:val="24"/>
        </w:rPr>
        <w:t>mi</w:t>
      </w:r>
      <w:r w:rsidR="007D3581">
        <w:rPr>
          <w:sz w:val="24"/>
        </w:rPr>
        <w:t xml:space="preserve"> Cd i Pb </w:t>
      </w:r>
      <w:r>
        <w:rPr>
          <w:sz w:val="24"/>
        </w:rPr>
        <w:t>miały</w:t>
      </w:r>
      <w:r w:rsidR="007D3581" w:rsidRPr="007D3581">
        <w:rPr>
          <w:sz w:val="24"/>
        </w:rPr>
        <w:t xml:space="preserve"> </w:t>
      </w:r>
      <w:r w:rsidR="00C66FEC">
        <w:rPr>
          <w:sz w:val="24"/>
        </w:rPr>
        <w:t xml:space="preserve">wskazała na </w:t>
      </w:r>
      <w:r w:rsidR="001E647C" w:rsidRPr="007F2618">
        <w:rPr>
          <w:sz w:val="24"/>
        </w:rPr>
        <w:t>zaburzenia krążenia, retrogresywne</w:t>
      </w:r>
      <w:r w:rsidR="007F2618">
        <w:rPr>
          <w:sz w:val="24"/>
        </w:rPr>
        <w:t xml:space="preserve"> </w:t>
      </w:r>
      <w:r w:rsidR="001E647C" w:rsidRPr="007F2618">
        <w:rPr>
          <w:sz w:val="24"/>
        </w:rPr>
        <w:t>zmiany, stany zapalne w naciekach leukocytów w wątrobie i nerkac</w:t>
      </w:r>
      <w:r w:rsidR="007F2618" w:rsidRPr="007F2618">
        <w:rPr>
          <w:sz w:val="24"/>
        </w:rPr>
        <w:t>h</w:t>
      </w:r>
      <w:r w:rsidR="00A82026">
        <w:rPr>
          <w:sz w:val="24"/>
        </w:rPr>
        <w:t xml:space="preserve">. Liczba </w:t>
      </w:r>
      <w:proofErr w:type="spellStart"/>
      <w:r w:rsidR="00A82026">
        <w:rPr>
          <w:sz w:val="24"/>
        </w:rPr>
        <w:t>lezji</w:t>
      </w:r>
      <w:proofErr w:type="spellEnd"/>
      <w:r w:rsidR="00A82026">
        <w:rPr>
          <w:sz w:val="24"/>
        </w:rPr>
        <w:t xml:space="preserve"> w wątrobie kaczki </w:t>
      </w:r>
      <w:r w:rsidR="000D3419">
        <w:rPr>
          <w:sz w:val="24"/>
        </w:rPr>
        <w:t xml:space="preserve">była </w:t>
      </w:r>
      <w:r w:rsidR="00A82026">
        <w:rPr>
          <w:sz w:val="24"/>
        </w:rPr>
        <w:t xml:space="preserve">znacząco </w:t>
      </w:r>
      <w:r w:rsidR="000D3419">
        <w:rPr>
          <w:sz w:val="24"/>
        </w:rPr>
        <w:t xml:space="preserve">wyższa niż </w:t>
      </w:r>
      <w:r w:rsidR="00A82026">
        <w:rPr>
          <w:sz w:val="24"/>
        </w:rPr>
        <w:t>u łyski</w:t>
      </w:r>
      <w:r w:rsidR="00FD2566">
        <w:rPr>
          <w:sz w:val="24"/>
        </w:rPr>
        <w:t>;</w:t>
      </w:r>
      <w:r w:rsidR="007F2618">
        <w:rPr>
          <w:sz w:val="24"/>
        </w:rPr>
        <w:t xml:space="preserve"> </w:t>
      </w:r>
      <w:r w:rsidR="00CB6851">
        <w:rPr>
          <w:sz w:val="24"/>
        </w:rPr>
        <w:br/>
      </w:r>
      <w:r w:rsidR="007F2618">
        <w:rPr>
          <w:sz w:val="24"/>
        </w:rPr>
        <w:t xml:space="preserve">w nerce </w:t>
      </w:r>
      <w:r w:rsidR="009961B8">
        <w:rPr>
          <w:sz w:val="24"/>
        </w:rPr>
        <w:t>różnice</w:t>
      </w:r>
      <w:r w:rsidR="007F2618">
        <w:rPr>
          <w:sz w:val="24"/>
        </w:rPr>
        <w:t xml:space="preserve"> międzygatunkowe</w:t>
      </w:r>
      <w:r w:rsidR="009961B8">
        <w:rPr>
          <w:sz w:val="24"/>
        </w:rPr>
        <w:t xml:space="preserve"> </w:t>
      </w:r>
      <w:r w:rsidR="00A82026">
        <w:rPr>
          <w:sz w:val="24"/>
        </w:rPr>
        <w:t xml:space="preserve">były mniejsze. </w:t>
      </w:r>
      <w:r w:rsidR="007F2618">
        <w:rPr>
          <w:sz w:val="24"/>
        </w:rPr>
        <w:t xml:space="preserve">Niewiele uszkodzeń stwierdzono u ptaków </w:t>
      </w:r>
      <w:r w:rsidR="00CB6851">
        <w:rPr>
          <w:sz w:val="24"/>
        </w:rPr>
        <w:br/>
      </w:r>
      <w:r w:rsidR="007F2618">
        <w:rPr>
          <w:sz w:val="24"/>
        </w:rPr>
        <w:t>z niskim stężeniem Pb i Cd</w:t>
      </w:r>
      <w:r w:rsidR="00A82026">
        <w:rPr>
          <w:sz w:val="24"/>
        </w:rPr>
        <w:t xml:space="preserve">. </w:t>
      </w:r>
      <w:r w:rsidR="00A82026" w:rsidRPr="00A82026">
        <w:rPr>
          <w:sz w:val="24"/>
        </w:rPr>
        <w:t>Autorzy sugerują, że w warunkach wysokich stężeń C</w:t>
      </w:r>
      <w:r w:rsidR="00A82026">
        <w:rPr>
          <w:sz w:val="24"/>
        </w:rPr>
        <w:t>d i Pb s</w:t>
      </w:r>
      <w:r w:rsidR="000D3419">
        <w:rPr>
          <w:sz w:val="24"/>
        </w:rPr>
        <w:t>tają</w:t>
      </w:r>
      <w:r w:rsidR="00A82026">
        <w:rPr>
          <w:sz w:val="24"/>
        </w:rPr>
        <w:t xml:space="preserve"> </w:t>
      </w:r>
      <w:proofErr w:type="spellStart"/>
      <w:r w:rsidR="00A82026">
        <w:rPr>
          <w:sz w:val="24"/>
        </w:rPr>
        <w:t>kofaktorami</w:t>
      </w:r>
      <w:proofErr w:type="spellEnd"/>
      <w:r w:rsidR="00A82026">
        <w:rPr>
          <w:sz w:val="24"/>
        </w:rPr>
        <w:t xml:space="preserve"> dla rozwoju uszkodzeń</w:t>
      </w:r>
      <w:r w:rsidR="000D3419">
        <w:rPr>
          <w:sz w:val="24"/>
        </w:rPr>
        <w:t xml:space="preserve">, choć takie stwierdzenie nie </w:t>
      </w:r>
      <w:r w:rsidR="009B3855">
        <w:rPr>
          <w:sz w:val="24"/>
        </w:rPr>
        <w:t>ma w pracy</w:t>
      </w:r>
      <w:r w:rsidR="000D3419">
        <w:rPr>
          <w:sz w:val="24"/>
        </w:rPr>
        <w:t xml:space="preserve"> </w:t>
      </w:r>
      <w:r w:rsidR="009B3855">
        <w:rPr>
          <w:sz w:val="24"/>
        </w:rPr>
        <w:t xml:space="preserve">wystarczającego </w:t>
      </w:r>
      <w:r w:rsidR="000D3419">
        <w:rPr>
          <w:sz w:val="24"/>
        </w:rPr>
        <w:t>uzasadni</w:t>
      </w:r>
      <w:r w:rsidR="009B3855">
        <w:rPr>
          <w:sz w:val="24"/>
        </w:rPr>
        <w:t>enia</w:t>
      </w:r>
      <w:r w:rsidR="000D3419">
        <w:rPr>
          <w:sz w:val="24"/>
        </w:rPr>
        <w:t>.</w:t>
      </w:r>
      <w:r w:rsidR="00A82026">
        <w:rPr>
          <w:sz w:val="24"/>
        </w:rPr>
        <w:t xml:space="preserve"> </w:t>
      </w:r>
      <w:r w:rsidR="007F2618">
        <w:rPr>
          <w:sz w:val="24"/>
        </w:rPr>
        <w:t>D</w:t>
      </w:r>
      <w:r w:rsidR="00A82026" w:rsidRPr="0031215D">
        <w:rPr>
          <w:sz w:val="24"/>
        </w:rPr>
        <w:t>ane histologiczne wskazują, że pt</w:t>
      </w:r>
      <w:r w:rsidR="0031215D" w:rsidRPr="0031215D">
        <w:rPr>
          <w:sz w:val="24"/>
        </w:rPr>
        <w:t>aki ze stawów hodowlanych w</w:t>
      </w:r>
      <w:r w:rsidR="0031215D">
        <w:rPr>
          <w:sz w:val="24"/>
        </w:rPr>
        <w:t xml:space="preserve"> Zatorze nie powinny być </w:t>
      </w:r>
      <w:r w:rsidR="009B3855">
        <w:rPr>
          <w:sz w:val="24"/>
        </w:rPr>
        <w:t>przeznaczone do konsumpcji</w:t>
      </w:r>
      <w:r w:rsidR="0031215D">
        <w:rPr>
          <w:sz w:val="24"/>
        </w:rPr>
        <w:t>.</w:t>
      </w:r>
    </w:p>
    <w:p w14:paraId="1E079E52" w14:textId="025766FB" w:rsidR="00A769C2" w:rsidRDefault="00FF353D" w:rsidP="00CB6851">
      <w:pPr>
        <w:pStyle w:val="Akapitzlist"/>
        <w:spacing w:after="120" w:line="240" w:lineRule="auto"/>
        <w:ind w:left="0" w:right="-201"/>
        <w:jc w:val="both"/>
        <w:rPr>
          <w:rFonts w:eastAsia="AdvGulliv-R" w:cstheme="minorHAnsi"/>
          <w:sz w:val="24"/>
          <w:szCs w:val="16"/>
        </w:rPr>
      </w:pPr>
      <w:r w:rsidRPr="00B11E23">
        <w:rPr>
          <w:rFonts w:eastAsia="AdvGulliv-R" w:cstheme="minorHAnsi"/>
          <w:sz w:val="24"/>
          <w:szCs w:val="16"/>
        </w:rPr>
        <w:lastRenderedPageBreak/>
        <w:t>Z</w:t>
      </w:r>
      <w:r>
        <w:rPr>
          <w:rFonts w:eastAsia="AdvGulliv-R" w:cstheme="minorHAnsi"/>
          <w:sz w:val="24"/>
          <w:szCs w:val="16"/>
        </w:rPr>
        <w:t>a</w:t>
      </w:r>
      <w:r w:rsidRPr="00B11E23">
        <w:rPr>
          <w:rFonts w:eastAsia="AdvGulliv-R" w:cstheme="minorHAnsi"/>
          <w:sz w:val="24"/>
          <w:szCs w:val="16"/>
        </w:rPr>
        <w:t xml:space="preserve"> i</w:t>
      </w:r>
      <w:r>
        <w:rPr>
          <w:rFonts w:eastAsia="AdvGulliv-R" w:cstheme="minorHAnsi"/>
          <w:sz w:val="24"/>
          <w:szCs w:val="16"/>
        </w:rPr>
        <w:t>stotny u</w:t>
      </w:r>
      <w:r w:rsidR="008940B2">
        <w:rPr>
          <w:rFonts w:eastAsia="AdvGulliv-R" w:cstheme="minorHAnsi"/>
          <w:sz w:val="24"/>
          <w:szCs w:val="16"/>
        </w:rPr>
        <w:t>ważam</w:t>
      </w:r>
      <w:r>
        <w:rPr>
          <w:rFonts w:eastAsia="AdvGulliv-R" w:cstheme="minorHAnsi"/>
          <w:sz w:val="24"/>
          <w:szCs w:val="16"/>
        </w:rPr>
        <w:t xml:space="preserve"> dorobek naukowy habilitanta uzyskany we współpracy z badaczami </w:t>
      </w:r>
      <w:r w:rsidR="00CB6851">
        <w:rPr>
          <w:rFonts w:eastAsia="AdvGulliv-R" w:cstheme="minorHAnsi"/>
          <w:sz w:val="24"/>
          <w:szCs w:val="16"/>
        </w:rPr>
        <w:br/>
      </w:r>
      <w:r>
        <w:rPr>
          <w:rFonts w:eastAsia="AdvGulliv-R" w:cstheme="minorHAnsi"/>
          <w:sz w:val="24"/>
          <w:szCs w:val="16"/>
        </w:rPr>
        <w:t xml:space="preserve">z zagranicznych ośrodków naukowych. Efekty wspólnych badań to </w:t>
      </w:r>
      <w:r w:rsidR="007F2618">
        <w:rPr>
          <w:rFonts w:eastAsia="AdvGulliv-R" w:cstheme="minorHAnsi"/>
          <w:sz w:val="24"/>
          <w:szCs w:val="16"/>
        </w:rPr>
        <w:t xml:space="preserve">jego </w:t>
      </w:r>
      <w:r>
        <w:rPr>
          <w:rFonts w:eastAsia="AdvGulliv-R" w:cstheme="minorHAnsi"/>
          <w:sz w:val="24"/>
          <w:szCs w:val="16"/>
        </w:rPr>
        <w:t xml:space="preserve">współautorstwo </w:t>
      </w:r>
      <w:r w:rsidR="00CB6851">
        <w:rPr>
          <w:rFonts w:eastAsia="AdvGulliv-R" w:cstheme="minorHAnsi"/>
          <w:sz w:val="24"/>
          <w:szCs w:val="16"/>
        </w:rPr>
        <w:br/>
      </w:r>
      <w:r>
        <w:rPr>
          <w:rFonts w:eastAsia="AdvGulliv-R" w:cstheme="minorHAnsi"/>
          <w:sz w:val="24"/>
          <w:szCs w:val="16"/>
        </w:rPr>
        <w:t xml:space="preserve">w 9 publikacjach z listy JCR. Publikował z </w:t>
      </w:r>
      <w:r w:rsidR="000D3419">
        <w:rPr>
          <w:rFonts w:eastAsia="AdvGulliv-R" w:cstheme="minorHAnsi"/>
          <w:sz w:val="24"/>
          <w:szCs w:val="16"/>
        </w:rPr>
        <w:t>badacza</w:t>
      </w:r>
      <w:r>
        <w:rPr>
          <w:rFonts w:eastAsia="AdvGulliv-R" w:cstheme="minorHAnsi"/>
          <w:sz w:val="24"/>
          <w:szCs w:val="16"/>
        </w:rPr>
        <w:t>mi z kilku uniwersytetów słowackich, Iranu, Indii, Chin</w:t>
      </w:r>
      <w:r w:rsidR="000D3419">
        <w:rPr>
          <w:rFonts w:eastAsia="AdvGulliv-R" w:cstheme="minorHAnsi"/>
          <w:sz w:val="24"/>
          <w:szCs w:val="16"/>
        </w:rPr>
        <w:t>,</w:t>
      </w:r>
      <w:r>
        <w:rPr>
          <w:rFonts w:eastAsia="AdvGulliv-R" w:cstheme="minorHAnsi"/>
          <w:sz w:val="24"/>
          <w:szCs w:val="16"/>
        </w:rPr>
        <w:t xml:space="preserve"> Wielkiej Brytanii i USA. Część tych prac mieści się w głównym nurcie zainteresowań habilitanta, rozszerzając badania dotyczące skażenia metalami środowisk wodno-błotnych obszarów południowych pobrzeży Morza Kaspijskiego i zimujących tam gatunków wodnych ptaków</w:t>
      </w:r>
      <w:r w:rsidR="00A769C2">
        <w:rPr>
          <w:rFonts w:eastAsia="AdvGulliv-R" w:cstheme="minorHAnsi"/>
          <w:sz w:val="24"/>
          <w:szCs w:val="16"/>
        </w:rPr>
        <w:t>.</w:t>
      </w:r>
      <w:r w:rsidR="009B3855">
        <w:rPr>
          <w:rFonts w:eastAsia="AdvGulliv-R" w:cstheme="minorHAnsi"/>
          <w:sz w:val="24"/>
          <w:szCs w:val="16"/>
        </w:rPr>
        <w:t xml:space="preserve"> Dwa przykłady:</w:t>
      </w:r>
    </w:p>
    <w:p w14:paraId="255167C3" w14:textId="77777777" w:rsidR="003D757E" w:rsidRPr="00C11B30" w:rsidRDefault="00CF20BB" w:rsidP="00CB6851">
      <w:pPr>
        <w:autoSpaceDE w:val="0"/>
        <w:autoSpaceDN w:val="0"/>
        <w:adjustRightInd w:val="0"/>
        <w:spacing w:after="120" w:line="240" w:lineRule="auto"/>
        <w:ind w:right="-201"/>
        <w:jc w:val="both"/>
        <w:rPr>
          <w:rFonts w:eastAsia="AdvGulliv-R" w:cstheme="minorHAnsi"/>
          <w:sz w:val="24"/>
          <w:szCs w:val="16"/>
        </w:rPr>
      </w:pPr>
      <w:proofErr w:type="spellStart"/>
      <w:r>
        <w:rPr>
          <w:rFonts w:eastAsia="AdvGulliv-R" w:cstheme="minorHAnsi"/>
          <w:i/>
          <w:sz w:val="24"/>
          <w:szCs w:val="16"/>
        </w:rPr>
        <w:t>Sinka</w:t>
      </w:r>
      <w:proofErr w:type="spellEnd"/>
      <w:r>
        <w:rPr>
          <w:rFonts w:eastAsia="AdvGulliv-R" w:cstheme="minorHAnsi"/>
          <w:i/>
          <w:sz w:val="24"/>
          <w:szCs w:val="16"/>
        </w:rPr>
        <w:t xml:space="preserve"> </w:t>
      </w:r>
      <w:proofErr w:type="spellStart"/>
      <w:r w:rsidR="003D757E">
        <w:rPr>
          <w:rFonts w:eastAsia="AdvGulliv-R" w:cstheme="minorHAnsi"/>
          <w:i/>
          <w:sz w:val="24"/>
          <w:szCs w:val="16"/>
        </w:rPr>
        <w:t>Ka</w:t>
      </w:r>
      <w:r w:rsidR="003D757E" w:rsidRPr="003D757E">
        <w:rPr>
          <w:rFonts w:eastAsia="AdvGulliv-R" w:cstheme="minorHAnsi"/>
          <w:i/>
          <w:sz w:val="24"/>
          <w:szCs w:val="16"/>
        </w:rPr>
        <w:t>rimi</w:t>
      </w:r>
      <w:proofErr w:type="spellEnd"/>
      <w:r w:rsidR="003D757E" w:rsidRPr="003D757E">
        <w:rPr>
          <w:rFonts w:eastAsia="AdvGulliv-R" w:cstheme="minorHAnsi"/>
          <w:i/>
          <w:sz w:val="24"/>
          <w:szCs w:val="16"/>
        </w:rPr>
        <w:t xml:space="preserve"> et al </w:t>
      </w:r>
      <w:r w:rsidR="003D757E" w:rsidRPr="003D757E">
        <w:rPr>
          <w:rFonts w:eastAsia="AdvGulliv-R" w:cstheme="minorHAnsi"/>
          <w:sz w:val="24"/>
          <w:szCs w:val="16"/>
        </w:rPr>
        <w:t>(</w:t>
      </w:r>
      <w:proofErr w:type="spellStart"/>
      <w:r w:rsidR="003D757E" w:rsidRPr="003D757E">
        <w:rPr>
          <w:rFonts w:eastAsia="AdvGulliv-R" w:cstheme="minorHAnsi"/>
          <w:i/>
          <w:sz w:val="24"/>
          <w:szCs w:val="16"/>
        </w:rPr>
        <w:t>Env</w:t>
      </w:r>
      <w:r w:rsidR="003D757E">
        <w:rPr>
          <w:rFonts w:eastAsia="AdvGulliv-R" w:cstheme="minorHAnsi"/>
          <w:i/>
          <w:sz w:val="24"/>
          <w:szCs w:val="16"/>
        </w:rPr>
        <w:t>iron</w:t>
      </w:r>
      <w:proofErr w:type="spellEnd"/>
      <w:r w:rsidR="003D757E" w:rsidRPr="003D757E">
        <w:rPr>
          <w:rFonts w:eastAsia="AdvGulliv-R" w:cstheme="minorHAnsi"/>
          <w:i/>
          <w:sz w:val="24"/>
          <w:szCs w:val="16"/>
        </w:rPr>
        <w:t xml:space="preserve"> M</w:t>
      </w:r>
      <w:r w:rsidR="003D757E">
        <w:rPr>
          <w:rFonts w:eastAsia="AdvGulliv-R" w:cstheme="minorHAnsi"/>
          <w:i/>
          <w:sz w:val="24"/>
          <w:szCs w:val="16"/>
        </w:rPr>
        <w:t>onit</w:t>
      </w:r>
      <w:r w:rsidR="003D757E" w:rsidRPr="003D757E">
        <w:rPr>
          <w:rFonts w:eastAsia="AdvGulliv-R" w:cstheme="minorHAnsi"/>
          <w:i/>
          <w:sz w:val="24"/>
          <w:szCs w:val="16"/>
        </w:rPr>
        <w:t xml:space="preserve"> </w:t>
      </w:r>
      <w:proofErr w:type="spellStart"/>
      <w:r w:rsidR="003D757E" w:rsidRPr="003D757E">
        <w:rPr>
          <w:rFonts w:eastAsia="AdvGulliv-R" w:cstheme="minorHAnsi"/>
          <w:i/>
          <w:sz w:val="24"/>
          <w:szCs w:val="16"/>
        </w:rPr>
        <w:t>Asses</w:t>
      </w:r>
      <w:r w:rsidR="003D757E">
        <w:rPr>
          <w:rFonts w:eastAsia="AdvGulliv-R" w:cstheme="minorHAnsi"/>
          <w:i/>
          <w:sz w:val="24"/>
          <w:szCs w:val="16"/>
        </w:rPr>
        <w:t>s</w:t>
      </w:r>
      <w:proofErr w:type="spellEnd"/>
      <w:r w:rsidR="003D757E" w:rsidRPr="003D757E">
        <w:rPr>
          <w:rFonts w:eastAsia="AdvGulliv-R" w:cstheme="minorHAnsi"/>
          <w:i/>
          <w:sz w:val="24"/>
          <w:szCs w:val="16"/>
        </w:rPr>
        <w:t>, 2016</w:t>
      </w:r>
      <w:r w:rsidR="003D757E" w:rsidRPr="003D757E">
        <w:rPr>
          <w:rFonts w:eastAsia="AdvGulliv-R" w:cstheme="minorHAnsi"/>
          <w:sz w:val="24"/>
          <w:szCs w:val="16"/>
        </w:rPr>
        <w:t xml:space="preserve">) analizowali </w:t>
      </w:r>
      <w:r w:rsidR="00C11B30">
        <w:rPr>
          <w:rFonts w:eastAsia="AdvGulliv-R" w:cstheme="minorHAnsi"/>
          <w:sz w:val="24"/>
          <w:szCs w:val="16"/>
        </w:rPr>
        <w:t>stężenia</w:t>
      </w:r>
      <w:r w:rsidR="003D757E">
        <w:rPr>
          <w:rFonts w:eastAsia="AdvGulliv-R" w:cstheme="minorHAnsi"/>
          <w:sz w:val="24"/>
          <w:szCs w:val="16"/>
        </w:rPr>
        <w:t xml:space="preserve"> </w:t>
      </w:r>
      <w:r w:rsidR="00C11B30">
        <w:rPr>
          <w:rFonts w:eastAsia="AdvGulliv-R" w:cstheme="minorHAnsi"/>
          <w:sz w:val="24"/>
          <w:szCs w:val="16"/>
        </w:rPr>
        <w:t xml:space="preserve">8 </w:t>
      </w:r>
      <w:r w:rsidR="003D757E">
        <w:rPr>
          <w:rFonts w:eastAsia="AdvGulliv-R" w:cstheme="minorHAnsi"/>
          <w:sz w:val="24"/>
          <w:szCs w:val="16"/>
        </w:rPr>
        <w:t>me</w:t>
      </w:r>
      <w:r w:rsidR="00C11B30" w:rsidRPr="00C11B30">
        <w:rPr>
          <w:rFonts w:eastAsia="AdvGulliv-R" w:cstheme="minorHAnsi"/>
          <w:sz w:val="24"/>
          <w:szCs w:val="16"/>
        </w:rPr>
        <w:t xml:space="preserve">tali </w:t>
      </w:r>
      <w:r w:rsidR="00C11B30">
        <w:rPr>
          <w:rFonts w:eastAsia="AdvGulliv-R" w:cstheme="minorHAnsi"/>
          <w:sz w:val="24"/>
          <w:szCs w:val="16"/>
        </w:rPr>
        <w:t>w różnych typach piór 5 gatunków blaszkodziobych</w:t>
      </w:r>
      <w:r w:rsidR="00C11B30" w:rsidRPr="00C11B30">
        <w:rPr>
          <w:rFonts w:eastAsia="AdvGulliv-R" w:cstheme="minorHAnsi"/>
          <w:sz w:val="24"/>
          <w:szCs w:val="16"/>
        </w:rPr>
        <w:t xml:space="preserve"> z południowej części Morza Kaspijskiego w Iranie. Stwierdzili </w:t>
      </w:r>
      <w:r w:rsidR="009B3855">
        <w:rPr>
          <w:rFonts w:eastAsia="AdvGulliv-R" w:cstheme="minorHAnsi"/>
          <w:sz w:val="24"/>
          <w:szCs w:val="16"/>
        </w:rPr>
        <w:t xml:space="preserve">znaczącą </w:t>
      </w:r>
      <w:r w:rsidR="00C11B30" w:rsidRPr="00C11B30">
        <w:rPr>
          <w:rFonts w:eastAsia="AdvGulliv-R" w:cstheme="minorHAnsi"/>
          <w:sz w:val="24"/>
          <w:szCs w:val="16"/>
        </w:rPr>
        <w:t xml:space="preserve">zmienność stężenia </w:t>
      </w:r>
      <w:r w:rsidR="009B3855">
        <w:rPr>
          <w:rFonts w:eastAsia="AdvGulliv-R" w:cstheme="minorHAnsi"/>
          <w:sz w:val="24"/>
          <w:szCs w:val="16"/>
        </w:rPr>
        <w:t xml:space="preserve">metali </w:t>
      </w:r>
      <w:r w:rsidR="00C11B30" w:rsidRPr="00C11B30">
        <w:rPr>
          <w:rFonts w:eastAsia="AdvGulliv-R" w:cstheme="minorHAnsi"/>
          <w:sz w:val="24"/>
          <w:szCs w:val="16"/>
        </w:rPr>
        <w:t xml:space="preserve">między gatunkami ptaków </w:t>
      </w:r>
      <w:r w:rsidR="00C11B30">
        <w:rPr>
          <w:rFonts w:eastAsia="AdvGulliv-R" w:cstheme="minorHAnsi"/>
          <w:sz w:val="24"/>
          <w:szCs w:val="16"/>
        </w:rPr>
        <w:t>i</w:t>
      </w:r>
      <w:r w:rsidR="00C11B30" w:rsidRPr="00C11B30">
        <w:rPr>
          <w:rFonts w:eastAsia="AdvGulliv-R" w:cstheme="minorHAnsi"/>
          <w:sz w:val="24"/>
          <w:szCs w:val="16"/>
        </w:rPr>
        <w:t xml:space="preserve"> między </w:t>
      </w:r>
      <w:r w:rsidR="00F751B4">
        <w:rPr>
          <w:rFonts w:eastAsia="AdvGulliv-R" w:cstheme="minorHAnsi"/>
          <w:sz w:val="24"/>
          <w:szCs w:val="16"/>
        </w:rPr>
        <w:t xml:space="preserve">typami piór. </w:t>
      </w:r>
      <w:r w:rsidR="00D031E4">
        <w:rPr>
          <w:rFonts w:eastAsia="AdvGulliv-R" w:cstheme="minorHAnsi"/>
          <w:sz w:val="24"/>
          <w:szCs w:val="16"/>
        </w:rPr>
        <w:t>W l</w:t>
      </w:r>
      <w:r w:rsidR="00F751B4">
        <w:rPr>
          <w:rFonts w:eastAsia="AdvGulliv-R" w:cstheme="minorHAnsi"/>
          <w:sz w:val="24"/>
          <w:szCs w:val="16"/>
        </w:rPr>
        <w:t>otk</w:t>
      </w:r>
      <w:r w:rsidR="00D031E4">
        <w:rPr>
          <w:rFonts w:eastAsia="AdvGulliv-R" w:cstheme="minorHAnsi"/>
          <w:sz w:val="24"/>
          <w:szCs w:val="16"/>
        </w:rPr>
        <w:t>ach</w:t>
      </w:r>
      <w:r w:rsidR="00F751B4">
        <w:rPr>
          <w:rFonts w:eastAsia="AdvGulliv-R" w:cstheme="minorHAnsi"/>
          <w:sz w:val="24"/>
          <w:szCs w:val="16"/>
        </w:rPr>
        <w:t xml:space="preserve"> </w:t>
      </w:r>
      <w:r w:rsidR="00D031E4">
        <w:rPr>
          <w:rFonts w:eastAsia="AdvGulliv-R" w:cstheme="minorHAnsi"/>
          <w:sz w:val="24"/>
          <w:szCs w:val="16"/>
        </w:rPr>
        <w:t>gromadzi</w:t>
      </w:r>
      <w:r w:rsidR="00F751B4">
        <w:rPr>
          <w:rFonts w:eastAsia="AdvGulliv-R" w:cstheme="minorHAnsi"/>
          <w:sz w:val="24"/>
          <w:szCs w:val="16"/>
        </w:rPr>
        <w:t>ł</w:t>
      </w:r>
      <w:r w:rsidR="00D031E4">
        <w:rPr>
          <w:rFonts w:eastAsia="AdvGulliv-R" w:cstheme="minorHAnsi"/>
          <w:sz w:val="24"/>
          <w:szCs w:val="16"/>
        </w:rPr>
        <w:t>o</w:t>
      </w:r>
      <w:r w:rsidR="00F751B4">
        <w:rPr>
          <w:rFonts w:eastAsia="AdvGulliv-R" w:cstheme="minorHAnsi"/>
          <w:sz w:val="24"/>
          <w:szCs w:val="16"/>
        </w:rPr>
        <w:t xml:space="preserve"> </w:t>
      </w:r>
      <w:r w:rsidR="00D031E4">
        <w:rPr>
          <w:rFonts w:eastAsia="AdvGulliv-R" w:cstheme="minorHAnsi"/>
          <w:sz w:val="24"/>
          <w:szCs w:val="16"/>
        </w:rPr>
        <w:t xml:space="preserve">się </w:t>
      </w:r>
      <w:r w:rsidR="00F751B4">
        <w:rPr>
          <w:rFonts w:eastAsia="AdvGulliv-R" w:cstheme="minorHAnsi"/>
          <w:sz w:val="24"/>
          <w:szCs w:val="16"/>
        </w:rPr>
        <w:t xml:space="preserve">istotnie więcej metali niż </w:t>
      </w:r>
      <w:r w:rsidR="00D031E4">
        <w:rPr>
          <w:rFonts w:eastAsia="AdvGulliv-R" w:cstheme="minorHAnsi"/>
          <w:sz w:val="24"/>
          <w:szCs w:val="16"/>
        </w:rPr>
        <w:t xml:space="preserve">w </w:t>
      </w:r>
      <w:r w:rsidR="00F751B4">
        <w:rPr>
          <w:rFonts w:eastAsia="AdvGulliv-R" w:cstheme="minorHAnsi"/>
          <w:sz w:val="24"/>
          <w:szCs w:val="16"/>
        </w:rPr>
        <w:t>sterówk</w:t>
      </w:r>
      <w:r w:rsidR="00D031E4">
        <w:rPr>
          <w:rFonts w:eastAsia="AdvGulliv-R" w:cstheme="minorHAnsi"/>
          <w:sz w:val="24"/>
          <w:szCs w:val="16"/>
        </w:rPr>
        <w:t>ach</w:t>
      </w:r>
      <w:r w:rsidR="00C11B30">
        <w:rPr>
          <w:rFonts w:eastAsia="AdvGulliv-R" w:cstheme="minorHAnsi"/>
          <w:sz w:val="24"/>
          <w:szCs w:val="16"/>
        </w:rPr>
        <w:t xml:space="preserve">. </w:t>
      </w:r>
      <w:r w:rsidR="009B3855">
        <w:rPr>
          <w:rFonts w:eastAsia="AdvGulliv-R" w:cstheme="minorHAnsi"/>
          <w:sz w:val="24"/>
          <w:szCs w:val="16"/>
        </w:rPr>
        <w:t xml:space="preserve">Szkoda, że wszystkie pióra były czyszczone, gdyż na powierzchni piór przenosi się wiele metali. </w:t>
      </w:r>
      <w:r w:rsidR="00F751B4">
        <w:rPr>
          <w:rFonts w:eastAsia="AdvGulliv-R" w:cstheme="minorHAnsi"/>
          <w:sz w:val="24"/>
          <w:szCs w:val="16"/>
        </w:rPr>
        <w:t xml:space="preserve">Ponieważ </w:t>
      </w:r>
      <w:r w:rsidR="00C11B30">
        <w:rPr>
          <w:rFonts w:eastAsia="AdvGulliv-R" w:cstheme="minorHAnsi"/>
          <w:sz w:val="24"/>
          <w:szCs w:val="16"/>
        </w:rPr>
        <w:t>stęże</w:t>
      </w:r>
      <w:r w:rsidR="00F751B4">
        <w:rPr>
          <w:rFonts w:eastAsia="AdvGulliv-R" w:cstheme="minorHAnsi"/>
          <w:sz w:val="24"/>
          <w:szCs w:val="16"/>
        </w:rPr>
        <w:t>nia</w:t>
      </w:r>
      <w:r w:rsidR="00C11B30">
        <w:rPr>
          <w:rFonts w:eastAsia="AdvGulliv-R" w:cstheme="minorHAnsi"/>
          <w:sz w:val="24"/>
          <w:szCs w:val="16"/>
        </w:rPr>
        <w:t xml:space="preserve"> Cd, Cr, Mn i Pb </w:t>
      </w:r>
      <w:r w:rsidR="009B3855">
        <w:rPr>
          <w:rFonts w:eastAsia="AdvGulliv-R" w:cstheme="minorHAnsi"/>
          <w:sz w:val="24"/>
          <w:szCs w:val="16"/>
        </w:rPr>
        <w:t>były znacząco wyższe od</w:t>
      </w:r>
      <w:r w:rsidR="00F751B4">
        <w:rPr>
          <w:rFonts w:eastAsia="AdvGulliv-R" w:cstheme="minorHAnsi"/>
          <w:sz w:val="24"/>
          <w:szCs w:val="16"/>
        </w:rPr>
        <w:t xml:space="preserve"> wartości podawanych przez innych badaczy</w:t>
      </w:r>
      <w:r w:rsidR="00D031E4">
        <w:rPr>
          <w:rFonts w:eastAsia="AdvGulliv-R" w:cstheme="minorHAnsi"/>
          <w:sz w:val="24"/>
          <w:szCs w:val="16"/>
        </w:rPr>
        <w:t>,</w:t>
      </w:r>
      <w:r w:rsidR="009B3855">
        <w:rPr>
          <w:rFonts w:eastAsia="AdvGulliv-R" w:cstheme="minorHAnsi"/>
          <w:sz w:val="24"/>
          <w:szCs w:val="16"/>
        </w:rPr>
        <w:t xml:space="preserve"> autorzy</w:t>
      </w:r>
      <w:r w:rsidR="00F751B4">
        <w:rPr>
          <w:rFonts w:eastAsia="AdvGulliv-R" w:cstheme="minorHAnsi"/>
          <w:sz w:val="24"/>
          <w:szCs w:val="16"/>
        </w:rPr>
        <w:t xml:space="preserve"> uznali za konieczne zaktualizowanie stanu zanieczyszczenia metalami </w:t>
      </w:r>
      <w:r>
        <w:rPr>
          <w:rFonts w:eastAsia="AdvGulliv-R" w:cstheme="minorHAnsi"/>
          <w:sz w:val="24"/>
          <w:szCs w:val="16"/>
        </w:rPr>
        <w:t xml:space="preserve">na obszarze </w:t>
      </w:r>
      <w:proofErr w:type="spellStart"/>
      <w:r w:rsidRPr="000D3419">
        <w:rPr>
          <w:rFonts w:eastAsia="AdvGulliv-R" w:cstheme="minorHAnsi"/>
          <w:i/>
          <w:sz w:val="24"/>
          <w:szCs w:val="16"/>
        </w:rPr>
        <w:t>Freidounkenar</w:t>
      </w:r>
      <w:proofErr w:type="spellEnd"/>
      <w:r w:rsidRPr="000D3419">
        <w:rPr>
          <w:rFonts w:eastAsia="AdvGulliv-R" w:cstheme="minorHAnsi"/>
          <w:i/>
          <w:sz w:val="24"/>
          <w:szCs w:val="16"/>
        </w:rPr>
        <w:t xml:space="preserve"> International </w:t>
      </w:r>
      <w:proofErr w:type="spellStart"/>
      <w:r w:rsidRPr="000D3419">
        <w:rPr>
          <w:rFonts w:eastAsia="AdvGulliv-R" w:cstheme="minorHAnsi"/>
          <w:i/>
          <w:sz w:val="24"/>
          <w:szCs w:val="16"/>
        </w:rPr>
        <w:t>Wetland</w:t>
      </w:r>
      <w:proofErr w:type="spellEnd"/>
      <w:r w:rsidR="000D3419" w:rsidRPr="000D3419">
        <w:rPr>
          <w:sz w:val="24"/>
        </w:rPr>
        <w:t xml:space="preserve"> </w:t>
      </w:r>
      <w:r w:rsidR="000D3419">
        <w:rPr>
          <w:sz w:val="24"/>
        </w:rPr>
        <w:t xml:space="preserve">(objęte konwencją </w:t>
      </w:r>
      <w:proofErr w:type="spellStart"/>
      <w:r w:rsidR="000D3419">
        <w:rPr>
          <w:sz w:val="24"/>
        </w:rPr>
        <w:t>ramsarską</w:t>
      </w:r>
      <w:proofErr w:type="spellEnd"/>
      <w:r w:rsidR="000D3419">
        <w:rPr>
          <w:sz w:val="24"/>
        </w:rPr>
        <w:t>),</w:t>
      </w:r>
      <w:r>
        <w:rPr>
          <w:rFonts w:eastAsia="AdvGulliv-R" w:cstheme="minorHAnsi"/>
          <w:sz w:val="24"/>
          <w:szCs w:val="16"/>
        </w:rPr>
        <w:t xml:space="preserve"> </w:t>
      </w:r>
      <w:r w:rsidR="009B3855">
        <w:rPr>
          <w:rFonts w:eastAsia="AdvGulliv-R" w:cstheme="minorHAnsi"/>
          <w:sz w:val="24"/>
          <w:szCs w:val="16"/>
        </w:rPr>
        <w:t xml:space="preserve">które jest </w:t>
      </w:r>
      <w:r>
        <w:rPr>
          <w:rFonts w:eastAsia="AdvGulliv-R" w:cstheme="minorHAnsi"/>
          <w:sz w:val="24"/>
          <w:szCs w:val="16"/>
        </w:rPr>
        <w:t>ważn</w:t>
      </w:r>
      <w:r w:rsidR="009B3855">
        <w:rPr>
          <w:rFonts w:eastAsia="AdvGulliv-R" w:cstheme="minorHAnsi"/>
          <w:sz w:val="24"/>
          <w:szCs w:val="16"/>
        </w:rPr>
        <w:t xml:space="preserve">ym </w:t>
      </w:r>
      <w:r>
        <w:rPr>
          <w:rFonts w:eastAsia="AdvGulliv-R" w:cstheme="minorHAnsi"/>
          <w:sz w:val="24"/>
          <w:szCs w:val="16"/>
        </w:rPr>
        <w:t>miejsc</w:t>
      </w:r>
      <w:r w:rsidR="009B3855">
        <w:rPr>
          <w:rFonts w:eastAsia="AdvGulliv-R" w:cstheme="minorHAnsi"/>
          <w:sz w:val="24"/>
          <w:szCs w:val="16"/>
        </w:rPr>
        <w:t>em</w:t>
      </w:r>
      <w:r>
        <w:rPr>
          <w:rFonts w:eastAsia="AdvGulliv-R" w:cstheme="minorHAnsi"/>
          <w:sz w:val="24"/>
          <w:szCs w:val="16"/>
        </w:rPr>
        <w:t xml:space="preserve"> </w:t>
      </w:r>
      <w:r w:rsidR="00D031E4">
        <w:rPr>
          <w:rFonts w:eastAsia="AdvGulliv-R" w:cstheme="minorHAnsi"/>
          <w:sz w:val="24"/>
          <w:szCs w:val="16"/>
        </w:rPr>
        <w:t>spoczynkowym</w:t>
      </w:r>
      <w:r>
        <w:rPr>
          <w:rFonts w:eastAsia="AdvGulliv-R" w:cstheme="minorHAnsi"/>
          <w:sz w:val="24"/>
          <w:szCs w:val="16"/>
        </w:rPr>
        <w:t xml:space="preserve"> dla migrujących ptaków.</w:t>
      </w:r>
    </w:p>
    <w:p w14:paraId="3F06719E" w14:textId="6CFD96C3" w:rsidR="00D94E77" w:rsidRDefault="00A769C2" w:rsidP="00CB6851">
      <w:pPr>
        <w:autoSpaceDE w:val="0"/>
        <w:autoSpaceDN w:val="0"/>
        <w:adjustRightInd w:val="0"/>
        <w:spacing w:after="120" w:line="240" w:lineRule="auto"/>
        <w:ind w:right="-201"/>
        <w:jc w:val="both"/>
        <w:rPr>
          <w:sz w:val="24"/>
        </w:rPr>
      </w:pPr>
      <w:proofErr w:type="spellStart"/>
      <w:r w:rsidRPr="00FB338D">
        <w:rPr>
          <w:rFonts w:eastAsia="AdvGulliv-R" w:cstheme="minorHAnsi"/>
          <w:i/>
          <w:sz w:val="24"/>
          <w:szCs w:val="16"/>
        </w:rPr>
        <w:t>Sinka</w:t>
      </w:r>
      <w:proofErr w:type="spellEnd"/>
      <w:r w:rsidR="00CF20BB">
        <w:rPr>
          <w:rFonts w:eastAsia="AdvGulliv-R" w:cstheme="minorHAnsi"/>
          <w:i/>
          <w:sz w:val="24"/>
          <w:szCs w:val="16"/>
        </w:rPr>
        <w:t xml:space="preserve"> </w:t>
      </w:r>
      <w:proofErr w:type="spellStart"/>
      <w:r w:rsidR="008B34EE">
        <w:rPr>
          <w:rFonts w:eastAsia="AdvGulliv-R" w:cstheme="minorHAnsi"/>
          <w:i/>
          <w:sz w:val="24"/>
          <w:szCs w:val="16"/>
        </w:rPr>
        <w:t>K</w:t>
      </w:r>
      <w:r w:rsidR="003D757E">
        <w:rPr>
          <w:rFonts w:eastAsia="AdvGulliv-R" w:cstheme="minorHAnsi"/>
          <w:i/>
          <w:sz w:val="24"/>
          <w:szCs w:val="16"/>
        </w:rPr>
        <w:t>ar</w:t>
      </w:r>
      <w:r w:rsidRPr="00FB338D">
        <w:rPr>
          <w:rFonts w:eastAsia="AdvGulliv-R" w:cstheme="minorHAnsi"/>
          <w:i/>
          <w:sz w:val="24"/>
          <w:szCs w:val="16"/>
        </w:rPr>
        <w:t>imi</w:t>
      </w:r>
      <w:proofErr w:type="spellEnd"/>
      <w:r w:rsidRPr="00FB338D">
        <w:rPr>
          <w:rFonts w:eastAsia="AdvGulliv-R" w:cstheme="minorHAnsi"/>
          <w:i/>
          <w:sz w:val="24"/>
          <w:szCs w:val="16"/>
        </w:rPr>
        <w:t xml:space="preserve"> et al </w:t>
      </w:r>
      <w:r w:rsidR="003D757E">
        <w:rPr>
          <w:rFonts w:eastAsia="AdvGulliv-R" w:cstheme="minorHAnsi"/>
          <w:sz w:val="24"/>
          <w:szCs w:val="16"/>
        </w:rPr>
        <w:t>(</w:t>
      </w:r>
      <w:proofErr w:type="spellStart"/>
      <w:r w:rsidRPr="00FB338D">
        <w:rPr>
          <w:rFonts w:eastAsia="AdvGulliv-R" w:cstheme="minorHAnsi"/>
          <w:i/>
          <w:sz w:val="24"/>
          <w:szCs w:val="16"/>
        </w:rPr>
        <w:t>Biol</w:t>
      </w:r>
      <w:proofErr w:type="spellEnd"/>
      <w:r w:rsidRPr="00FB338D">
        <w:rPr>
          <w:rFonts w:eastAsia="AdvGulliv-R" w:cstheme="minorHAnsi"/>
          <w:i/>
          <w:sz w:val="24"/>
          <w:szCs w:val="16"/>
        </w:rPr>
        <w:t xml:space="preserve"> </w:t>
      </w:r>
      <w:proofErr w:type="spellStart"/>
      <w:r w:rsidRPr="00FB338D">
        <w:rPr>
          <w:rFonts w:eastAsia="AdvGulliv-R" w:cstheme="minorHAnsi"/>
          <w:i/>
          <w:sz w:val="24"/>
          <w:szCs w:val="16"/>
        </w:rPr>
        <w:t>Trace</w:t>
      </w:r>
      <w:proofErr w:type="spellEnd"/>
      <w:r w:rsidRPr="00FB338D">
        <w:rPr>
          <w:rFonts w:eastAsia="AdvGulliv-R" w:cstheme="minorHAnsi"/>
          <w:i/>
          <w:sz w:val="24"/>
          <w:szCs w:val="16"/>
        </w:rPr>
        <w:t xml:space="preserve"> </w:t>
      </w:r>
      <w:proofErr w:type="spellStart"/>
      <w:r w:rsidRPr="00FB338D">
        <w:rPr>
          <w:rFonts w:eastAsia="AdvGulliv-R" w:cstheme="minorHAnsi"/>
          <w:i/>
          <w:sz w:val="24"/>
          <w:szCs w:val="16"/>
        </w:rPr>
        <w:t>Elem</w:t>
      </w:r>
      <w:proofErr w:type="spellEnd"/>
      <w:r w:rsidRPr="00FB338D">
        <w:rPr>
          <w:rFonts w:eastAsia="AdvGulliv-R" w:cstheme="minorHAnsi"/>
          <w:i/>
          <w:sz w:val="24"/>
          <w:szCs w:val="16"/>
        </w:rPr>
        <w:t xml:space="preserve"> Res, 2018</w:t>
      </w:r>
      <w:r w:rsidR="003D757E">
        <w:rPr>
          <w:rFonts w:eastAsia="AdvGulliv-R" w:cstheme="minorHAnsi"/>
          <w:sz w:val="24"/>
          <w:szCs w:val="16"/>
        </w:rPr>
        <w:t>)</w:t>
      </w:r>
      <w:r>
        <w:rPr>
          <w:rFonts w:eastAsia="AdvGulliv-R" w:cstheme="minorHAnsi"/>
          <w:sz w:val="24"/>
          <w:szCs w:val="16"/>
        </w:rPr>
        <w:t xml:space="preserve">, </w:t>
      </w:r>
      <w:r w:rsidR="008940B2">
        <w:rPr>
          <w:rFonts w:eastAsia="AdvGulliv-R" w:cstheme="minorHAnsi"/>
          <w:sz w:val="24"/>
          <w:szCs w:val="16"/>
        </w:rPr>
        <w:t>analizowali</w:t>
      </w:r>
      <w:r w:rsidR="001B3C2D">
        <w:rPr>
          <w:rFonts w:eastAsia="AdvGulliv-R" w:cstheme="minorHAnsi"/>
          <w:sz w:val="24"/>
          <w:szCs w:val="16"/>
        </w:rPr>
        <w:t xml:space="preserve"> </w:t>
      </w:r>
      <w:r w:rsidR="00CF20BB">
        <w:rPr>
          <w:rFonts w:eastAsia="AdvGulliv-R" w:cstheme="minorHAnsi"/>
          <w:sz w:val="24"/>
          <w:szCs w:val="16"/>
        </w:rPr>
        <w:t xml:space="preserve">także </w:t>
      </w:r>
      <w:r w:rsidR="009B3855">
        <w:rPr>
          <w:rFonts w:eastAsia="AdvGulliv-R" w:cstheme="minorHAnsi"/>
          <w:sz w:val="24"/>
          <w:szCs w:val="16"/>
        </w:rPr>
        <w:t>s</w:t>
      </w:r>
      <w:r w:rsidRPr="00A646BB">
        <w:rPr>
          <w:rFonts w:eastAsia="AdvGulliv-R" w:cstheme="minorHAnsi"/>
          <w:sz w:val="24"/>
          <w:szCs w:val="16"/>
        </w:rPr>
        <w:t xml:space="preserve">tężenia 5 metali </w:t>
      </w:r>
      <w:r w:rsidR="003D757E">
        <w:rPr>
          <w:rFonts w:eastAsia="AdvGulliv-R" w:cstheme="minorHAnsi"/>
          <w:sz w:val="24"/>
          <w:szCs w:val="16"/>
        </w:rPr>
        <w:t xml:space="preserve">w </w:t>
      </w:r>
      <w:r w:rsidRPr="00A646BB">
        <w:rPr>
          <w:rFonts w:eastAsia="AdvGulliv-R" w:cstheme="minorHAnsi"/>
          <w:sz w:val="24"/>
          <w:szCs w:val="16"/>
        </w:rPr>
        <w:t>wodzie</w:t>
      </w:r>
      <w:r w:rsidR="00CB6851">
        <w:rPr>
          <w:rFonts w:eastAsia="AdvGulliv-R" w:cstheme="minorHAnsi"/>
          <w:sz w:val="24"/>
          <w:szCs w:val="16"/>
        </w:rPr>
        <w:br/>
      </w:r>
      <w:r w:rsidRPr="00A646BB">
        <w:rPr>
          <w:rFonts w:eastAsia="AdvGulliv-R" w:cstheme="minorHAnsi"/>
          <w:sz w:val="24"/>
          <w:szCs w:val="16"/>
        </w:rPr>
        <w:t xml:space="preserve">i osadach </w:t>
      </w:r>
      <w:r>
        <w:rPr>
          <w:rFonts w:eastAsia="AdvGulliv-R" w:cstheme="minorHAnsi"/>
          <w:sz w:val="24"/>
          <w:szCs w:val="16"/>
        </w:rPr>
        <w:t>z</w:t>
      </w:r>
      <w:r w:rsidRPr="00A646BB">
        <w:rPr>
          <w:rFonts w:eastAsia="AdvGulliv-R" w:cstheme="minorHAnsi"/>
          <w:sz w:val="24"/>
          <w:szCs w:val="16"/>
        </w:rPr>
        <w:t xml:space="preserve"> </w:t>
      </w:r>
      <w:r>
        <w:rPr>
          <w:rFonts w:eastAsia="AdvGulliv-R" w:cstheme="minorHAnsi"/>
          <w:sz w:val="24"/>
          <w:szCs w:val="16"/>
        </w:rPr>
        <w:t xml:space="preserve">mokradeł </w:t>
      </w:r>
      <w:proofErr w:type="spellStart"/>
      <w:r w:rsidRPr="00A646BB">
        <w:rPr>
          <w:rFonts w:eastAsia="AdvGulliv-R" w:cstheme="minorHAnsi"/>
          <w:sz w:val="24"/>
          <w:szCs w:val="16"/>
        </w:rPr>
        <w:t>Mi</w:t>
      </w:r>
      <w:r>
        <w:rPr>
          <w:rFonts w:eastAsia="AdvGulliv-R" w:cstheme="minorHAnsi"/>
          <w:sz w:val="24"/>
          <w:szCs w:val="16"/>
        </w:rPr>
        <w:t>a</w:t>
      </w:r>
      <w:r w:rsidRPr="00A646BB">
        <w:rPr>
          <w:rFonts w:eastAsia="AdvGulliv-R" w:cstheme="minorHAnsi"/>
          <w:sz w:val="24"/>
          <w:szCs w:val="16"/>
        </w:rPr>
        <w:t>nkaleh</w:t>
      </w:r>
      <w:proofErr w:type="spellEnd"/>
      <w:r w:rsidRPr="00A646BB">
        <w:rPr>
          <w:rFonts w:eastAsia="AdvGulliv-R" w:cstheme="minorHAnsi"/>
          <w:sz w:val="24"/>
          <w:szCs w:val="16"/>
        </w:rPr>
        <w:t xml:space="preserve"> i </w:t>
      </w:r>
      <w:proofErr w:type="spellStart"/>
      <w:r w:rsidRPr="00A646BB">
        <w:rPr>
          <w:rFonts w:eastAsia="AdvGulliv-R" w:cstheme="minorHAnsi"/>
          <w:sz w:val="24"/>
          <w:szCs w:val="16"/>
        </w:rPr>
        <w:t>Gomishan</w:t>
      </w:r>
      <w:proofErr w:type="spellEnd"/>
      <w:r w:rsidRPr="00A646BB">
        <w:rPr>
          <w:rFonts w:eastAsia="AdvGulliv-R" w:cstheme="minorHAnsi"/>
          <w:sz w:val="24"/>
          <w:szCs w:val="16"/>
        </w:rPr>
        <w:t xml:space="preserve"> </w:t>
      </w:r>
      <w:r w:rsidR="0023758F">
        <w:rPr>
          <w:rFonts w:eastAsia="AdvGulliv-R" w:cstheme="minorHAnsi"/>
          <w:sz w:val="24"/>
          <w:szCs w:val="16"/>
        </w:rPr>
        <w:t xml:space="preserve">(pobrzeża Morza Kaspijskiego, Iran) </w:t>
      </w:r>
      <w:r w:rsidR="001B3C2D">
        <w:rPr>
          <w:rFonts w:eastAsia="AdvGulliv-R" w:cstheme="minorHAnsi"/>
          <w:sz w:val="24"/>
          <w:szCs w:val="16"/>
        </w:rPr>
        <w:t>oraz</w:t>
      </w:r>
      <w:r>
        <w:rPr>
          <w:rFonts w:eastAsia="AdvGulliv-R" w:cstheme="minorHAnsi"/>
          <w:sz w:val="24"/>
          <w:szCs w:val="16"/>
        </w:rPr>
        <w:t xml:space="preserve"> </w:t>
      </w:r>
      <w:r w:rsidRPr="00A646BB">
        <w:rPr>
          <w:rFonts w:eastAsia="AdvGulliv-R" w:cstheme="minorHAnsi"/>
          <w:sz w:val="24"/>
          <w:szCs w:val="16"/>
        </w:rPr>
        <w:t xml:space="preserve">w </w:t>
      </w:r>
      <w:r>
        <w:rPr>
          <w:rFonts w:eastAsia="AdvGulliv-R" w:cstheme="minorHAnsi"/>
          <w:sz w:val="24"/>
          <w:szCs w:val="16"/>
        </w:rPr>
        <w:t>narządach zimują</w:t>
      </w:r>
      <w:r w:rsidR="00D031E4">
        <w:rPr>
          <w:rFonts w:eastAsia="AdvGulliv-R" w:cstheme="minorHAnsi"/>
          <w:sz w:val="24"/>
          <w:szCs w:val="16"/>
        </w:rPr>
        <w:t>cych</w:t>
      </w:r>
      <w:r>
        <w:rPr>
          <w:rFonts w:eastAsia="AdvGulliv-R" w:cstheme="minorHAnsi"/>
          <w:sz w:val="24"/>
          <w:szCs w:val="16"/>
        </w:rPr>
        <w:t xml:space="preserve"> </w:t>
      </w:r>
      <w:r w:rsidR="000D3419">
        <w:rPr>
          <w:rFonts w:eastAsia="AdvGulliv-R" w:cstheme="minorHAnsi"/>
          <w:sz w:val="24"/>
          <w:szCs w:val="16"/>
        </w:rPr>
        <w:t xml:space="preserve">tam </w:t>
      </w:r>
      <w:r w:rsidRPr="00A646BB">
        <w:rPr>
          <w:rFonts w:eastAsia="AdvGulliv-R" w:cstheme="minorHAnsi"/>
          <w:sz w:val="24"/>
          <w:szCs w:val="16"/>
        </w:rPr>
        <w:t>krakw i cyranecz</w:t>
      </w:r>
      <w:r w:rsidR="00D031E4">
        <w:rPr>
          <w:rFonts w:eastAsia="AdvGulliv-R" w:cstheme="minorHAnsi"/>
          <w:sz w:val="24"/>
          <w:szCs w:val="16"/>
        </w:rPr>
        <w:t>e</w:t>
      </w:r>
      <w:r w:rsidRPr="00A646BB">
        <w:rPr>
          <w:rFonts w:eastAsia="AdvGulliv-R" w:cstheme="minorHAnsi"/>
          <w:sz w:val="24"/>
          <w:szCs w:val="16"/>
        </w:rPr>
        <w:t>k</w:t>
      </w:r>
      <w:r>
        <w:rPr>
          <w:rFonts w:eastAsia="AdvGulliv-R" w:cstheme="minorHAnsi"/>
          <w:sz w:val="24"/>
          <w:szCs w:val="16"/>
        </w:rPr>
        <w:t>.</w:t>
      </w:r>
      <w:r w:rsidRPr="00A646BB">
        <w:rPr>
          <w:rFonts w:eastAsia="AdvGulliv-R" w:cstheme="minorHAnsi"/>
          <w:sz w:val="24"/>
          <w:szCs w:val="16"/>
        </w:rPr>
        <w:t xml:space="preserve"> </w:t>
      </w:r>
      <w:r>
        <w:rPr>
          <w:rFonts w:eastAsia="AdvGulliv-R" w:cstheme="minorHAnsi"/>
          <w:sz w:val="24"/>
          <w:szCs w:val="16"/>
        </w:rPr>
        <w:t>S</w:t>
      </w:r>
      <w:r w:rsidRPr="00A646BB">
        <w:rPr>
          <w:rFonts w:eastAsia="AdvGulliv-R" w:cstheme="minorHAnsi"/>
          <w:sz w:val="24"/>
          <w:szCs w:val="16"/>
        </w:rPr>
        <w:t xml:space="preserve">tężenia metali w narządach krakwy </w:t>
      </w:r>
      <w:r>
        <w:rPr>
          <w:rFonts w:eastAsia="AdvGulliv-R" w:cstheme="minorHAnsi"/>
          <w:sz w:val="24"/>
          <w:szCs w:val="16"/>
        </w:rPr>
        <w:t>były wyższe n</w:t>
      </w:r>
      <w:r w:rsidRPr="00A646BB">
        <w:rPr>
          <w:rFonts w:eastAsia="AdvGulliv-R" w:cstheme="minorHAnsi"/>
          <w:sz w:val="24"/>
          <w:szCs w:val="16"/>
        </w:rPr>
        <w:t xml:space="preserve">iż cyraneczki, szczególnie Cd i Pb. </w:t>
      </w:r>
      <w:r>
        <w:rPr>
          <w:rFonts w:eastAsia="AdvGulliv-R" w:cstheme="minorHAnsi"/>
          <w:sz w:val="24"/>
          <w:szCs w:val="16"/>
        </w:rPr>
        <w:t>P</w:t>
      </w:r>
      <w:r w:rsidRPr="00A646BB">
        <w:rPr>
          <w:rFonts w:eastAsia="AdvGulliv-R" w:cstheme="minorHAnsi"/>
          <w:sz w:val="24"/>
          <w:szCs w:val="16"/>
        </w:rPr>
        <w:t xml:space="preserve">oziom metali w wodach i osadach nie był na tyle wysoki by </w:t>
      </w:r>
      <w:r w:rsidR="0023758F">
        <w:rPr>
          <w:rFonts w:eastAsia="AdvGulliv-R" w:cstheme="minorHAnsi"/>
          <w:sz w:val="24"/>
          <w:szCs w:val="16"/>
        </w:rPr>
        <w:t xml:space="preserve">mógł stanowić </w:t>
      </w:r>
      <w:r w:rsidRPr="00A646BB">
        <w:rPr>
          <w:rFonts w:eastAsia="AdvGulliv-R" w:cstheme="minorHAnsi"/>
          <w:sz w:val="24"/>
          <w:szCs w:val="16"/>
        </w:rPr>
        <w:t xml:space="preserve">istotne ryzyko dla zdrowia </w:t>
      </w:r>
      <w:r>
        <w:rPr>
          <w:rFonts w:eastAsia="AdvGulliv-R" w:cstheme="minorHAnsi"/>
          <w:sz w:val="24"/>
          <w:szCs w:val="16"/>
        </w:rPr>
        <w:t>zim</w:t>
      </w:r>
      <w:r w:rsidR="001B3C2D">
        <w:rPr>
          <w:rFonts w:eastAsia="AdvGulliv-R" w:cstheme="minorHAnsi"/>
          <w:sz w:val="24"/>
          <w:szCs w:val="16"/>
        </w:rPr>
        <w:t>ujących tam ptaków</w:t>
      </w:r>
      <w:r w:rsidRPr="00A646BB">
        <w:rPr>
          <w:rFonts w:eastAsia="AdvGulliv-R" w:cstheme="minorHAnsi"/>
          <w:sz w:val="24"/>
          <w:szCs w:val="16"/>
        </w:rPr>
        <w:t>.</w:t>
      </w:r>
      <w:r w:rsidR="00D94E77" w:rsidRPr="00D94E77">
        <w:rPr>
          <w:sz w:val="24"/>
        </w:rPr>
        <w:t xml:space="preserve"> </w:t>
      </w:r>
    </w:p>
    <w:p w14:paraId="754182B4" w14:textId="77777777" w:rsidR="00D94E77" w:rsidRDefault="00D94E77" w:rsidP="00CB6851">
      <w:pPr>
        <w:autoSpaceDE w:val="0"/>
        <w:autoSpaceDN w:val="0"/>
        <w:adjustRightInd w:val="0"/>
        <w:spacing w:after="120" w:line="240" w:lineRule="auto"/>
        <w:ind w:right="-201"/>
        <w:jc w:val="both"/>
        <w:rPr>
          <w:sz w:val="24"/>
        </w:rPr>
      </w:pPr>
      <w:r w:rsidRPr="00EE105C">
        <w:rPr>
          <w:sz w:val="24"/>
        </w:rPr>
        <w:t xml:space="preserve">Habilitant </w:t>
      </w:r>
      <w:r>
        <w:rPr>
          <w:sz w:val="24"/>
        </w:rPr>
        <w:t>ma</w:t>
      </w:r>
      <w:r w:rsidRPr="00EE105C">
        <w:rPr>
          <w:sz w:val="24"/>
        </w:rPr>
        <w:t xml:space="preserve"> 40% udział współautor</w:t>
      </w:r>
      <w:r>
        <w:rPr>
          <w:sz w:val="24"/>
        </w:rPr>
        <w:t>ski w</w:t>
      </w:r>
      <w:r w:rsidRPr="00EE105C">
        <w:rPr>
          <w:sz w:val="24"/>
        </w:rPr>
        <w:t xml:space="preserve"> jeszcze jednej publikacji dotyczącej </w:t>
      </w:r>
      <w:proofErr w:type="spellStart"/>
      <w:r w:rsidRPr="00EE105C">
        <w:rPr>
          <w:sz w:val="24"/>
        </w:rPr>
        <w:t>biomonitoringu</w:t>
      </w:r>
      <w:proofErr w:type="spellEnd"/>
      <w:r w:rsidRPr="00EE105C">
        <w:rPr>
          <w:sz w:val="24"/>
        </w:rPr>
        <w:t xml:space="preserve"> </w:t>
      </w:r>
      <w:r>
        <w:rPr>
          <w:sz w:val="24"/>
        </w:rPr>
        <w:t>rtęci</w:t>
      </w:r>
      <w:r w:rsidRPr="00EE105C">
        <w:rPr>
          <w:sz w:val="24"/>
        </w:rPr>
        <w:t xml:space="preserve"> </w:t>
      </w:r>
      <w:r>
        <w:rPr>
          <w:sz w:val="24"/>
        </w:rPr>
        <w:t xml:space="preserve">u </w:t>
      </w:r>
      <w:r w:rsidRPr="00EE105C">
        <w:rPr>
          <w:sz w:val="24"/>
        </w:rPr>
        <w:t xml:space="preserve">7 gatunków ptaków żerujących na </w:t>
      </w:r>
      <w:proofErr w:type="spellStart"/>
      <w:r w:rsidRPr="000D3419">
        <w:rPr>
          <w:i/>
          <w:sz w:val="24"/>
        </w:rPr>
        <w:t>Fereydunkenar</w:t>
      </w:r>
      <w:proofErr w:type="spellEnd"/>
      <w:r w:rsidRPr="000D3419">
        <w:rPr>
          <w:i/>
          <w:sz w:val="24"/>
        </w:rPr>
        <w:t xml:space="preserve"> International </w:t>
      </w:r>
      <w:proofErr w:type="spellStart"/>
      <w:r w:rsidRPr="000D3419">
        <w:rPr>
          <w:i/>
          <w:sz w:val="24"/>
        </w:rPr>
        <w:t>Wetland</w:t>
      </w:r>
      <w:proofErr w:type="spellEnd"/>
      <w:r>
        <w:rPr>
          <w:sz w:val="24"/>
        </w:rPr>
        <w:t>. S</w:t>
      </w:r>
      <w:r w:rsidRPr="00EE105C">
        <w:rPr>
          <w:sz w:val="24"/>
        </w:rPr>
        <w:t>tężeni</w:t>
      </w:r>
      <w:r>
        <w:rPr>
          <w:sz w:val="24"/>
        </w:rPr>
        <w:t>e</w:t>
      </w:r>
      <w:r w:rsidRPr="00EE105C">
        <w:rPr>
          <w:sz w:val="24"/>
        </w:rPr>
        <w:t xml:space="preserve"> Hg</w:t>
      </w:r>
      <w:r>
        <w:rPr>
          <w:sz w:val="24"/>
        </w:rPr>
        <w:t xml:space="preserve">, mierzone w piórach, </w:t>
      </w:r>
      <w:r w:rsidRPr="00EE105C">
        <w:rPr>
          <w:sz w:val="24"/>
        </w:rPr>
        <w:t>istotn</w:t>
      </w:r>
      <w:r>
        <w:rPr>
          <w:sz w:val="24"/>
        </w:rPr>
        <w:t>i</w:t>
      </w:r>
      <w:r w:rsidRPr="00EE105C">
        <w:rPr>
          <w:sz w:val="24"/>
        </w:rPr>
        <w:t xml:space="preserve">e </w:t>
      </w:r>
      <w:r>
        <w:rPr>
          <w:sz w:val="24"/>
        </w:rPr>
        <w:t xml:space="preserve">różnicowało </w:t>
      </w:r>
      <w:r w:rsidRPr="00EE105C">
        <w:rPr>
          <w:sz w:val="24"/>
        </w:rPr>
        <w:t>gatunk</w:t>
      </w:r>
      <w:r>
        <w:rPr>
          <w:sz w:val="24"/>
        </w:rPr>
        <w:t>i</w:t>
      </w:r>
      <w:r w:rsidRPr="00EE105C">
        <w:rPr>
          <w:sz w:val="24"/>
        </w:rPr>
        <w:t xml:space="preserve"> </w:t>
      </w:r>
      <w:r>
        <w:rPr>
          <w:sz w:val="24"/>
        </w:rPr>
        <w:t xml:space="preserve">oraz </w:t>
      </w:r>
      <w:r w:rsidRPr="00EE105C">
        <w:rPr>
          <w:sz w:val="24"/>
        </w:rPr>
        <w:t>zajmowan</w:t>
      </w:r>
      <w:r>
        <w:rPr>
          <w:sz w:val="24"/>
        </w:rPr>
        <w:t xml:space="preserve">e </w:t>
      </w:r>
      <w:r w:rsidRPr="00EE105C">
        <w:rPr>
          <w:sz w:val="24"/>
        </w:rPr>
        <w:t>przez nie miejsc</w:t>
      </w:r>
      <w:r>
        <w:rPr>
          <w:sz w:val="24"/>
        </w:rPr>
        <w:t>a</w:t>
      </w:r>
      <w:r w:rsidRPr="00EE105C">
        <w:rPr>
          <w:sz w:val="24"/>
        </w:rPr>
        <w:t xml:space="preserve"> w łańcuchu troficznym (najwięcej </w:t>
      </w:r>
      <w:r>
        <w:rPr>
          <w:sz w:val="24"/>
        </w:rPr>
        <w:t xml:space="preserve">Hg </w:t>
      </w:r>
      <w:r w:rsidRPr="00EE105C">
        <w:rPr>
          <w:sz w:val="24"/>
        </w:rPr>
        <w:t xml:space="preserve">u </w:t>
      </w:r>
      <w:proofErr w:type="spellStart"/>
      <w:r w:rsidRPr="00EE105C">
        <w:rPr>
          <w:sz w:val="24"/>
        </w:rPr>
        <w:t>omniworów</w:t>
      </w:r>
      <w:proofErr w:type="spellEnd"/>
      <w:r w:rsidRPr="00EE105C">
        <w:rPr>
          <w:sz w:val="24"/>
        </w:rPr>
        <w:t>). Stężenie Hg było najwyższe u gęsi gęgawy, a najniższe u dudka</w:t>
      </w:r>
      <w:r>
        <w:rPr>
          <w:sz w:val="24"/>
        </w:rPr>
        <w:t>.</w:t>
      </w:r>
      <w:r w:rsidRPr="00EE105C">
        <w:rPr>
          <w:sz w:val="24"/>
        </w:rPr>
        <w:t xml:space="preserve"> </w:t>
      </w:r>
      <w:r>
        <w:rPr>
          <w:sz w:val="24"/>
        </w:rPr>
        <w:t>Dla</w:t>
      </w:r>
      <w:r w:rsidRPr="00EE105C">
        <w:rPr>
          <w:sz w:val="24"/>
        </w:rPr>
        <w:t xml:space="preserve"> żadnego gatunku nie stwierdzono przekroczenia wartości granicznych</w:t>
      </w:r>
      <w:r>
        <w:rPr>
          <w:sz w:val="24"/>
        </w:rPr>
        <w:t>, co jest dobrą informacją dla żerujących tam migrujących gatunków – także z naszego kraju</w:t>
      </w:r>
      <w:r w:rsidRPr="00EE105C">
        <w:rPr>
          <w:sz w:val="24"/>
        </w:rPr>
        <w:t>.</w:t>
      </w:r>
    </w:p>
    <w:p w14:paraId="6D401818" w14:textId="77777777" w:rsidR="0070428B" w:rsidRPr="00E0744B" w:rsidRDefault="0070428B" w:rsidP="008D1667">
      <w:pPr>
        <w:pStyle w:val="Akapitzlist"/>
        <w:numPr>
          <w:ilvl w:val="0"/>
          <w:numId w:val="9"/>
        </w:numPr>
        <w:spacing w:after="120"/>
        <w:ind w:right="-201"/>
        <w:rPr>
          <w:b/>
          <w:sz w:val="24"/>
        </w:rPr>
      </w:pPr>
      <w:r w:rsidRPr="00E0744B">
        <w:rPr>
          <w:b/>
          <w:sz w:val="24"/>
        </w:rPr>
        <w:t>Rtęć w środowisk</w:t>
      </w:r>
      <w:r w:rsidR="00FF353D" w:rsidRPr="00E0744B">
        <w:rPr>
          <w:b/>
          <w:sz w:val="24"/>
        </w:rPr>
        <w:t>ach</w:t>
      </w:r>
      <w:r w:rsidRPr="00E0744B">
        <w:rPr>
          <w:b/>
          <w:sz w:val="24"/>
        </w:rPr>
        <w:t xml:space="preserve"> wodno-błotny</w:t>
      </w:r>
      <w:r w:rsidR="00B36082" w:rsidRPr="00E0744B">
        <w:rPr>
          <w:b/>
          <w:sz w:val="24"/>
        </w:rPr>
        <w:t>ch</w:t>
      </w:r>
      <w:r w:rsidRPr="00E0744B">
        <w:rPr>
          <w:b/>
          <w:sz w:val="24"/>
        </w:rPr>
        <w:t xml:space="preserve"> i</w:t>
      </w:r>
      <w:r w:rsidR="00B36082" w:rsidRPr="00E0744B">
        <w:rPr>
          <w:b/>
          <w:sz w:val="24"/>
        </w:rPr>
        <w:t xml:space="preserve"> związanych z nimi ptaków </w:t>
      </w:r>
    </w:p>
    <w:p w14:paraId="4EE92F5A" w14:textId="711BC51B" w:rsidR="00D94E77" w:rsidRDefault="00D94E77" w:rsidP="00CB6851">
      <w:pPr>
        <w:autoSpaceDE w:val="0"/>
        <w:autoSpaceDN w:val="0"/>
        <w:adjustRightInd w:val="0"/>
        <w:spacing w:after="120" w:line="240" w:lineRule="auto"/>
        <w:ind w:right="-201"/>
        <w:jc w:val="both"/>
        <w:rPr>
          <w:sz w:val="24"/>
        </w:rPr>
      </w:pPr>
      <w:r w:rsidRPr="00622416">
        <w:rPr>
          <w:sz w:val="24"/>
        </w:rPr>
        <w:t xml:space="preserve">Rtęć jest jednym z </w:t>
      </w:r>
      <w:proofErr w:type="spellStart"/>
      <w:r w:rsidRPr="00622416">
        <w:rPr>
          <w:sz w:val="24"/>
        </w:rPr>
        <w:t>ksenobiotycznych</w:t>
      </w:r>
      <w:proofErr w:type="spellEnd"/>
      <w:r w:rsidRPr="00622416">
        <w:rPr>
          <w:sz w:val="24"/>
        </w:rPr>
        <w:t xml:space="preserve"> metali </w:t>
      </w:r>
      <w:r>
        <w:rPr>
          <w:sz w:val="24"/>
        </w:rPr>
        <w:t>uwzględnia</w:t>
      </w:r>
      <w:r w:rsidRPr="00622416">
        <w:rPr>
          <w:sz w:val="24"/>
        </w:rPr>
        <w:t>ny</w:t>
      </w:r>
      <w:r>
        <w:rPr>
          <w:sz w:val="24"/>
        </w:rPr>
        <w:t>m</w:t>
      </w:r>
      <w:r w:rsidRPr="00622416">
        <w:rPr>
          <w:sz w:val="24"/>
        </w:rPr>
        <w:t xml:space="preserve"> w wielu </w:t>
      </w:r>
      <w:r>
        <w:rPr>
          <w:sz w:val="24"/>
        </w:rPr>
        <w:t>projekt</w:t>
      </w:r>
      <w:r w:rsidRPr="00622416">
        <w:rPr>
          <w:sz w:val="24"/>
        </w:rPr>
        <w:t xml:space="preserve">ach prowadzonych </w:t>
      </w:r>
      <w:r w:rsidR="00CB6851">
        <w:rPr>
          <w:sz w:val="24"/>
        </w:rPr>
        <w:br/>
      </w:r>
      <w:r w:rsidRPr="00622416">
        <w:rPr>
          <w:sz w:val="24"/>
        </w:rPr>
        <w:t xml:space="preserve">w Instytucie Biologii </w:t>
      </w:r>
      <w:r>
        <w:rPr>
          <w:sz w:val="24"/>
        </w:rPr>
        <w:t xml:space="preserve">U. </w:t>
      </w:r>
      <w:r w:rsidRPr="00622416">
        <w:rPr>
          <w:sz w:val="24"/>
        </w:rPr>
        <w:t>P</w:t>
      </w:r>
      <w:r>
        <w:rPr>
          <w:sz w:val="24"/>
        </w:rPr>
        <w:t>. w Krakowie</w:t>
      </w:r>
      <w:r w:rsidRPr="00622416">
        <w:rPr>
          <w:sz w:val="24"/>
        </w:rPr>
        <w:t xml:space="preserve">, w których znaczący udział ma również habilitant. </w:t>
      </w:r>
      <w:r>
        <w:rPr>
          <w:sz w:val="24"/>
        </w:rPr>
        <w:t xml:space="preserve">W pracy </w:t>
      </w:r>
      <w:r w:rsidRPr="00622416">
        <w:rPr>
          <w:i/>
          <w:sz w:val="24"/>
        </w:rPr>
        <w:t xml:space="preserve">Bull </w:t>
      </w:r>
      <w:proofErr w:type="spellStart"/>
      <w:r w:rsidRPr="00622416">
        <w:rPr>
          <w:i/>
          <w:sz w:val="24"/>
        </w:rPr>
        <w:t>Environ</w:t>
      </w:r>
      <w:proofErr w:type="spellEnd"/>
      <w:r w:rsidRPr="00622416">
        <w:rPr>
          <w:i/>
          <w:sz w:val="24"/>
        </w:rPr>
        <w:t xml:space="preserve"> </w:t>
      </w:r>
      <w:proofErr w:type="spellStart"/>
      <w:r w:rsidRPr="00622416">
        <w:rPr>
          <w:i/>
          <w:sz w:val="24"/>
        </w:rPr>
        <w:t>Cont</w:t>
      </w:r>
      <w:proofErr w:type="spellEnd"/>
      <w:r w:rsidRPr="00622416">
        <w:rPr>
          <w:i/>
          <w:sz w:val="24"/>
        </w:rPr>
        <w:t xml:space="preserve"> </w:t>
      </w:r>
      <w:proofErr w:type="spellStart"/>
      <w:r w:rsidRPr="00622416">
        <w:rPr>
          <w:i/>
          <w:sz w:val="24"/>
        </w:rPr>
        <w:t>Toxicol</w:t>
      </w:r>
      <w:proofErr w:type="spellEnd"/>
      <w:r w:rsidRPr="00622416">
        <w:rPr>
          <w:i/>
          <w:sz w:val="24"/>
        </w:rPr>
        <w:t>,</w:t>
      </w:r>
      <w:r>
        <w:rPr>
          <w:i/>
          <w:sz w:val="24"/>
        </w:rPr>
        <w:t xml:space="preserve"> </w:t>
      </w:r>
      <w:r w:rsidRPr="00622416">
        <w:rPr>
          <w:i/>
          <w:sz w:val="24"/>
        </w:rPr>
        <w:t>2016</w:t>
      </w:r>
      <w:r>
        <w:rPr>
          <w:i/>
          <w:sz w:val="24"/>
        </w:rPr>
        <w:t xml:space="preserve">, </w:t>
      </w:r>
      <w:r w:rsidRPr="00FF353D">
        <w:rPr>
          <w:sz w:val="24"/>
        </w:rPr>
        <w:t>d</w:t>
      </w:r>
      <w:r w:rsidRPr="00622416">
        <w:rPr>
          <w:sz w:val="24"/>
        </w:rPr>
        <w:t>okona</w:t>
      </w:r>
      <w:r>
        <w:rPr>
          <w:sz w:val="24"/>
        </w:rPr>
        <w:t>no</w:t>
      </w:r>
      <w:r w:rsidRPr="00622416">
        <w:rPr>
          <w:sz w:val="24"/>
        </w:rPr>
        <w:t xml:space="preserve"> szerokiej oceny stężenia rtęci w tkankach i narządach dorosłych kaczorów pozyskanych z polowań na </w:t>
      </w:r>
      <w:r>
        <w:rPr>
          <w:sz w:val="24"/>
        </w:rPr>
        <w:t>s</w:t>
      </w:r>
      <w:r w:rsidRPr="00622416">
        <w:rPr>
          <w:sz w:val="24"/>
        </w:rPr>
        <w:t xml:space="preserve">tawach </w:t>
      </w:r>
      <w:r>
        <w:rPr>
          <w:sz w:val="24"/>
        </w:rPr>
        <w:t xml:space="preserve">hodowlanych </w:t>
      </w:r>
      <w:proofErr w:type="spellStart"/>
      <w:r>
        <w:rPr>
          <w:sz w:val="24"/>
        </w:rPr>
        <w:t>Z</w:t>
      </w:r>
      <w:r w:rsidRPr="00622416">
        <w:rPr>
          <w:sz w:val="24"/>
        </w:rPr>
        <w:t>ator</w:t>
      </w:r>
      <w:r>
        <w:rPr>
          <w:sz w:val="24"/>
        </w:rPr>
        <w:t>a</w:t>
      </w:r>
      <w:proofErr w:type="spellEnd"/>
      <w:r w:rsidRPr="00622416">
        <w:rPr>
          <w:sz w:val="24"/>
        </w:rPr>
        <w:t xml:space="preserve">. Hg silniej akumuluje się w tkankach „miękkich”, lecz </w:t>
      </w:r>
      <w:r>
        <w:rPr>
          <w:sz w:val="24"/>
        </w:rPr>
        <w:t xml:space="preserve">badanie </w:t>
      </w:r>
      <w:r w:rsidRPr="00622416">
        <w:rPr>
          <w:sz w:val="24"/>
        </w:rPr>
        <w:t>zależności korelacyjnych między narządami nie dał</w:t>
      </w:r>
      <w:r>
        <w:rPr>
          <w:sz w:val="24"/>
        </w:rPr>
        <w:t>y</w:t>
      </w:r>
      <w:r w:rsidRPr="00622416">
        <w:rPr>
          <w:sz w:val="24"/>
        </w:rPr>
        <w:t xml:space="preserve"> podstaw do przywidywania jak w późniejszym okresie mogą się kształtować stężenia Hg </w:t>
      </w:r>
      <w:r w:rsidR="00CB6851">
        <w:rPr>
          <w:sz w:val="24"/>
        </w:rPr>
        <w:br/>
      </w:r>
      <w:r w:rsidRPr="00622416">
        <w:rPr>
          <w:sz w:val="24"/>
        </w:rPr>
        <w:t xml:space="preserve">w narządach wewnętrznych </w:t>
      </w:r>
      <w:r>
        <w:rPr>
          <w:sz w:val="24"/>
        </w:rPr>
        <w:t xml:space="preserve">tych </w:t>
      </w:r>
      <w:r w:rsidRPr="00622416">
        <w:rPr>
          <w:sz w:val="24"/>
        </w:rPr>
        <w:t>ptaków</w:t>
      </w:r>
      <w:r w:rsidR="00D031E4">
        <w:rPr>
          <w:sz w:val="24"/>
        </w:rPr>
        <w:t>.</w:t>
      </w:r>
    </w:p>
    <w:p w14:paraId="62CA796B" w14:textId="77777777" w:rsidR="00622416" w:rsidRPr="00E0744B" w:rsidRDefault="00B36082" w:rsidP="008D1667">
      <w:pPr>
        <w:pStyle w:val="Akapitzlist"/>
        <w:numPr>
          <w:ilvl w:val="0"/>
          <w:numId w:val="9"/>
        </w:numPr>
        <w:spacing w:before="120" w:after="120" w:line="240" w:lineRule="auto"/>
        <w:ind w:right="-201"/>
        <w:rPr>
          <w:b/>
          <w:sz w:val="24"/>
        </w:rPr>
      </w:pPr>
      <w:r w:rsidRPr="00E0744B">
        <w:rPr>
          <w:b/>
          <w:sz w:val="24"/>
        </w:rPr>
        <w:t xml:space="preserve">Rtęć i jej oddziaływania w zdrowych i chorych komórkach i tkankach ludzkich </w:t>
      </w:r>
    </w:p>
    <w:p w14:paraId="0CA0E307" w14:textId="516586E8" w:rsidR="00AE446E" w:rsidRPr="00BB365F" w:rsidRDefault="00D031E4" w:rsidP="00CB6851">
      <w:pPr>
        <w:autoSpaceDE w:val="0"/>
        <w:autoSpaceDN w:val="0"/>
        <w:adjustRightInd w:val="0"/>
        <w:spacing w:after="120" w:line="240" w:lineRule="auto"/>
        <w:ind w:right="-201"/>
        <w:jc w:val="both"/>
        <w:rPr>
          <w:rFonts w:eastAsia="AdvGulliv-R" w:cstheme="minorHAnsi"/>
          <w:sz w:val="24"/>
          <w:szCs w:val="16"/>
        </w:rPr>
      </w:pPr>
      <w:r>
        <w:rPr>
          <w:sz w:val="24"/>
        </w:rPr>
        <w:t>W jednym z projektów b</w:t>
      </w:r>
      <w:r w:rsidR="00622416" w:rsidRPr="00622416">
        <w:rPr>
          <w:sz w:val="24"/>
        </w:rPr>
        <w:t xml:space="preserve">adania skażenia rtęcią w materiale ludzkim dotyczyły matek i ich noworodków z zanieczyszczonego środowiska Bytomia. Autorzy wykazali, że łożysko, płyn owodniowy i pępowina były silnie skażone rtęcią (ok. 9 </w:t>
      </w:r>
      <w:r w:rsidR="00622416" w:rsidRPr="00622416">
        <w:rPr>
          <w:rFonts w:cstheme="minorHAnsi"/>
          <w:sz w:val="24"/>
        </w:rPr>
        <w:t>µ</w:t>
      </w:r>
      <w:r w:rsidR="00622416" w:rsidRPr="00622416">
        <w:rPr>
          <w:sz w:val="24"/>
        </w:rPr>
        <w:t xml:space="preserve">g/g). </w:t>
      </w:r>
      <w:r w:rsidR="000065F2">
        <w:rPr>
          <w:sz w:val="24"/>
        </w:rPr>
        <w:t>W</w:t>
      </w:r>
      <w:r w:rsidR="00622416" w:rsidRPr="00622416">
        <w:rPr>
          <w:sz w:val="24"/>
        </w:rPr>
        <w:t xml:space="preserve"> krwi pępowinowej 72,5% noworodków </w:t>
      </w:r>
      <w:r w:rsidR="00622416" w:rsidRPr="00BB365F">
        <w:rPr>
          <w:rFonts w:eastAsia="AdvGulliv-R" w:cstheme="minorHAnsi"/>
          <w:sz w:val="24"/>
          <w:szCs w:val="16"/>
        </w:rPr>
        <w:t>osiągało 17 µg/L., znacz</w:t>
      </w:r>
      <w:r>
        <w:rPr>
          <w:rFonts w:eastAsia="AdvGulliv-R" w:cstheme="minorHAnsi"/>
          <w:sz w:val="24"/>
          <w:szCs w:val="16"/>
        </w:rPr>
        <w:t xml:space="preserve">ąco </w:t>
      </w:r>
      <w:r w:rsidR="00622416" w:rsidRPr="00BB365F">
        <w:rPr>
          <w:rFonts w:eastAsia="AdvGulliv-R" w:cstheme="minorHAnsi"/>
          <w:sz w:val="24"/>
          <w:szCs w:val="16"/>
        </w:rPr>
        <w:t xml:space="preserve">powyżej normy US EPA. </w:t>
      </w:r>
      <w:r w:rsidR="00DE7F0D">
        <w:rPr>
          <w:rFonts w:eastAsia="AdvGulliv-R" w:cstheme="minorHAnsi"/>
          <w:sz w:val="24"/>
          <w:szCs w:val="16"/>
        </w:rPr>
        <w:t>Waż</w:t>
      </w:r>
      <w:r w:rsidR="00622416" w:rsidRPr="00BB365F">
        <w:rPr>
          <w:rFonts w:eastAsia="AdvGulliv-R" w:cstheme="minorHAnsi"/>
          <w:sz w:val="24"/>
          <w:szCs w:val="16"/>
        </w:rPr>
        <w:t xml:space="preserve">ne </w:t>
      </w:r>
      <w:r w:rsidR="000065F2" w:rsidRPr="00BB365F">
        <w:rPr>
          <w:rFonts w:eastAsia="AdvGulliv-R" w:cstheme="minorHAnsi"/>
          <w:sz w:val="24"/>
          <w:szCs w:val="16"/>
        </w:rPr>
        <w:t>było</w:t>
      </w:r>
      <w:r w:rsidR="00622416" w:rsidRPr="00BB365F">
        <w:rPr>
          <w:rFonts w:eastAsia="AdvGulliv-R" w:cstheme="minorHAnsi"/>
          <w:sz w:val="24"/>
          <w:szCs w:val="16"/>
        </w:rPr>
        <w:t xml:space="preserve"> </w:t>
      </w:r>
      <w:r w:rsidR="00DE7F0D">
        <w:rPr>
          <w:rFonts w:eastAsia="AdvGulliv-R" w:cstheme="minorHAnsi"/>
          <w:sz w:val="24"/>
          <w:szCs w:val="16"/>
        </w:rPr>
        <w:t xml:space="preserve">także </w:t>
      </w:r>
      <w:r w:rsidR="00622416" w:rsidRPr="00BB365F">
        <w:rPr>
          <w:rFonts w:eastAsia="AdvGulliv-R" w:cstheme="minorHAnsi"/>
          <w:sz w:val="24"/>
          <w:szCs w:val="16"/>
        </w:rPr>
        <w:t xml:space="preserve">wykazanie </w:t>
      </w:r>
      <w:r w:rsidR="00CB6851">
        <w:rPr>
          <w:rFonts w:eastAsia="AdvGulliv-R" w:cstheme="minorHAnsi"/>
          <w:sz w:val="24"/>
          <w:szCs w:val="16"/>
        </w:rPr>
        <w:br/>
      </w:r>
      <w:r w:rsidR="00DE7F0D">
        <w:rPr>
          <w:rFonts w:eastAsia="AdvGulliv-R" w:cstheme="minorHAnsi"/>
          <w:sz w:val="24"/>
          <w:szCs w:val="16"/>
        </w:rPr>
        <w:t xml:space="preserve">w tej publikacji </w:t>
      </w:r>
      <w:r w:rsidR="00622416" w:rsidRPr="00BB365F">
        <w:rPr>
          <w:rFonts w:eastAsia="AdvGulliv-R" w:cstheme="minorHAnsi"/>
          <w:sz w:val="24"/>
          <w:szCs w:val="16"/>
        </w:rPr>
        <w:t>negatywnych korelacji stężenia Hg z wskaźnikami rozwojowymi noworodków. (</w:t>
      </w:r>
      <w:r w:rsidR="00622416" w:rsidRPr="00B118D7">
        <w:rPr>
          <w:rFonts w:eastAsia="AdvGulliv-R" w:cstheme="minorHAnsi"/>
          <w:i/>
          <w:sz w:val="24"/>
          <w:szCs w:val="16"/>
        </w:rPr>
        <w:t>Kozikowska et a</w:t>
      </w:r>
      <w:r w:rsidR="00B118D7">
        <w:rPr>
          <w:rFonts w:eastAsia="AdvGulliv-R" w:cstheme="minorHAnsi"/>
          <w:i/>
          <w:sz w:val="24"/>
          <w:szCs w:val="16"/>
        </w:rPr>
        <w:t>l</w:t>
      </w:r>
      <w:r w:rsidR="00622416" w:rsidRPr="00B118D7">
        <w:rPr>
          <w:rFonts w:eastAsia="AdvGulliv-R" w:cstheme="minorHAnsi"/>
          <w:i/>
          <w:sz w:val="24"/>
          <w:szCs w:val="16"/>
        </w:rPr>
        <w:t xml:space="preserve">, </w:t>
      </w:r>
      <w:proofErr w:type="spellStart"/>
      <w:r w:rsidR="00622416" w:rsidRPr="00B118D7">
        <w:rPr>
          <w:rFonts w:eastAsia="AdvGulliv-R" w:cstheme="minorHAnsi"/>
          <w:i/>
          <w:sz w:val="24"/>
          <w:szCs w:val="16"/>
        </w:rPr>
        <w:t>Environ</w:t>
      </w:r>
      <w:proofErr w:type="spellEnd"/>
      <w:r w:rsidR="00622416" w:rsidRPr="00B118D7">
        <w:rPr>
          <w:rFonts w:eastAsia="AdvGulliv-R" w:cstheme="minorHAnsi"/>
          <w:i/>
          <w:sz w:val="24"/>
          <w:szCs w:val="16"/>
        </w:rPr>
        <w:t xml:space="preserve"> </w:t>
      </w:r>
      <w:proofErr w:type="spellStart"/>
      <w:r w:rsidR="00622416" w:rsidRPr="00B118D7">
        <w:rPr>
          <w:rFonts w:eastAsia="AdvGulliv-R" w:cstheme="minorHAnsi"/>
          <w:i/>
          <w:sz w:val="24"/>
          <w:szCs w:val="16"/>
        </w:rPr>
        <w:t>pollut</w:t>
      </w:r>
      <w:proofErr w:type="spellEnd"/>
      <w:r w:rsidR="00622416" w:rsidRPr="00B118D7">
        <w:rPr>
          <w:rFonts w:eastAsia="AdvGulliv-R" w:cstheme="minorHAnsi"/>
          <w:i/>
          <w:sz w:val="24"/>
          <w:szCs w:val="16"/>
        </w:rPr>
        <w:t>, 2013).</w:t>
      </w:r>
      <w:r w:rsidR="00622416" w:rsidRPr="00BB365F">
        <w:rPr>
          <w:rFonts w:eastAsia="AdvGulliv-R" w:cstheme="minorHAnsi"/>
          <w:sz w:val="24"/>
          <w:szCs w:val="16"/>
        </w:rPr>
        <w:t xml:space="preserve"> </w:t>
      </w:r>
    </w:p>
    <w:p w14:paraId="13323F44" w14:textId="77777777" w:rsidR="00622416" w:rsidRDefault="00DE7F0D" w:rsidP="00975584">
      <w:pPr>
        <w:autoSpaceDE w:val="0"/>
        <w:autoSpaceDN w:val="0"/>
        <w:adjustRightInd w:val="0"/>
        <w:spacing w:after="120" w:line="240" w:lineRule="auto"/>
        <w:ind w:right="-201"/>
        <w:jc w:val="both"/>
        <w:rPr>
          <w:sz w:val="24"/>
        </w:rPr>
      </w:pPr>
      <w:r>
        <w:rPr>
          <w:rFonts w:eastAsia="AdvGulliv-R" w:cstheme="minorHAnsi"/>
          <w:sz w:val="24"/>
          <w:szCs w:val="16"/>
        </w:rPr>
        <w:t xml:space="preserve">Pracując </w:t>
      </w:r>
      <w:r w:rsidR="000065F2" w:rsidRPr="00BB365F">
        <w:rPr>
          <w:rFonts w:eastAsia="AdvGulliv-R" w:cstheme="minorHAnsi"/>
          <w:sz w:val="24"/>
          <w:szCs w:val="16"/>
        </w:rPr>
        <w:t xml:space="preserve">w </w:t>
      </w:r>
      <w:r w:rsidR="00622416" w:rsidRPr="00BB365F">
        <w:rPr>
          <w:rFonts w:eastAsia="AdvGulliv-R" w:cstheme="minorHAnsi"/>
          <w:sz w:val="24"/>
          <w:szCs w:val="16"/>
        </w:rPr>
        <w:t xml:space="preserve">zespole z Uniwersytetu w Nitrze </w:t>
      </w:r>
      <w:r>
        <w:rPr>
          <w:rFonts w:eastAsia="AdvGulliv-R" w:cstheme="minorHAnsi"/>
          <w:sz w:val="24"/>
          <w:szCs w:val="16"/>
        </w:rPr>
        <w:t>h</w:t>
      </w:r>
      <w:r w:rsidRPr="00BB365F">
        <w:rPr>
          <w:rFonts w:eastAsia="AdvGulliv-R" w:cstheme="minorHAnsi"/>
          <w:sz w:val="24"/>
          <w:szCs w:val="16"/>
        </w:rPr>
        <w:t xml:space="preserve">abilitant </w:t>
      </w:r>
      <w:r>
        <w:rPr>
          <w:rFonts w:eastAsia="AdvGulliv-R" w:cstheme="minorHAnsi"/>
          <w:sz w:val="24"/>
          <w:szCs w:val="16"/>
        </w:rPr>
        <w:t>bad</w:t>
      </w:r>
      <w:r w:rsidR="00FF353D" w:rsidRPr="00BB365F">
        <w:rPr>
          <w:rFonts w:eastAsia="AdvGulliv-R" w:cstheme="minorHAnsi"/>
          <w:sz w:val="24"/>
          <w:szCs w:val="16"/>
        </w:rPr>
        <w:t>ał</w:t>
      </w:r>
      <w:r w:rsidR="00622416" w:rsidRPr="00BB365F">
        <w:rPr>
          <w:rFonts w:eastAsia="AdvGulliv-R" w:cstheme="minorHAnsi"/>
          <w:sz w:val="24"/>
          <w:szCs w:val="16"/>
        </w:rPr>
        <w:t>, jak HgCl</w:t>
      </w:r>
      <w:r w:rsidR="00622416" w:rsidRPr="00A67A2F">
        <w:rPr>
          <w:rFonts w:eastAsia="AdvGulliv-R" w:cstheme="minorHAnsi"/>
          <w:sz w:val="24"/>
          <w:szCs w:val="16"/>
          <w:vertAlign w:val="subscript"/>
        </w:rPr>
        <w:t>2</w:t>
      </w:r>
      <w:r w:rsidR="00622416" w:rsidRPr="00BB365F">
        <w:rPr>
          <w:rFonts w:eastAsia="AdvGulliv-R" w:cstheme="minorHAnsi"/>
          <w:sz w:val="24"/>
          <w:szCs w:val="16"/>
        </w:rPr>
        <w:t xml:space="preserve"> oddziałuje na procesy </w:t>
      </w:r>
      <w:proofErr w:type="spellStart"/>
      <w:r w:rsidR="00622416" w:rsidRPr="00BB365F">
        <w:rPr>
          <w:rFonts w:eastAsia="AdvGulliv-R" w:cstheme="minorHAnsi"/>
          <w:sz w:val="24"/>
          <w:szCs w:val="16"/>
        </w:rPr>
        <w:t>sterydogenezy</w:t>
      </w:r>
      <w:proofErr w:type="spellEnd"/>
      <w:r w:rsidR="00622416" w:rsidRPr="00622416">
        <w:rPr>
          <w:sz w:val="24"/>
        </w:rPr>
        <w:t xml:space="preserve"> komórek </w:t>
      </w:r>
      <w:r w:rsidR="0090295E">
        <w:rPr>
          <w:sz w:val="24"/>
        </w:rPr>
        <w:t>z</w:t>
      </w:r>
      <w:r w:rsidR="0090295E" w:rsidRPr="00622416">
        <w:rPr>
          <w:sz w:val="24"/>
        </w:rPr>
        <w:t xml:space="preserve"> lini</w:t>
      </w:r>
      <w:r w:rsidR="0090295E">
        <w:rPr>
          <w:sz w:val="24"/>
        </w:rPr>
        <w:t>i</w:t>
      </w:r>
      <w:r w:rsidR="0090295E" w:rsidRPr="00622416">
        <w:rPr>
          <w:sz w:val="24"/>
        </w:rPr>
        <w:t xml:space="preserve"> komórkow</w:t>
      </w:r>
      <w:r w:rsidR="0090295E">
        <w:rPr>
          <w:sz w:val="24"/>
        </w:rPr>
        <w:t>ej</w:t>
      </w:r>
      <w:r w:rsidR="0090295E" w:rsidRPr="00622416">
        <w:rPr>
          <w:sz w:val="24"/>
        </w:rPr>
        <w:t xml:space="preserve"> </w:t>
      </w:r>
      <w:r w:rsidR="00622416" w:rsidRPr="00622416">
        <w:rPr>
          <w:sz w:val="24"/>
        </w:rPr>
        <w:t xml:space="preserve">ludzkiej </w:t>
      </w:r>
      <w:proofErr w:type="spellStart"/>
      <w:r w:rsidR="00622416" w:rsidRPr="00622416">
        <w:rPr>
          <w:sz w:val="24"/>
        </w:rPr>
        <w:t>adrenokarcinomy</w:t>
      </w:r>
      <w:proofErr w:type="spellEnd"/>
      <w:r w:rsidR="00622416" w:rsidRPr="00622416">
        <w:rPr>
          <w:sz w:val="24"/>
        </w:rPr>
        <w:t xml:space="preserve">. </w:t>
      </w:r>
      <w:r w:rsidR="0090295E">
        <w:rPr>
          <w:sz w:val="24"/>
        </w:rPr>
        <w:t>W publikacji (</w:t>
      </w:r>
      <w:proofErr w:type="spellStart"/>
      <w:r w:rsidR="00AE446E" w:rsidRPr="00622416">
        <w:rPr>
          <w:i/>
          <w:sz w:val="24"/>
        </w:rPr>
        <w:t>Knazicka</w:t>
      </w:r>
      <w:proofErr w:type="spellEnd"/>
      <w:r w:rsidR="00AE446E" w:rsidRPr="00622416">
        <w:rPr>
          <w:i/>
          <w:sz w:val="24"/>
        </w:rPr>
        <w:t xml:space="preserve"> et al, J </w:t>
      </w:r>
      <w:proofErr w:type="spellStart"/>
      <w:r w:rsidR="00AE446E" w:rsidRPr="00622416">
        <w:rPr>
          <w:i/>
          <w:sz w:val="24"/>
        </w:rPr>
        <w:t>Env</w:t>
      </w:r>
      <w:proofErr w:type="spellEnd"/>
      <w:r w:rsidR="00AE446E" w:rsidRPr="00622416">
        <w:rPr>
          <w:i/>
          <w:sz w:val="24"/>
        </w:rPr>
        <w:t xml:space="preserve"> </w:t>
      </w:r>
      <w:proofErr w:type="spellStart"/>
      <w:r w:rsidR="00AE446E" w:rsidRPr="00622416">
        <w:rPr>
          <w:i/>
          <w:sz w:val="24"/>
        </w:rPr>
        <w:t>Sci</w:t>
      </w:r>
      <w:proofErr w:type="spellEnd"/>
      <w:r w:rsidR="00AE446E" w:rsidRPr="00622416">
        <w:rPr>
          <w:i/>
          <w:sz w:val="24"/>
        </w:rPr>
        <w:t xml:space="preserve"> </w:t>
      </w:r>
      <w:proofErr w:type="spellStart"/>
      <w:r w:rsidR="00AE446E" w:rsidRPr="00622416">
        <w:rPr>
          <w:i/>
          <w:sz w:val="24"/>
        </w:rPr>
        <w:t>Health</w:t>
      </w:r>
      <w:proofErr w:type="spellEnd"/>
      <w:r w:rsidR="00AE446E" w:rsidRPr="00622416">
        <w:rPr>
          <w:i/>
          <w:sz w:val="24"/>
        </w:rPr>
        <w:t xml:space="preserve"> A, 2013</w:t>
      </w:r>
      <w:r w:rsidR="00AE446E" w:rsidRPr="00622416">
        <w:rPr>
          <w:sz w:val="24"/>
        </w:rPr>
        <w:t>)</w:t>
      </w:r>
      <w:r w:rsidR="00AE446E">
        <w:rPr>
          <w:sz w:val="24"/>
        </w:rPr>
        <w:t>, z</w:t>
      </w:r>
      <w:r w:rsidR="00622416" w:rsidRPr="00622416">
        <w:rPr>
          <w:sz w:val="24"/>
        </w:rPr>
        <w:t xml:space="preserve">espół wykazał, że nawet w niskich stężeniach rtęć </w:t>
      </w:r>
      <w:r w:rsidR="00622416">
        <w:rPr>
          <w:sz w:val="24"/>
        </w:rPr>
        <w:t>wpływa</w:t>
      </w:r>
      <w:r w:rsidR="00622416" w:rsidRPr="00622416">
        <w:rPr>
          <w:sz w:val="24"/>
        </w:rPr>
        <w:t xml:space="preserve">ła negatywnie </w:t>
      </w:r>
      <w:r w:rsidR="00622416" w:rsidRPr="00622416">
        <w:rPr>
          <w:sz w:val="24"/>
        </w:rPr>
        <w:lastRenderedPageBreak/>
        <w:t xml:space="preserve">na hormony steroidowe. Testosteron </w:t>
      </w:r>
      <w:r w:rsidR="00AE446E">
        <w:rPr>
          <w:sz w:val="24"/>
        </w:rPr>
        <w:t>okazał się</w:t>
      </w:r>
      <w:r w:rsidR="00622416" w:rsidRPr="00622416">
        <w:rPr>
          <w:sz w:val="24"/>
        </w:rPr>
        <w:t xml:space="preserve"> bardziej wrażliwy </w:t>
      </w:r>
      <w:r w:rsidR="00AE446E">
        <w:rPr>
          <w:sz w:val="24"/>
        </w:rPr>
        <w:t xml:space="preserve">na </w:t>
      </w:r>
      <w:r w:rsidR="00AE446E" w:rsidRPr="00AE446E">
        <w:rPr>
          <w:sz w:val="24"/>
        </w:rPr>
        <w:t>Hg</w:t>
      </w:r>
      <w:r w:rsidR="00AE446E" w:rsidRPr="00AE446E">
        <w:rPr>
          <w:sz w:val="24"/>
          <w:vertAlign w:val="superscript"/>
        </w:rPr>
        <w:t>+2</w:t>
      </w:r>
      <w:r w:rsidR="00AE446E">
        <w:rPr>
          <w:sz w:val="24"/>
        </w:rPr>
        <w:t xml:space="preserve"> niż progesteron, co </w:t>
      </w:r>
      <w:r w:rsidR="0090295E">
        <w:rPr>
          <w:sz w:val="24"/>
        </w:rPr>
        <w:t>sugeruje</w:t>
      </w:r>
      <w:r w:rsidR="00AE446E">
        <w:rPr>
          <w:sz w:val="24"/>
        </w:rPr>
        <w:t xml:space="preserve">, że </w:t>
      </w:r>
      <w:r w:rsidR="0090295E">
        <w:rPr>
          <w:sz w:val="24"/>
        </w:rPr>
        <w:t xml:space="preserve">w procesie </w:t>
      </w:r>
      <w:proofErr w:type="spellStart"/>
      <w:r w:rsidR="0090295E">
        <w:rPr>
          <w:sz w:val="24"/>
        </w:rPr>
        <w:t>sterydogenezy</w:t>
      </w:r>
      <w:proofErr w:type="spellEnd"/>
      <w:r w:rsidR="0090295E">
        <w:rPr>
          <w:sz w:val="24"/>
        </w:rPr>
        <w:t xml:space="preserve"> </w:t>
      </w:r>
      <w:r>
        <w:rPr>
          <w:sz w:val="24"/>
        </w:rPr>
        <w:t>dla</w:t>
      </w:r>
      <w:r w:rsidR="0090295E">
        <w:rPr>
          <w:sz w:val="24"/>
        </w:rPr>
        <w:t xml:space="preserve"> tych </w:t>
      </w:r>
      <w:r w:rsidR="00AE446E">
        <w:rPr>
          <w:sz w:val="24"/>
        </w:rPr>
        <w:t>jon</w:t>
      </w:r>
      <w:r w:rsidR="0090295E">
        <w:rPr>
          <w:sz w:val="24"/>
        </w:rPr>
        <w:t xml:space="preserve">ów </w:t>
      </w:r>
      <w:r>
        <w:rPr>
          <w:sz w:val="24"/>
        </w:rPr>
        <w:t xml:space="preserve">może być </w:t>
      </w:r>
      <w:r w:rsidR="00AE446E">
        <w:rPr>
          <w:sz w:val="24"/>
        </w:rPr>
        <w:t>więcej miejsc wiązania. M</w:t>
      </w:r>
      <w:r w:rsidR="00622416" w:rsidRPr="00622416">
        <w:rPr>
          <w:sz w:val="24"/>
        </w:rPr>
        <w:t xml:space="preserve">echanizmy takiego działania </w:t>
      </w:r>
      <w:r>
        <w:rPr>
          <w:sz w:val="24"/>
        </w:rPr>
        <w:t xml:space="preserve">nie zostały </w:t>
      </w:r>
      <w:r w:rsidR="00D031E4">
        <w:rPr>
          <w:sz w:val="24"/>
        </w:rPr>
        <w:t xml:space="preserve">jednak </w:t>
      </w:r>
      <w:r>
        <w:rPr>
          <w:sz w:val="24"/>
        </w:rPr>
        <w:t>w szczegółach wyjaśnione</w:t>
      </w:r>
      <w:r w:rsidR="0090295E">
        <w:rPr>
          <w:sz w:val="24"/>
        </w:rPr>
        <w:t>.</w:t>
      </w:r>
    </w:p>
    <w:p w14:paraId="09B1BE44" w14:textId="77777777" w:rsidR="00622416" w:rsidRDefault="00622416" w:rsidP="00C05C94">
      <w:pPr>
        <w:pStyle w:val="Akapitzlist"/>
        <w:spacing w:after="120" w:line="240" w:lineRule="auto"/>
        <w:ind w:left="0" w:right="-198"/>
        <w:jc w:val="both"/>
        <w:rPr>
          <w:sz w:val="24"/>
        </w:rPr>
      </w:pPr>
      <w:r w:rsidRPr="00622416">
        <w:rPr>
          <w:sz w:val="24"/>
        </w:rPr>
        <w:t xml:space="preserve">Istotnym osiągnięciem </w:t>
      </w:r>
      <w:r w:rsidR="00645716">
        <w:rPr>
          <w:sz w:val="24"/>
        </w:rPr>
        <w:t>w</w:t>
      </w:r>
      <w:r w:rsidRPr="00622416">
        <w:rPr>
          <w:sz w:val="24"/>
        </w:rPr>
        <w:t xml:space="preserve"> kolejn</w:t>
      </w:r>
      <w:r w:rsidR="00645716">
        <w:rPr>
          <w:sz w:val="24"/>
        </w:rPr>
        <w:t>ym</w:t>
      </w:r>
      <w:r w:rsidRPr="00622416">
        <w:rPr>
          <w:sz w:val="24"/>
        </w:rPr>
        <w:t xml:space="preserve"> projek</w:t>
      </w:r>
      <w:r w:rsidR="00645716">
        <w:rPr>
          <w:sz w:val="24"/>
        </w:rPr>
        <w:t>cie</w:t>
      </w:r>
      <w:r w:rsidRPr="00622416">
        <w:rPr>
          <w:sz w:val="24"/>
        </w:rPr>
        <w:t xml:space="preserve"> z udziałem habilitanta było wykazanie zależności między stężeniami Hg, Cd i Pb </w:t>
      </w:r>
      <w:r w:rsidR="00645716">
        <w:rPr>
          <w:sz w:val="24"/>
        </w:rPr>
        <w:t xml:space="preserve">w krwi </w:t>
      </w:r>
      <w:r w:rsidRPr="00622416">
        <w:rPr>
          <w:sz w:val="24"/>
        </w:rPr>
        <w:t>i wiek</w:t>
      </w:r>
      <w:r w:rsidR="00645716">
        <w:rPr>
          <w:sz w:val="24"/>
        </w:rPr>
        <w:t>iem</w:t>
      </w:r>
      <w:r w:rsidRPr="00622416">
        <w:rPr>
          <w:sz w:val="24"/>
        </w:rPr>
        <w:t xml:space="preserve"> </w:t>
      </w:r>
      <w:r w:rsidR="00645716">
        <w:rPr>
          <w:sz w:val="24"/>
        </w:rPr>
        <w:t>krwio</w:t>
      </w:r>
      <w:r w:rsidRPr="00622416">
        <w:rPr>
          <w:sz w:val="24"/>
        </w:rPr>
        <w:t xml:space="preserve">dawców </w:t>
      </w:r>
      <w:r w:rsidR="00AE446E">
        <w:rPr>
          <w:sz w:val="24"/>
        </w:rPr>
        <w:t>(</w:t>
      </w:r>
      <w:r w:rsidR="00AE446E" w:rsidRPr="00AE446E">
        <w:rPr>
          <w:i/>
          <w:sz w:val="24"/>
        </w:rPr>
        <w:t>Janicka et al. JTEMB,</w:t>
      </w:r>
      <w:r w:rsidR="00AE446E">
        <w:rPr>
          <w:i/>
          <w:sz w:val="24"/>
        </w:rPr>
        <w:t xml:space="preserve"> </w:t>
      </w:r>
      <w:r w:rsidR="00AE446E" w:rsidRPr="00AE446E">
        <w:rPr>
          <w:i/>
          <w:sz w:val="24"/>
        </w:rPr>
        <w:t>2016</w:t>
      </w:r>
      <w:r w:rsidR="00AE446E">
        <w:rPr>
          <w:sz w:val="24"/>
        </w:rPr>
        <w:t>)</w:t>
      </w:r>
      <w:r w:rsidRPr="00622416">
        <w:rPr>
          <w:sz w:val="24"/>
        </w:rPr>
        <w:t xml:space="preserve">. Większa wrażliwość na wzrost stężenia rtęci cechowała młodych dawców, zaś w starszym wieku wzrastała wrażliwość na Cd i Pb. </w:t>
      </w:r>
      <w:r w:rsidR="00645716">
        <w:rPr>
          <w:sz w:val="24"/>
        </w:rPr>
        <w:t xml:space="preserve">Dlatego </w:t>
      </w:r>
      <w:r w:rsidR="00AE446E">
        <w:rPr>
          <w:sz w:val="24"/>
        </w:rPr>
        <w:t>autor</w:t>
      </w:r>
      <w:r w:rsidR="00645716">
        <w:rPr>
          <w:sz w:val="24"/>
        </w:rPr>
        <w:t>zy wnioskują</w:t>
      </w:r>
      <w:r w:rsidRPr="00622416">
        <w:rPr>
          <w:sz w:val="24"/>
        </w:rPr>
        <w:t xml:space="preserve">, </w:t>
      </w:r>
      <w:r w:rsidR="0090295E">
        <w:rPr>
          <w:sz w:val="24"/>
        </w:rPr>
        <w:t>a</w:t>
      </w:r>
      <w:r w:rsidRPr="00622416">
        <w:rPr>
          <w:sz w:val="24"/>
        </w:rPr>
        <w:t>by</w:t>
      </w:r>
      <w:r w:rsidR="00D031E4">
        <w:rPr>
          <w:sz w:val="24"/>
        </w:rPr>
        <w:t xml:space="preserve">, dla dobra biorców, </w:t>
      </w:r>
      <w:r w:rsidR="00AE446E">
        <w:rPr>
          <w:sz w:val="24"/>
        </w:rPr>
        <w:t xml:space="preserve">w </w:t>
      </w:r>
      <w:r w:rsidRPr="00622416">
        <w:rPr>
          <w:sz w:val="24"/>
        </w:rPr>
        <w:t>centra</w:t>
      </w:r>
      <w:r w:rsidR="00AE446E">
        <w:rPr>
          <w:sz w:val="24"/>
        </w:rPr>
        <w:t>ch</w:t>
      </w:r>
      <w:r w:rsidRPr="00622416">
        <w:rPr>
          <w:sz w:val="24"/>
        </w:rPr>
        <w:t xml:space="preserve"> krwiodawstwa </w:t>
      </w:r>
      <w:r w:rsidR="00645716" w:rsidRPr="00622416">
        <w:rPr>
          <w:sz w:val="24"/>
        </w:rPr>
        <w:t>monitorowa</w:t>
      </w:r>
      <w:r w:rsidR="00645716">
        <w:rPr>
          <w:sz w:val="24"/>
        </w:rPr>
        <w:t xml:space="preserve">ć </w:t>
      </w:r>
      <w:r w:rsidRPr="00622416">
        <w:rPr>
          <w:sz w:val="24"/>
        </w:rPr>
        <w:t>stężenia</w:t>
      </w:r>
      <w:r w:rsidR="0090295E" w:rsidRPr="00622416">
        <w:rPr>
          <w:sz w:val="24"/>
        </w:rPr>
        <w:t xml:space="preserve"> metali</w:t>
      </w:r>
      <w:r w:rsidRPr="00622416">
        <w:rPr>
          <w:sz w:val="24"/>
        </w:rPr>
        <w:t xml:space="preserve"> </w:t>
      </w:r>
      <w:proofErr w:type="spellStart"/>
      <w:r w:rsidRPr="00622416">
        <w:rPr>
          <w:sz w:val="24"/>
        </w:rPr>
        <w:t>ksenobiotycznych</w:t>
      </w:r>
      <w:proofErr w:type="spellEnd"/>
      <w:r w:rsidR="00645716" w:rsidRPr="00645716">
        <w:rPr>
          <w:sz w:val="24"/>
        </w:rPr>
        <w:t xml:space="preserve"> </w:t>
      </w:r>
      <w:r w:rsidR="00645716" w:rsidRPr="00622416">
        <w:rPr>
          <w:sz w:val="24"/>
        </w:rPr>
        <w:t xml:space="preserve">w krwi </w:t>
      </w:r>
      <w:r w:rsidR="00767855">
        <w:rPr>
          <w:sz w:val="24"/>
        </w:rPr>
        <w:t xml:space="preserve">jej </w:t>
      </w:r>
      <w:r w:rsidR="00645716">
        <w:rPr>
          <w:sz w:val="24"/>
        </w:rPr>
        <w:t xml:space="preserve">potencjalnych </w:t>
      </w:r>
      <w:r w:rsidR="00645716" w:rsidRPr="00622416">
        <w:rPr>
          <w:sz w:val="24"/>
        </w:rPr>
        <w:t>dawców</w:t>
      </w:r>
      <w:r w:rsidR="00767855">
        <w:rPr>
          <w:sz w:val="24"/>
        </w:rPr>
        <w:t>.</w:t>
      </w:r>
    </w:p>
    <w:p w14:paraId="710DAD00" w14:textId="77777777" w:rsidR="00B36082" w:rsidRPr="00E0744B" w:rsidRDefault="00B36082" w:rsidP="00C05C94">
      <w:pPr>
        <w:pStyle w:val="Akapitzlist"/>
        <w:numPr>
          <w:ilvl w:val="0"/>
          <w:numId w:val="9"/>
        </w:numPr>
        <w:spacing w:after="120" w:line="240" w:lineRule="auto"/>
        <w:ind w:right="-198"/>
        <w:rPr>
          <w:b/>
          <w:sz w:val="24"/>
        </w:rPr>
      </w:pPr>
      <w:r w:rsidRPr="00E0744B">
        <w:rPr>
          <w:b/>
          <w:sz w:val="24"/>
        </w:rPr>
        <w:t>Badania metali u ssaków i ich implikacje</w:t>
      </w:r>
    </w:p>
    <w:p w14:paraId="34B2C75F" w14:textId="77777777" w:rsidR="00384122" w:rsidRPr="00DB06AB" w:rsidRDefault="001B017F" w:rsidP="00975584">
      <w:pPr>
        <w:spacing w:after="120" w:line="240" w:lineRule="auto"/>
        <w:ind w:right="-201"/>
        <w:jc w:val="both"/>
        <w:rPr>
          <w:rFonts w:eastAsia="AdvGulliv-R" w:cstheme="minorHAnsi"/>
          <w:sz w:val="24"/>
          <w:szCs w:val="24"/>
        </w:rPr>
      </w:pPr>
      <w:r w:rsidRPr="00384122">
        <w:rPr>
          <w:sz w:val="24"/>
          <w:szCs w:val="24"/>
        </w:rPr>
        <w:t xml:space="preserve">Habilitant, </w:t>
      </w:r>
      <w:r w:rsidR="00645716">
        <w:rPr>
          <w:sz w:val="24"/>
          <w:szCs w:val="24"/>
        </w:rPr>
        <w:t xml:space="preserve">we </w:t>
      </w:r>
      <w:r w:rsidRPr="00384122">
        <w:rPr>
          <w:sz w:val="24"/>
          <w:szCs w:val="24"/>
        </w:rPr>
        <w:t>współprac</w:t>
      </w:r>
      <w:r w:rsidR="00645716">
        <w:rPr>
          <w:sz w:val="24"/>
          <w:szCs w:val="24"/>
        </w:rPr>
        <w:t>y</w:t>
      </w:r>
      <w:r w:rsidRPr="00384122">
        <w:rPr>
          <w:sz w:val="24"/>
          <w:szCs w:val="24"/>
        </w:rPr>
        <w:t xml:space="preserve"> z Uniwersytetem w Nitrze, uczestniczył w badaniach </w:t>
      </w:r>
      <w:r w:rsidR="00645716">
        <w:rPr>
          <w:sz w:val="24"/>
          <w:szCs w:val="24"/>
        </w:rPr>
        <w:t xml:space="preserve">dzików </w:t>
      </w:r>
      <w:r w:rsidR="00645716" w:rsidRPr="00384122">
        <w:rPr>
          <w:sz w:val="24"/>
          <w:szCs w:val="24"/>
        </w:rPr>
        <w:t>na Słowacji</w:t>
      </w:r>
      <w:r w:rsidR="00645716">
        <w:rPr>
          <w:sz w:val="24"/>
          <w:szCs w:val="24"/>
        </w:rPr>
        <w:t>. M</w:t>
      </w:r>
      <w:r w:rsidR="00645716" w:rsidRPr="00384122">
        <w:rPr>
          <w:sz w:val="24"/>
          <w:szCs w:val="24"/>
        </w:rPr>
        <w:t xml:space="preserve">ięso </w:t>
      </w:r>
      <w:r w:rsidR="00645716">
        <w:rPr>
          <w:sz w:val="24"/>
          <w:szCs w:val="24"/>
        </w:rPr>
        <w:t xml:space="preserve">tych zwierząt </w:t>
      </w:r>
      <w:r w:rsidR="00645716" w:rsidRPr="00384122">
        <w:rPr>
          <w:sz w:val="24"/>
          <w:szCs w:val="24"/>
        </w:rPr>
        <w:t>nie jest dostępne na rynku</w:t>
      </w:r>
      <w:r w:rsidR="00645716">
        <w:rPr>
          <w:sz w:val="24"/>
          <w:szCs w:val="24"/>
        </w:rPr>
        <w:t>. U</w:t>
      </w:r>
      <w:r w:rsidR="00645716" w:rsidRPr="00384122">
        <w:rPr>
          <w:sz w:val="24"/>
          <w:szCs w:val="24"/>
        </w:rPr>
        <w:t xml:space="preserve">niemożliwia </w:t>
      </w:r>
      <w:r w:rsidR="00645716">
        <w:rPr>
          <w:sz w:val="24"/>
          <w:szCs w:val="24"/>
        </w:rPr>
        <w:t xml:space="preserve">to </w:t>
      </w:r>
      <w:r w:rsidR="00767855">
        <w:rPr>
          <w:sz w:val="24"/>
          <w:szCs w:val="24"/>
        </w:rPr>
        <w:t xml:space="preserve">rozpoznanie dróg </w:t>
      </w:r>
      <w:r w:rsidR="00645716" w:rsidRPr="00384122">
        <w:rPr>
          <w:sz w:val="24"/>
          <w:szCs w:val="24"/>
        </w:rPr>
        <w:t xml:space="preserve">przemieszczania się zanieczyszczeń i ocenę </w:t>
      </w:r>
      <w:r w:rsidR="00645716" w:rsidRPr="00384122">
        <w:rPr>
          <w:rFonts w:eastAsia="AdvGulliv-R" w:cstheme="minorHAnsi"/>
          <w:sz w:val="24"/>
          <w:szCs w:val="24"/>
        </w:rPr>
        <w:t>stanu zdrowia tych zwierząt</w:t>
      </w:r>
      <w:r w:rsidR="00645716">
        <w:rPr>
          <w:rFonts w:eastAsia="AdvGulliv-R" w:cstheme="minorHAnsi"/>
          <w:sz w:val="24"/>
          <w:szCs w:val="24"/>
        </w:rPr>
        <w:t>, a także ich przydatność dla celów konsumpcyjnych</w:t>
      </w:r>
      <w:r w:rsidR="00645716" w:rsidRPr="00384122">
        <w:rPr>
          <w:rFonts w:eastAsia="AdvGulliv-R" w:cstheme="minorHAnsi"/>
          <w:sz w:val="24"/>
          <w:szCs w:val="24"/>
        </w:rPr>
        <w:t xml:space="preserve">. </w:t>
      </w:r>
      <w:r w:rsidR="00645716">
        <w:rPr>
          <w:rFonts w:eastAsia="AdvGulliv-R" w:cstheme="minorHAnsi"/>
          <w:sz w:val="24"/>
          <w:szCs w:val="24"/>
        </w:rPr>
        <w:t xml:space="preserve">Dlatego </w:t>
      </w:r>
      <w:r w:rsidR="00645716">
        <w:rPr>
          <w:sz w:val="24"/>
          <w:szCs w:val="24"/>
        </w:rPr>
        <w:t xml:space="preserve">zmierzono </w:t>
      </w:r>
      <w:r w:rsidRPr="00384122">
        <w:rPr>
          <w:sz w:val="24"/>
          <w:szCs w:val="24"/>
        </w:rPr>
        <w:t xml:space="preserve">stężenia 6 metali w wątrobie, nerkach i mięśniach </w:t>
      </w:r>
      <w:r w:rsidR="00645716">
        <w:rPr>
          <w:sz w:val="24"/>
          <w:szCs w:val="24"/>
        </w:rPr>
        <w:t xml:space="preserve">upolowanych </w:t>
      </w:r>
      <w:r w:rsidRPr="00384122">
        <w:rPr>
          <w:sz w:val="24"/>
          <w:szCs w:val="24"/>
        </w:rPr>
        <w:t>dzików</w:t>
      </w:r>
      <w:r w:rsidR="00645716">
        <w:rPr>
          <w:sz w:val="24"/>
          <w:szCs w:val="24"/>
        </w:rPr>
        <w:t>.</w:t>
      </w:r>
      <w:r w:rsidRPr="00384122">
        <w:rPr>
          <w:sz w:val="24"/>
          <w:szCs w:val="24"/>
        </w:rPr>
        <w:t xml:space="preserve">, </w:t>
      </w:r>
      <w:r w:rsidR="00645716">
        <w:rPr>
          <w:rFonts w:eastAsia="AdvGulliv-R" w:cstheme="minorHAnsi"/>
          <w:sz w:val="24"/>
          <w:szCs w:val="24"/>
        </w:rPr>
        <w:t xml:space="preserve">Wśród </w:t>
      </w:r>
      <w:r w:rsidR="00384122">
        <w:rPr>
          <w:rFonts w:eastAsia="AdvGulliv-R" w:cstheme="minorHAnsi"/>
          <w:sz w:val="24"/>
          <w:szCs w:val="24"/>
        </w:rPr>
        <w:t xml:space="preserve">analizowanych metali </w:t>
      </w:r>
      <w:r w:rsidR="00767855">
        <w:rPr>
          <w:rFonts w:eastAsia="AdvGulliv-R" w:cstheme="minorHAnsi"/>
          <w:sz w:val="24"/>
          <w:szCs w:val="24"/>
        </w:rPr>
        <w:t xml:space="preserve">tylko w przypadku Pb zaznaczyła się słaba korelacja między wątrobą i mięśniami. </w:t>
      </w:r>
      <w:r w:rsidR="00384122">
        <w:rPr>
          <w:rFonts w:eastAsia="AdvGulliv-R" w:cstheme="minorHAnsi"/>
          <w:sz w:val="24"/>
          <w:szCs w:val="24"/>
        </w:rPr>
        <w:t>Mimo</w:t>
      </w:r>
      <w:r w:rsidR="00645716">
        <w:rPr>
          <w:rFonts w:eastAsia="AdvGulliv-R" w:cstheme="minorHAnsi"/>
          <w:sz w:val="24"/>
          <w:szCs w:val="24"/>
        </w:rPr>
        <w:t xml:space="preserve">, że generalnie stężenia  </w:t>
      </w:r>
      <w:r w:rsidR="00D12304">
        <w:rPr>
          <w:rFonts w:eastAsia="AdvGulliv-R" w:cstheme="minorHAnsi"/>
          <w:sz w:val="24"/>
          <w:szCs w:val="24"/>
        </w:rPr>
        <w:t xml:space="preserve">Cd i Pb były względnie niskie, to jednak </w:t>
      </w:r>
      <w:r w:rsidR="00DB06AB">
        <w:rPr>
          <w:rFonts w:eastAsia="AdvGulliv-R" w:cstheme="minorHAnsi"/>
          <w:sz w:val="24"/>
          <w:szCs w:val="24"/>
        </w:rPr>
        <w:t xml:space="preserve">w mięśniach przekraczały dopuszczalne </w:t>
      </w:r>
      <w:r w:rsidR="00D12304">
        <w:rPr>
          <w:rFonts w:eastAsia="AdvGulliv-R" w:cstheme="minorHAnsi"/>
          <w:sz w:val="24"/>
          <w:szCs w:val="24"/>
        </w:rPr>
        <w:t>stężenia</w:t>
      </w:r>
      <w:r w:rsidR="00DB06AB">
        <w:rPr>
          <w:rFonts w:eastAsia="AdvGulliv-R" w:cstheme="minorHAnsi"/>
          <w:sz w:val="24"/>
          <w:szCs w:val="24"/>
        </w:rPr>
        <w:t xml:space="preserve"> EU wyznaczane dla </w:t>
      </w:r>
      <w:r w:rsidR="00D12304">
        <w:rPr>
          <w:rFonts w:eastAsia="AdvGulliv-R" w:cstheme="minorHAnsi"/>
          <w:sz w:val="24"/>
          <w:szCs w:val="24"/>
        </w:rPr>
        <w:t xml:space="preserve">zwierząt z </w:t>
      </w:r>
      <w:r w:rsidR="00DB06AB">
        <w:rPr>
          <w:rFonts w:eastAsia="AdvGulliv-R" w:cstheme="minorHAnsi"/>
          <w:sz w:val="24"/>
          <w:szCs w:val="24"/>
        </w:rPr>
        <w:t xml:space="preserve">farm hodowlanych i nie </w:t>
      </w:r>
      <w:r w:rsidR="00D12304">
        <w:rPr>
          <w:rFonts w:eastAsia="AdvGulliv-R" w:cstheme="minorHAnsi"/>
          <w:sz w:val="24"/>
          <w:szCs w:val="24"/>
        </w:rPr>
        <w:t>powinny być dostępne do</w:t>
      </w:r>
      <w:r w:rsidR="00DB06AB">
        <w:rPr>
          <w:rFonts w:eastAsia="AdvGulliv-R" w:cstheme="minorHAnsi"/>
          <w:sz w:val="24"/>
          <w:szCs w:val="24"/>
        </w:rPr>
        <w:t xml:space="preserve"> konsumpcji. Autorzy </w:t>
      </w:r>
      <w:r w:rsidR="00D12304">
        <w:rPr>
          <w:rFonts w:eastAsia="AdvGulliv-R" w:cstheme="minorHAnsi"/>
          <w:sz w:val="24"/>
          <w:szCs w:val="24"/>
        </w:rPr>
        <w:t>wnioskuj</w:t>
      </w:r>
      <w:r w:rsidR="00DB06AB">
        <w:rPr>
          <w:rFonts w:eastAsia="AdvGulliv-R" w:cstheme="minorHAnsi"/>
          <w:sz w:val="24"/>
          <w:szCs w:val="24"/>
        </w:rPr>
        <w:t xml:space="preserve">ą by te same normy dostosować </w:t>
      </w:r>
      <w:r w:rsidR="00D12304">
        <w:rPr>
          <w:rFonts w:eastAsia="AdvGulliv-R" w:cstheme="minorHAnsi"/>
          <w:sz w:val="24"/>
          <w:szCs w:val="24"/>
        </w:rPr>
        <w:t xml:space="preserve">odpowiednio </w:t>
      </w:r>
      <w:r w:rsidR="00DB06AB">
        <w:rPr>
          <w:rFonts w:eastAsia="AdvGulliv-R" w:cstheme="minorHAnsi"/>
          <w:sz w:val="24"/>
          <w:szCs w:val="24"/>
        </w:rPr>
        <w:t>do mięsa pozyskiwanego od zwierząt łownych (</w:t>
      </w:r>
      <w:proofErr w:type="spellStart"/>
      <w:r w:rsidR="00DB06AB" w:rsidRPr="00223EF0">
        <w:rPr>
          <w:rFonts w:eastAsia="AdvGulliv-R" w:cstheme="minorHAnsi"/>
          <w:i/>
          <w:sz w:val="24"/>
          <w:szCs w:val="24"/>
        </w:rPr>
        <w:t>Gasparik</w:t>
      </w:r>
      <w:proofErr w:type="spellEnd"/>
      <w:r w:rsidR="00DB06AB" w:rsidRPr="00223EF0">
        <w:rPr>
          <w:rFonts w:eastAsia="AdvGulliv-R" w:cstheme="minorHAnsi"/>
          <w:i/>
          <w:sz w:val="24"/>
          <w:szCs w:val="24"/>
        </w:rPr>
        <w:t xml:space="preserve"> et al, </w:t>
      </w:r>
      <w:proofErr w:type="spellStart"/>
      <w:r w:rsidR="00DB06AB" w:rsidRPr="00223EF0">
        <w:rPr>
          <w:rFonts w:eastAsia="AdvGulliv-R" w:cstheme="minorHAnsi"/>
          <w:i/>
          <w:sz w:val="24"/>
          <w:szCs w:val="24"/>
        </w:rPr>
        <w:t>Biol</w:t>
      </w:r>
      <w:proofErr w:type="spellEnd"/>
      <w:r w:rsidR="00DB06AB" w:rsidRPr="00223EF0">
        <w:rPr>
          <w:rFonts w:eastAsia="AdvGulliv-R" w:cstheme="minorHAnsi"/>
          <w:i/>
          <w:sz w:val="24"/>
          <w:szCs w:val="24"/>
        </w:rPr>
        <w:t xml:space="preserve"> </w:t>
      </w:r>
      <w:proofErr w:type="spellStart"/>
      <w:r w:rsidR="00DB06AB" w:rsidRPr="00223EF0">
        <w:rPr>
          <w:rFonts w:eastAsia="AdvGulliv-R" w:cstheme="minorHAnsi"/>
          <w:i/>
          <w:sz w:val="24"/>
          <w:szCs w:val="24"/>
        </w:rPr>
        <w:t>Trace</w:t>
      </w:r>
      <w:proofErr w:type="spellEnd"/>
      <w:r w:rsidR="00DB06AB" w:rsidRPr="00223EF0">
        <w:rPr>
          <w:rFonts w:eastAsia="AdvGulliv-R" w:cstheme="minorHAnsi"/>
          <w:i/>
          <w:sz w:val="24"/>
          <w:szCs w:val="24"/>
        </w:rPr>
        <w:t xml:space="preserve"> </w:t>
      </w:r>
      <w:proofErr w:type="spellStart"/>
      <w:r w:rsidR="00DB06AB" w:rsidRPr="00223EF0">
        <w:rPr>
          <w:rFonts w:eastAsia="AdvGulliv-R" w:cstheme="minorHAnsi"/>
          <w:i/>
          <w:sz w:val="24"/>
          <w:szCs w:val="24"/>
        </w:rPr>
        <w:t>Elem</w:t>
      </w:r>
      <w:proofErr w:type="spellEnd"/>
      <w:r w:rsidR="00DB06AB" w:rsidRPr="00223EF0">
        <w:rPr>
          <w:rFonts w:eastAsia="AdvGulliv-R" w:cstheme="minorHAnsi"/>
          <w:i/>
          <w:sz w:val="24"/>
          <w:szCs w:val="24"/>
        </w:rPr>
        <w:t xml:space="preserve"> Res, 2017</w:t>
      </w:r>
      <w:r w:rsidR="00DB06AB">
        <w:rPr>
          <w:rFonts w:eastAsia="AdvGulliv-R" w:cstheme="minorHAnsi"/>
          <w:sz w:val="24"/>
          <w:szCs w:val="24"/>
        </w:rPr>
        <w:t>).</w:t>
      </w:r>
    </w:p>
    <w:p w14:paraId="49976758" w14:textId="3CFD854B" w:rsidR="00266A44" w:rsidRDefault="00D12304" w:rsidP="00975584">
      <w:pPr>
        <w:spacing w:after="120" w:line="240" w:lineRule="auto"/>
        <w:ind w:right="-201"/>
        <w:jc w:val="both"/>
        <w:rPr>
          <w:rFonts w:eastAsia="AdvGulliv-R" w:cstheme="minorHAnsi"/>
          <w:sz w:val="24"/>
          <w:szCs w:val="24"/>
        </w:rPr>
      </w:pPr>
      <w:r>
        <w:rPr>
          <w:rFonts w:eastAsia="AdvGulliv-R" w:cstheme="minorHAnsi"/>
          <w:sz w:val="24"/>
          <w:szCs w:val="24"/>
        </w:rPr>
        <w:t>H</w:t>
      </w:r>
      <w:r w:rsidR="00DB06AB" w:rsidRPr="00223EF0">
        <w:rPr>
          <w:rFonts w:eastAsia="AdvGulliv-R" w:cstheme="minorHAnsi"/>
          <w:sz w:val="24"/>
          <w:szCs w:val="24"/>
        </w:rPr>
        <w:t>abilitant</w:t>
      </w:r>
      <w:r>
        <w:rPr>
          <w:rFonts w:eastAsia="AdvGulliv-R" w:cstheme="minorHAnsi"/>
          <w:sz w:val="24"/>
          <w:szCs w:val="24"/>
        </w:rPr>
        <w:t>,</w:t>
      </w:r>
      <w:r w:rsidR="00DB06AB" w:rsidRPr="00223EF0">
        <w:rPr>
          <w:rFonts w:eastAsia="AdvGulliv-R" w:cstheme="minorHAnsi"/>
          <w:sz w:val="24"/>
          <w:szCs w:val="24"/>
        </w:rPr>
        <w:t xml:space="preserve"> </w:t>
      </w:r>
      <w:r>
        <w:rPr>
          <w:rFonts w:eastAsia="AdvGulliv-R" w:cstheme="minorHAnsi"/>
          <w:sz w:val="24"/>
          <w:szCs w:val="24"/>
        </w:rPr>
        <w:t>w</w:t>
      </w:r>
      <w:r w:rsidRPr="00223EF0">
        <w:rPr>
          <w:rFonts w:eastAsia="AdvGulliv-R" w:cstheme="minorHAnsi"/>
          <w:sz w:val="24"/>
          <w:szCs w:val="24"/>
        </w:rPr>
        <w:t xml:space="preserve"> kooperacji polsko-słowacko-indyjskiej</w:t>
      </w:r>
      <w:r>
        <w:rPr>
          <w:rFonts w:eastAsia="AdvGulliv-R" w:cstheme="minorHAnsi"/>
          <w:sz w:val="24"/>
          <w:szCs w:val="24"/>
        </w:rPr>
        <w:t>,</w:t>
      </w:r>
      <w:r w:rsidRPr="00223EF0">
        <w:rPr>
          <w:rFonts w:eastAsia="AdvGulliv-R" w:cstheme="minorHAnsi"/>
          <w:sz w:val="24"/>
          <w:szCs w:val="24"/>
        </w:rPr>
        <w:t xml:space="preserve"> </w:t>
      </w:r>
      <w:r>
        <w:rPr>
          <w:rFonts w:eastAsia="AdvGulliv-R" w:cstheme="minorHAnsi"/>
          <w:sz w:val="24"/>
          <w:szCs w:val="24"/>
        </w:rPr>
        <w:t>współ</w:t>
      </w:r>
      <w:r w:rsidR="00DB06AB" w:rsidRPr="00223EF0">
        <w:rPr>
          <w:rFonts w:eastAsia="AdvGulliv-R" w:cstheme="minorHAnsi"/>
          <w:sz w:val="24"/>
          <w:szCs w:val="24"/>
        </w:rPr>
        <w:t xml:space="preserve">uczestniczył w badaniach </w:t>
      </w:r>
      <w:r w:rsidR="00DB06AB" w:rsidRPr="009F7C77">
        <w:rPr>
          <w:rFonts w:eastAsia="AdvGulliv-R" w:cstheme="minorHAnsi"/>
          <w:i/>
          <w:sz w:val="24"/>
          <w:szCs w:val="24"/>
        </w:rPr>
        <w:t>in vitro</w:t>
      </w:r>
      <w:r w:rsidR="00DB06AB" w:rsidRPr="00223EF0">
        <w:rPr>
          <w:rFonts w:eastAsia="AdvGulliv-R" w:cstheme="minorHAnsi"/>
          <w:sz w:val="24"/>
          <w:szCs w:val="24"/>
        </w:rPr>
        <w:t xml:space="preserve"> dotyczących </w:t>
      </w:r>
      <w:r w:rsidR="00223EF0" w:rsidRPr="00223EF0">
        <w:rPr>
          <w:rFonts w:eastAsia="AdvGulliv-R" w:cstheme="minorHAnsi"/>
          <w:sz w:val="24"/>
          <w:szCs w:val="24"/>
        </w:rPr>
        <w:t>oceny ruchliwości i morfologicznych zmian plemników królika powodowanych przez ołów</w:t>
      </w:r>
      <w:r w:rsidR="00223EF0">
        <w:rPr>
          <w:rFonts w:eastAsia="AdvGulliv-R" w:cstheme="minorHAnsi"/>
          <w:sz w:val="24"/>
          <w:szCs w:val="24"/>
        </w:rPr>
        <w:t xml:space="preserve"> </w:t>
      </w:r>
      <w:r w:rsidR="00223EF0" w:rsidRPr="00223EF0">
        <w:rPr>
          <w:rFonts w:eastAsia="AdvGulliv-R" w:cstheme="minorHAnsi"/>
          <w:i/>
          <w:sz w:val="24"/>
          <w:szCs w:val="24"/>
        </w:rPr>
        <w:t>(</w:t>
      </w:r>
      <w:proofErr w:type="spellStart"/>
      <w:r w:rsidR="00223EF0" w:rsidRPr="00223EF0">
        <w:rPr>
          <w:rFonts w:eastAsia="AdvGulliv-R" w:cstheme="minorHAnsi"/>
          <w:i/>
          <w:sz w:val="24"/>
          <w:szCs w:val="24"/>
        </w:rPr>
        <w:t>Krockova</w:t>
      </w:r>
      <w:proofErr w:type="spellEnd"/>
      <w:r w:rsidR="00223EF0" w:rsidRPr="00223EF0">
        <w:rPr>
          <w:rFonts w:eastAsia="AdvGulliv-R" w:cstheme="minorHAnsi"/>
          <w:i/>
          <w:sz w:val="24"/>
          <w:szCs w:val="24"/>
        </w:rPr>
        <w:t xml:space="preserve"> et al, Czech J Anim </w:t>
      </w:r>
      <w:proofErr w:type="spellStart"/>
      <w:r w:rsidR="00223EF0" w:rsidRPr="00223EF0">
        <w:rPr>
          <w:rFonts w:eastAsia="AdvGulliv-R" w:cstheme="minorHAnsi"/>
          <w:i/>
          <w:sz w:val="24"/>
          <w:szCs w:val="24"/>
        </w:rPr>
        <w:t>Sci</w:t>
      </w:r>
      <w:proofErr w:type="spellEnd"/>
      <w:r w:rsidR="00223EF0" w:rsidRPr="00223EF0">
        <w:rPr>
          <w:rFonts w:eastAsia="AdvGulliv-R" w:cstheme="minorHAnsi"/>
          <w:i/>
          <w:sz w:val="24"/>
          <w:szCs w:val="24"/>
        </w:rPr>
        <w:t>, 2016)</w:t>
      </w:r>
      <w:r w:rsidR="009F7C77">
        <w:rPr>
          <w:rFonts w:eastAsia="AdvGulliv-R" w:cstheme="minorHAnsi"/>
          <w:sz w:val="24"/>
          <w:szCs w:val="24"/>
        </w:rPr>
        <w:t xml:space="preserve">. </w:t>
      </w:r>
      <w:r>
        <w:rPr>
          <w:rFonts w:eastAsia="AdvGulliv-R" w:cstheme="minorHAnsi"/>
          <w:sz w:val="24"/>
          <w:szCs w:val="24"/>
        </w:rPr>
        <w:t>W badaniach</w:t>
      </w:r>
      <w:r w:rsidR="009F7C77">
        <w:rPr>
          <w:rFonts w:eastAsia="AdvGulliv-R" w:cstheme="minorHAnsi"/>
          <w:sz w:val="24"/>
          <w:szCs w:val="24"/>
        </w:rPr>
        <w:t xml:space="preserve"> uwzględnia</w:t>
      </w:r>
      <w:r>
        <w:rPr>
          <w:rFonts w:eastAsia="AdvGulliv-R" w:cstheme="minorHAnsi"/>
          <w:sz w:val="24"/>
          <w:szCs w:val="24"/>
        </w:rPr>
        <w:t xml:space="preserve">no </w:t>
      </w:r>
      <w:r w:rsidR="009F7C77">
        <w:rPr>
          <w:rFonts w:eastAsia="AdvGulliv-R" w:cstheme="minorHAnsi"/>
          <w:sz w:val="24"/>
          <w:szCs w:val="24"/>
        </w:rPr>
        <w:t>różne stężenia PbCl</w:t>
      </w:r>
      <w:r w:rsidR="009F7C77" w:rsidRPr="009F7C77">
        <w:rPr>
          <w:rFonts w:eastAsia="AdvGulliv-R" w:cstheme="minorHAnsi"/>
          <w:sz w:val="24"/>
          <w:szCs w:val="24"/>
          <w:vertAlign w:val="subscript"/>
        </w:rPr>
        <w:t>2</w:t>
      </w:r>
      <w:r w:rsidR="009F7C77">
        <w:rPr>
          <w:rFonts w:eastAsia="AdvGulliv-R" w:cstheme="minorHAnsi"/>
          <w:sz w:val="24"/>
          <w:szCs w:val="24"/>
        </w:rPr>
        <w:t xml:space="preserve"> </w:t>
      </w:r>
      <w:r w:rsidR="00CB6851">
        <w:rPr>
          <w:rFonts w:eastAsia="AdvGulliv-R" w:cstheme="minorHAnsi"/>
          <w:sz w:val="24"/>
          <w:szCs w:val="24"/>
        </w:rPr>
        <w:br/>
      </w:r>
      <w:r w:rsidR="009F7C77">
        <w:rPr>
          <w:rFonts w:eastAsia="AdvGulliv-R" w:cstheme="minorHAnsi"/>
          <w:sz w:val="24"/>
          <w:szCs w:val="24"/>
        </w:rPr>
        <w:t>i</w:t>
      </w:r>
      <w:r w:rsidR="009F7C77" w:rsidRPr="009F7C77">
        <w:rPr>
          <w:rFonts w:eastAsia="AdvGulliv-R" w:cstheme="minorHAnsi"/>
          <w:sz w:val="24"/>
          <w:szCs w:val="24"/>
        </w:rPr>
        <w:t xml:space="preserve"> </w:t>
      </w:r>
      <w:r w:rsidR="009F7C77">
        <w:rPr>
          <w:rFonts w:eastAsia="AdvGulliv-R" w:cstheme="minorHAnsi"/>
          <w:sz w:val="24"/>
          <w:szCs w:val="24"/>
        </w:rPr>
        <w:t xml:space="preserve">zmiany w czasie testowane w </w:t>
      </w:r>
      <w:r>
        <w:rPr>
          <w:rFonts w:eastAsia="AdvGulliv-R" w:cstheme="minorHAnsi"/>
          <w:sz w:val="24"/>
          <w:szCs w:val="24"/>
        </w:rPr>
        <w:t>trzech</w:t>
      </w:r>
      <w:r w:rsidR="009F7C77">
        <w:rPr>
          <w:rFonts w:eastAsia="AdvGulliv-R" w:cstheme="minorHAnsi"/>
          <w:sz w:val="24"/>
          <w:szCs w:val="24"/>
        </w:rPr>
        <w:t xml:space="preserve"> temperaturach. </w:t>
      </w:r>
      <w:r w:rsidR="009F7C77" w:rsidRPr="00B30397">
        <w:rPr>
          <w:rFonts w:eastAsia="AdvGulliv-R" w:cstheme="minorHAnsi"/>
          <w:sz w:val="24"/>
          <w:szCs w:val="24"/>
        </w:rPr>
        <w:t xml:space="preserve">Jak można było przewidzieć w warunkach </w:t>
      </w:r>
      <w:r w:rsidR="009F7C77" w:rsidRPr="00D12304">
        <w:rPr>
          <w:rFonts w:eastAsia="AdvGulliv-R" w:cstheme="minorHAnsi"/>
          <w:i/>
          <w:sz w:val="24"/>
          <w:szCs w:val="24"/>
        </w:rPr>
        <w:t>in vitro</w:t>
      </w:r>
      <w:r w:rsidR="009F7C77" w:rsidRPr="00B30397">
        <w:rPr>
          <w:rFonts w:eastAsia="AdvGulliv-R" w:cstheme="minorHAnsi"/>
          <w:sz w:val="24"/>
          <w:szCs w:val="24"/>
        </w:rPr>
        <w:t xml:space="preserve"> niska temperatura i krótki czas detekcji nie wpływały na ruchliwość plemników</w:t>
      </w:r>
      <w:r w:rsidR="00767855">
        <w:rPr>
          <w:rFonts w:eastAsia="AdvGulliv-R" w:cstheme="minorHAnsi"/>
          <w:sz w:val="24"/>
          <w:szCs w:val="24"/>
        </w:rPr>
        <w:t xml:space="preserve">, </w:t>
      </w:r>
      <w:r w:rsidR="00B30397" w:rsidRPr="00B30397">
        <w:rPr>
          <w:rFonts w:eastAsia="AdvGulliv-R" w:cstheme="minorHAnsi"/>
          <w:sz w:val="24"/>
          <w:szCs w:val="24"/>
        </w:rPr>
        <w:t>a w 37</w:t>
      </w:r>
      <w:r w:rsidR="00B30397" w:rsidRPr="00D12304">
        <w:rPr>
          <w:rFonts w:eastAsia="AdvGulliv-R" w:cstheme="minorHAnsi"/>
          <w:sz w:val="24"/>
          <w:szCs w:val="24"/>
          <w:vertAlign w:val="superscript"/>
        </w:rPr>
        <w:t>o</w:t>
      </w:r>
      <w:r w:rsidR="00B30397" w:rsidRPr="00B30397">
        <w:rPr>
          <w:rFonts w:eastAsia="AdvGulliv-R" w:cstheme="minorHAnsi"/>
          <w:sz w:val="24"/>
          <w:szCs w:val="24"/>
        </w:rPr>
        <w:t xml:space="preserve"> C da</w:t>
      </w:r>
      <w:r>
        <w:rPr>
          <w:rFonts w:eastAsia="AdvGulliv-R" w:cstheme="minorHAnsi"/>
          <w:sz w:val="24"/>
          <w:szCs w:val="24"/>
        </w:rPr>
        <w:t>wa</w:t>
      </w:r>
      <w:r w:rsidR="00B30397" w:rsidRPr="00B30397">
        <w:rPr>
          <w:rFonts w:eastAsia="AdvGulliv-R" w:cstheme="minorHAnsi"/>
          <w:sz w:val="24"/>
          <w:szCs w:val="24"/>
        </w:rPr>
        <w:t xml:space="preserve">ła efekt hamujący. Wykazano także szereg morfologicznych zaburzeń nasilających się </w:t>
      </w:r>
      <w:r w:rsidR="00CB6851">
        <w:rPr>
          <w:rFonts w:eastAsia="AdvGulliv-R" w:cstheme="minorHAnsi"/>
          <w:sz w:val="24"/>
          <w:szCs w:val="24"/>
        </w:rPr>
        <w:br/>
      </w:r>
      <w:r w:rsidR="00B30397" w:rsidRPr="00B30397">
        <w:rPr>
          <w:rFonts w:eastAsia="AdvGulliv-R" w:cstheme="minorHAnsi"/>
          <w:sz w:val="24"/>
          <w:szCs w:val="24"/>
        </w:rPr>
        <w:t>z wzrostem stężenia PbCl</w:t>
      </w:r>
      <w:r w:rsidR="00B30397" w:rsidRPr="00B30397">
        <w:rPr>
          <w:rFonts w:eastAsia="AdvGulliv-R" w:cstheme="minorHAnsi"/>
          <w:sz w:val="24"/>
          <w:szCs w:val="24"/>
          <w:vertAlign w:val="subscript"/>
        </w:rPr>
        <w:t>2</w:t>
      </w:r>
      <w:r w:rsidR="00B30397" w:rsidRPr="00B30397">
        <w:rPr>
          <w:rFonts w:eastAsia="AdvGulliv-R" w:cstheme="minorHAnsi"/>
          <w:sz w:val="24"/>
          <w:szCs w:val="24"/>
        </w:rPr>
        <w:t>.</w:t>
      </w:r>
      <w:r>
        <w:rPr>
          <w:rFonts w:eastAsia="AdvGulliv-R" w:cstheme="minorHAnsi"/>
          <w:sz w:val="24"/>
          <w:szCs w:val="24"/>
        </w:rPr>
        <w:t xml:space="preserve"> </w:t>
      </w:r>
      <w:r w:rsidR="00767855">
        <w:rPr>
          <w:rFonts w:eastAsia="AdvGulliv-R" w:cstheme="minorHAnsi"/>
          <w:sz w:val="24"/>
          <w:szCs w:val="24"/>
        </w:rPr>
        <w:t>Uważam, że</w:t>
      </w:r>
      <w:r>
        <w:rPr>
          <w:rFonts w:eastAsia="AdvGulliv-R" w:cstheme="minorHAnsi"/>
          <w:sz w:val="24"/>
          <w:szCs w:val="24"/>
        </w:rPr>
        <w:t xml:space="preserve"> w</w:t>
      </w:r>
      <w:r w:rsidR="00B30397">
        <w:rPr>
          <w:rFonts w:eastAsia="AdvGulliv-R" w:cstheme="minorHAnsi"/>
          <w:sz w:val="24"/>
          <w:szCs w:val="24"/>
        </w:rPr>
        <w:t>n</w:t>
      </w:r>
      <w:r>
        <w:rPr>
          <w:rFonts w:eastAsia="AdvGulliv-R" w:cstheme="minorHAnsi"/>
          <w:sz w:val="24"/>
          <w:szCs w:val="24"/>
        </w:rPr>
        <w:t>io</w:t>
      </w:r>
      <w:r w:rsidR="00B30397">
        <w:rPr>
          <w:rFonts w:eastAsia="AdvGulliv-R" w:cstheme="minorHAnsi"/>
          <w:sz w:val="24"/>
          <w:szCs w:val="24"/>
        </w:rPr>
        <w:t>skowanie</w:t>
      </w:r>
      <w:r>
        <w:rPr>
          <w:rFonts w:eastAsia="AdvGulliv-R" w:cstheme="minorHAnsi"/>
          <w:sz w:val="24"/>
          <w:szCs w:val="24"/>
        </w:rPr>
        <w:t xml:space="preserve"> na tej podstawie</w:t>
      </w:r>
      <w:r w:rsidR="00B30397">
        <w:rPr>
          <w:rFonts w:eastAsia="AdvGulliv-R" w:cstheme="minorHAnsi"/>
          <w:sz w:val="24"/>
          <w:szCs w:val="24"/>
        </w:rPr>
        <w:t xml:space="preserve">, że w warunkach </w:t>
      </w:r>
      <w:r w:rsidR="00B30397" w:rsidRPr="00B30397">
        <w:rPr>
          <w:rFonts w:eastAsia="AdvGulliv-R" w:cstheme="minorHAnsi"/>
          <w:i/>
          <w:sz w:val="24"/>
          <w:szCs w:val="24"/>
        </w:rPr>
        <w:t>in vivo</w:t>
      </w:r>
      <w:r w:rsidR="00B30397">
        <w:rPr>
          <w:rFonts w:eastAsia="AdvGulliv-R" w:cstheme="minorHAnsi"/>
          <w:sz w:val="24"/>
          <w:szCs w:val="24"/>
        </w:rPr>
        <w:t xml:space="preserve"> </w:t>
      </w:r>
      <w:r>
        <w:rPr>
          <w:rFonts w:eastAsia="AdvGulliv-R" w:cstheme="minorHAnsi"/>
          <w:sz w:val="24"/>
          <w:szCs w:val="24"/>
        </w:rPr>
        <w:t xml:space="preserve">zjawiska </w:t>
      </w:r>
      <w:r w:rsidR="00B30397">
        <w:rPr>
          <w:rFonts w:eastAsia="AdvGulliv-R" w:cstheme="minorHAnsi"/>
          <w:sz w:val="24"/>
          <w:szCs w:val="24"/>
        </w:rPr>
        <w:t>mo</w:t>
      </w:r>
      <w:r>
        <w:rPr>
          <w:rFonts w:eastAsia="AdvGulliv-R" w:cstheme="minorHAnsi"/>
          <w:sz w:val="24"/>
          <w:szCs w:val="24"/>
        </w:rPr>
        <w:t>gą przebiegać</w:t>
      </w:r>
      <w:r w:rsidR="00B30397">
        <w:rPr>
          <w:rFonts w:eastAsia="AdvGulliv-R" w:cstheme="minorHAnsi"/>
          <w:sz w:val="24"/>
          <w:szCs w:val="24"/>
        </w:rPr>
        <w:t xml:space="preserve"> podobnie nie </w:t>
      </w:r>
      <w:r>
        <w:rPr>
          <w:rFonts w:eastAsia="AdvGulliv-R" w:cstheme="minorHAnsi"/>
          <w:sz w:val="24"/>
          <w:szCs w:val="24"/>
        </w:rPr>
        <w:t xml:space="preserve">mają </w:t>
      </w:r>
      <w:r w:rsidR="00B30397">
        <w:rPr>
          <w:rFonts w:eastAsia="AdvGulliv-R" w:cstheme="minorHAnsi"/>
          <w:sz w:val="24"/>
          <w:szCs w:val="24"/>
        </w:rPr>
        <w:t>uzasadni</w:t>
      </w:r>
      <w:r>
        <w:rPr>
          <w:rFonts w:eastAsia="AdvGulliv-R" w:cstheme="minorHAnsi"/>
          <w:sz w:val="24"/>
          <w:szCs w:val="24"/>
        </w:rPr>
        <w:t>enia</w:t>
      </w:r>
      <w:r w:rsidR="00B13720">
        <w:rPr>
          <w:rFonts w:eastAsia="AdvGulliv-R" w:cstheme="minorHAnsi"/>
          <w:sz w:val="24"/>
          <w:szCs w:val="24"/>
        </w:rPr>
        <w:t>. W</w:t>
      </w:r>
      <w:r w:rsidR="00B30397">
        <w:rPr>
          <w:rFonts w:eastAsia="AdvGulliv-R" w:cstheme="minorHAnsi"/>
          <w:sz w:val="24"/>
          <w:szCs w:val="24"/>
        </w:rPr>
        <w:t xml:space="preserve">ielokrotnie </w:t>
      </w:r>
      <w:r w:rsidR="000C1302">
        <w:rPr>
          <w:rFonts w:eastAsia="AdvGulliv-R" w:cstheme="minorHAnsi"/>
          <w:sz w:val="24"/>
          <w:szCs w:val="24"/>
        </w:rPr>
        <w:t>wykaz</w:t>
      </w:r>
      <w:r w:rsidR="00B13720">
        <w:rPr>
          <w:rFonts w:eastAsia="AdvGulliv-R" w:cstheme="minorHAnsi"/>
          <w:sz w:val="24"/>
          <w:szCs w:val="24"/>
        </w:rPr>
        <w:t>yw</w:t>
      </w:r>
      <w:r w:rsidR="000C1302">
        <w:rPr>
          <w:rFonts w:eastAsia="AdvGulliv-R" w:cstheme="minorHAnsi"/>
          <w:sz w:val="24"/>
          <w:szCs w:val="24"/>
        </w:rPr>
        <w:t xml:space="preserve">ano </w:t>
      </w:r>
      <w:r w:rsidR="00CB6851">
        <w:rPr>
          <w:rFonts w:eastAsia="AdvGulliv-R" w:cstheme="minorHAnsi"/>
          <w:sz w:val="24"/>
          <w:szCs w:val="24"/>
        </w:rPr>
        <w:br/>
      </w:r>
      <w:r w:rsidR="000C1302">
        <w:rPr>
          <w:rFonts w:eastAsia="AdvGulliv-R" w:cstheme="minorHAnsi"/>
          <w:sz w:val="24"/>
          <w:szCs w:val="24"/>
        </w:rPr>
        <w:t xml:space="preserve">w piśmiennictwie, że </w:t>
      </w:r>
      <w:r w:rsidR="00767855">
        <w:rPr>
          <w:rFonts w:eastAsia="AdvGulliv-R" w:cstheme="minorHAnsi"/>
          <w:sz w:val="24"/>
          <w:szCs w:val="24"/>
        </w:rPr>
        <w:t>reakcje</w:t>
      </w:r>
      <w:r w:rsidR="00B30397">
        <w:rPr>
          <w:rFonts w:eastAsia="AdvGulliv-R" w:cstheme="minorHAnsi"/>
          <w:sz w:val="24"/>
          <w:szCs w:val="24"/>
        </w:rPr>
        <w:t xml:space="preserve"> analizowane </w:t>
      </w:r>
      <w:r w:rsidR="00B30397" w:rsidRPr="00B30397">
        <w:rPr>
          <w:rFonts w:eastAsia="AdvGulliv-R" w:cstheme="minorHAnsi"/>
          <w:i/>
          <w:sz w:val="24"/>
          <w:szCs w:val="24"/>
        </w:rPr>
        <w:t>in vitro</w:t>
      </w:r>
      <w:r w:rsidR="00B30397">
        <w:rPr>
          <w:rFonts w:eastAsia="AdvGulliv-R" w:cstheme="minorHAnsi"/>
          <w:sz w:val="24"/>
          <w:szCs w:val="24"/>
        </w:rPr>
        <w:t xml:space="preserve"> m</w:t>
      </w:r>
      <w:r w:rsidR="00B13720">
        <w:rPr>
          <w:rFonts w:eastAsia="AdvGulliv-R" w:cstheme="minorHAnsi"/>
          <w:sz w:val="24"/>
          <w:szCs w:val="24"/>
        </w:rPr>
        <w:t>og</w:t>
      </w:r>
      <w:r w:rsidR="00B30397">
        <w:rPr>
          <w:rFonts w:eastAsia="AdvGulliv-R" w:cstheme="minorHAnsi"/>
          <w:sz w:val="24"/>
          <w:szCs w:val="24"/>
        </w:rPr>
        <w:t xml:space="preserve">ły zupełnie </w:t>
      </w:r>
      <w:r w:rsidR="000C1302">
        <w:rPr>
          <w:rFonts w:eastAsia="AdvGulliv-R" w:cstheme="minorHAnsi"/>
          <w:sz w:val="24"/>
          <w:szCs w:val="24"/>
        </w:rPr>
        <w:t>in</w:t>
      </w:r>
      <w:r w:rsidR="00B13720">
        <w:rPr>
          <w:rFonts w:eastAsia="AdvGulliv-R" w:cstheme="minorHAnsi"/>
          <w:sz w:val="24"/>
          <w:szCs w:val="24"/>
        </w:rPr>
        <w:t>aczej</w:t>
      </w:r>
      <w:r w:rsidR="000C1302">
        <w:rPr>
          <w:rFonts w:eastAsia="AdvGulliv-R" w:cstheme="minorHAnsi"/>
          <w:sz w:val="24"/>
          <w:szCs w:val="24"/>
        </w:rPr>
        <w:t xml:space="preserve"> przebieg</w:t>
      </w:r>
      <w:r w:rsidR="00B13720">
        <w:rPr>
          <w:rFonts w:eastAsia="AdvGulliv-R" w:cstheme="minorHAnsi"/>
          <w:sz w:val="24"/>
          <w:szCs w:val="24"/>
        </w:rPr>
        <w:t>ać niż</w:t>
      </w:r>
      <w:r w:rsidR="000C1302">
        <w:rPr>
          <w:rFonts w:eastAsia="AdvGulliv-R" w:cstheme="minorHAnsi"/>
          <w:sz w:val="24"/>
          <w:szCs w:val="24"/>
        </w:rPr>
        <w:t xml:space="preserve"> </w:t>
      </w:r>
      <w:r w:rsidR="00CB6851">
        <w:rPr>
          <w:rFonts w:eastAsia="AdvGulliv-R" w:cstheme="minorHAnsi"/>
          <w:sz w:val="24"/>
          <w:szCs w:val="24"/>
        </w:rPr>
        <w:br/>
      </w:r>
      <w:r w:rsidR="000C1302">
        <w:rPr>
          <w:rFonts w:eastAsia="AdvGulliv-R" w:cstheme="minorHAnsi"/>
          <w:sz w:val="24"/>
          <w:szCs w:val="24"/>
        </w:rPr>
        <w:t xml:space="preserve">w warunkach </w:t>
      </w:r>
      <w:r w:rsidR="000C1302" w:rsidRPr="000C1302">
        <w:rPr>
          <w:rFonts w:eastAsia="AdvGulliv-R" w:cstheme="minorHAnsi"/>
          <w:i/>
          <w:sz w:val="24"/>
          <w:szCs w:val="24"/>
        </w:rPr>
        <w:t>in vivo</w:t>
      </w:r>
      <w:r w:rsidR="000C1302">
        <w:rPr>
          <w:rFonts w:eastAsia="AdvGulliv-R" w:cstheme="minorHAnsi"/>
          <w:sz w:val="24"/>
          <w:szCs w:val="24"/>
        </w:rPr>
        <w:t>.</w:t>
      </w:r>
    </w:p>
    <w:p w14:paraId="50648105" w14:textId="355F56AE" w:rsidR="00B118D7" w:rsidRPr="00266A44" w:rsidRDefault="00B118D7" w:rsidP="00975584">
      <w:pPr>
        <w:spacing w:after="120" w:line="240" w:lineRule="auto"/>
        <w:ind w:right="-201"/>
        <w:jc w:val="both"/>
        <w:rPr>
          <w:rFonts w:ascii="AdvOT863180fb" w:hAnsi="AdvOT863180fb" w:cs="AdvOT863180fb"/>
          <w:szCs w:val="14"/>
        </w:rPr>
      </w:pPr>
      <w:r w:rsidRPr="00266A44">
        <w:rPr>
          <w:rFonts w:eastAsia="AdvGulliv-R" w:cstheme="minorHAnsi"/>
          <w:sz w:val="24"/>
        </w:rPr>
        <w:t xml:space="preserve">Badacze z UP </w:t>
      </w:r>
      <w:r w:rsidR="00F93541" w:rsidRPr="00266A44">
        <w:rPr>
          <w:rFonts w:eastAsia="AdvGulliv-R" w:cstheme="minorHAnsi"/>
          <w:sz w:val="24"/>
        </w:rPr>
        <w:t xml:space="preserve">analizowali </w:t>
      </w:r>
      <w:r w:rsidRPr="00266A44">
        <w:rPr>
          <w:rFonts w:eastAsia="AdvGulliv-R" w:cstheme="minorHAnsi"/>
          <w:sz w:val="24"/>
        </w:rPr>
        <w:t xml:space="preserve">także </w:t>
      </w:r>
      <w:r w:rsidR="00F93541" w:rsidRPr="00266A44">
        <w:rPr>
          <w:rFonts w:eastAsia="AdvGulliv-R" w:cstheme="minorHAnsi"/>
          <w:sz w:val="24"/>
        </w:rPr>
        <w:t xml:space="preserve">stężenia 10 metali w wątrobie, nerkach i mięśniach lisów by wykazać czy istnieją zależności między metalami i stanem </w:t>
      </w:r>
      <w:proofErr w:type="spellStart"/>
      <w:r w:rsidR="00F93541" w:rsidRPr="00266A44">
        <w:rPr>
          <w:rFonts w:eastAsia="AdvGulliv-R" w:cstheme="minorHAnsi"/>
          <w:sz w:val="24"/>
        </w:rPr>
        <w:t>zapasoży</w:t>
      </w:r>
      <w:r w:rsidR="00085684">
        <w:rPr>
          <w:rFonts w:eastAsia="AdvGulliv-R" w:cstheme="minorHAnsi"/>
          <w:sz w:val="24"/>
        </w:rPr>
        <w:t>towa</w:t>
      </w:r>
      <w:r w:rsidR="00F93541" w:rsidRPr="00266A44">
        <w:rPr>
          <w:rFonts w:eastAsia="AdvGulliv-R" w:cstheme="minorHAnsi"/>
          <w:sz w:val="24"/>
        </w:rPr>
        <w:t>nia</w:t>
      </w:r>
      <w:proofErr w:type="spellEnd"/>
      <w:r w:rsidR="00F93541" w:rsidRPr="00266A44">
        <w:rPr>
          <w:rFonts w:eastAsia="AdvGulliv-R" w:cstheme="minorHAnsi"/>
          <w:sz w:val="24"/>
        </w:rPr>
        <w:t xml:space="preserve"> tych zwierząt. </w:t>
      </w:r>
      <w:r w:rsidRPr="00767855">
        <w:rPr>
          <w:rFonts w:eastAsia="AdvGulliv-R" w:cstheme="minorHAnsi"/>
          <w:i/>
          <w:sz w:val="24"/>
        </w:rPr>
        <w:t xml:space="preserve">Binkowski et </w:t>
      </w:r>
      <w:r w:rsidR="00767855" w:rsidRPr="00767855">
        <w:rPr>
          <w:rFonts w:eastAsia="AdvGulliv-R" w:cstheme="minorHAnsi"/>
          <w:i/>
          <w:sz w:val="24"/>
        </w:rPr>
        <w:t xml:space="preserve">al, </w:t>
      </w:r>
      <w:r w:rsidR="00767855">
        <w:rPr>
          <w:rFonts w:eastAsia="AdvGulliv-R" w:cstheme="minorHAnsi"/>
          <w:i/>
          <w:sz w:val="24"/>
        </w:rPr>
        <w:t>(</w:t>
      </w:r>
      <w:proofErr w:type="spellStart"/>
      <w:r w:rsidR="00767855" w:rsidRPr="00767855">
        <w:rPr>
          <w:rFonts w:eastAsia="AdvGulliv-R" w:cstheme="minorHAnsi"/>
          <w:i/>
          <w:sz w:val="24"/>
        </w:rPr>
        <w:t>Ch</w:t>
      </w:r>
      <w:r w:rsidRPr="00767855">
        <w:rPr>
          <w:rFonts w:eastAsia="AdvGulliv-R" w:cstheme="minorHAnsi"/>
          <w:i/>
          <w:sz w:val="24"/>
        </w:rPr>
        <w:t>emosphere</w:t>
      </w:r>
      <w:proofErr w:type="spellEnd"/>
      <w:r w:rsidRPr="00767855">
        <w:rPr>
          <w:rFonts w:eastAsia="AdvGulliv-R" w:cstheme="minorHAnsi"/>
          <w:i/>
          <w:sz w:val="24"/>
        </w:rPr>
        <w:t>, 2016a</w:t>
      </w:r>
      <w:r w:rsidRPr="00266A44">
        <w:rPr>
          <w:rFonts w:eastAsia="AdvGulliv-R" w:cstheme="minorHAnsi"/>
          <w:sz w:val="24"/>
        </w:rPr>
        <w:t xml:space="preserve">) </w:t>
      </w:r>
      <w:r w:rsidR="00767855">
        <w:rPr>
          <w:rFonts w:eastAsia="AdvGulliv-R" w:cstheme="minorHAnsi"/>
          <w:sz w:val="24"/>
        </w:rPr>
        <w:t>p</w:t>
      </w:r>
      <w:r w:rsidRPr="00266A44">
        <w:rPr>
          <w:rFonts w:eastAsia="AdvGulliv-R" w:cstheme="minorHAnsi"/>
          <w:sz w:val="24"/>
        </w:rPr>
        <w:t xml:space="preserve">asożyty stwierdzili u </w:t>
      </w:r>
      <w:r w:rsidR="00F93541" w:rsidRPr="00266A44">
        <w:rPr>
          <w:rFonts w:eastAsia="AdvGulliv-R" w:cstheme="minorHAnsi"/>
          <w:sz w:val="24"/>
        </w:rPr>
        <w:t xml:space="preserve">34% </w:t>
      </w:r>
      <w:r w:rsidRPr="00266A44">
        <w:rPr>
          <w:rFonts w:eastAsia="AdvGulliv-R" w:cstheme="minorHAnsi"/>
          <w:sz w:val="24"/>
        </w:rPr>
        <w:t xml:space="preserve">badanych </w:t>
      </w:r>
      <w:r w:rsidR="00F93541" w:rsidRPr="00266A44">
        <w:rPr>
          <w:rFonts w:eastAsia="AdvGulliv-R" w:cstheme="minorHAnsi"/>
          <w:sz w:val="24"/>
        </w:rPr>
        <w:t xml:space="preserve">lisów. Autorom nie udało się </w:t>
      </w:r>
      <w:r w:rsidRPr="00266A44">
        <w:rPr>
          <w:rFonts w:eastAsia="AdvGulliv-R" w:cstheme="minorHAnsi"/>
          <w:sz w:val="24"/>
        </w:rPr>
        <w:t xml:space="preserve">jednak </w:t>
      </w:r>
      <w:r w:rsidR="00F93541" w:rsidRPr="00266A44">
        <w:rPr>
          <w:rFonts w:eastAsia="AdvGulliv-R" w:cstheme="minorHAnsi"/>
          <w:sz w:val="24"/>
        </w:rPr>
        <w:t xml:space="preserve">znaleźć istotnych zależności między tymi czynnikami, </w:t>
      </w:r>
      <w:r w:rsidRPr="00266A44">
        <w:rPr>
          <w:rFonts w:eastAsia="AdvGulliv-R" w:cstheme="minorHAnsi"/>
          <w:sz w:val="24"/>
        </w:rPr>
        <w:t>zapewne</w:t>
      </w:r>
      <w:r w:rsidR="00F93541" w:rsidRPr="00266A44">
        <w:rPr>
          <w:rFonts w:eastAsia="AdvGulliv-R" w:cstheme="minorHAnsi"/>
          <w:sz w:val="24"/>
        </w:rPr>
        <w:t xml:space="preserve"> dlatego, że stężenia metali </w:t>
      </w:r>
      <w:proofErr w:type="spellStart"/>
      <w:r w:rsidR="00F93541" w:rsidRPr="00266A44">
        <w:rPr>
          <w:rFonts w:eastAsia="AdvGulliv-R" w:cstheme="minorHAnsi"/>
          <w:sz w:val="24"/>
        </w:rPr>
        <w:t>ksenobiotycznych</w:t>
      </w:r>
      <w:proofErr w:type="spellEnd"/>
      <w:r w:rsidR="00F93541" w:rsidRPr="00266A44">
        <w:rPr>
          <w:rFonts w:eastAsia="AdvGulliv-R" w:cstheme="minorHAnsi"/>
          <w:sz w:val="24"/>
        </w:rPr>
        <w:t xml:space="preserve"> były </w:t>
      </w:r>
      <w:r w:rsidR="00B13720">
        <w:rPr>
          <w:rFonts w:eastAsia="AdvGulliv-R" w:cstheme="minorHAnsi"/>
          <w:sz w:val="24"/>
        </w:rPr>
        <w:t xml:space="preserve">zbyt </w:t>
      </w:r>
      <w:r w:rsidR="00F93541" w:rsidRPr="00266A44">
        <w:rPr>
          <w:rFonts w:eastAsia="AdvGulliv-R" w:cstheme="minorHAnsi"/>
          <w:sz w:val="24"/>
        </w:rPr>
        <w:t xml:space="preserve">niskie. </w:t>
      </w:r>
      <w:r w:rsidR="00B13720">
        <w:rPr>
          <w:rFonts w:eastAsia="AdvGulliv-R" w:cstheme="minorHAnsi"/>
          <w:sz w:val="24"/>
        </w:rPr>
        <w:t>Dopiero k</w:t>
      </w:r>
      <w:r w:rsidR="00F93541" w:rsidRPr="00266A44">
        <w:rPr>
          <w:rFonts w:eastAsia="AdvGulliv-R" w:cstheme="minorHAnsi"/>
          <w:sz w:val="24"/>
        </w:rPr>
        <w:t>orzyst</w:t>
      </w:r>
      <w:r w:rsidR="00B13720">
        <w:rPr>
          <w:rFonts w:eastAsia="AdvGulliv-R" w:cstheme="minorHAnsi"/>
          <w:sz w:val="24"/>
        </w:rPr>
        <w:t>a</w:t>
      </w:r>
      <w:r w:rsidR="00F93541" w:rsidRPr="00266A44">
        <w:rPr>
          <w:rFonts w:eastAsia="AdvGulliv-R" w:cstheme="minorHAnsi"/>
          <w:sz w:val="24"/>
        </w:rPr>
        <w:t xml:space="preserve">jąc </w:t>
      </w:r>
      <w:r w:rsidR="00B13720">
        <w:rPr>
          <w:rFonts w:eastAsia="AdvGulliv-R" w:cstheme="minorHAnsi"/>
          <w:sz w:val="24"/>
        </w:rPr>
        <w:t xml:space="preserve">z </w:t>
      </w:r>
      <w:r w:rsidRPr="00266A44">
        <w:rPr>
          <w:rFonts w:eastAsia="AdvGulliv-R" w:cstheme="minorHAnsi"/>
          <w:sz w:val="24"/>
        </w:rPr>
        <w:t>regresj</w:t>
      </w:r>
      <w:r w:rsidR="00B13720">
        <w:rPr>
          <w:rFonts w:eastAsia="AdvGulliv-R" w:cstheme="minorHAnsi"/>
          <w:sz w:val="24"/>
        </w:rPr>
        <w:t>i</w:t>
      </w:r>
      <w:r w:rsidRPr="00266A44">
        <w:rPr>
          <w:rFonts w:eastAsia="AdvGulliv-R" w:cstheme="minorHAnsi"/>
          <w:sz w:val="24"/>
        </w:rPr>
        <w:t xml:space="preserve"> logistyczn</w:t>
      </w:r>
      <w:r w:rsidR="00B13720">
        <w:rPr>
          <w:rFonts w:eastAsia="AdvGulliv-R" w:cstheme="minorHAnsi"/>
          <w:sz w:val="24"/>
        </w:rPr>
        <w:t>ej można było</w:t>
      </w:r>
      <w:r w:rsidRPr="00266A44">
        <w:rPr>
          <w:rFonts w:eastAsia="AdvGulliv-R" w:cstheme="minorHAnsi"/>
          <w:sz w:val="24"/>
        </w:rPr>
        <w:t xml:space="preserve"> </w:t>
      </w:r>
      <w:r w:rsidR="00B13720">
        <w:rPr>
          <w:rFonts w:eastAsia="AdvGulliv-R" w:cstheme="minorHAnsi"/>
          <w:sz w:val="24"/>
        </w:rPr>
        <w:t>potwierdzić</w:t>
      </w:r>
      <w:r w:rsidRPr="00266A44">
        <w:rPr>
          <w:rFonts w:eastAsia="AdvGulliv-R" w:cstheme="minorHAnsi"/>
          <w:sz w:val="24"/>
        </w:rPr>
        <w:t xml:space="preserve"> powiązania stężeń biogennych Zn i Cu z obecnością pasożytów </w:t>
      </w:r>
      <w:r w:rsidR="00975584">
        <w:rPr>
          <w:rFonts w:eastAsia="AdvGulliv-R" w:cstheme="minorHAnsi"/>
          <w:sz w:val="24"/>
        </w:rPr>
        <w:br/>
      </w:r>
      <w:r w:rsidRPr="00266A44">
        <w:rPr>
          <w:rFonts w:eastAsia="AdvGulliv-R" w:cstheme="minorHAnsi"/>
          <w:sz w:val="24"/>
        </w:rPr>
        <w:t>w organizmie</w:t>
      </w:r>
      <w:r w:rsidRPr="00266A44">
        <w:rPr>
          <w:sz w:val="24"/>
        </w:rPr>
        <w:t>.</w:t>
      </w:r>
    </w:p>
    <w:p w14:paraId="3AB685CB" w14:textId="77777777" w:rsidR="00B36082" w:rsidRPr="00E0744B" w:rsidRDefault="00B13720" w:rsidP="00C05C94">
      <w:pPr>
        <w:pStyle w:val="Akapitzlist"/>
        <w:numPr>
          <w:ilvl w:val="0"/>
          <w:numId w:val="9"/>
        </w:numPr>
        <w:spacing w:after="120" w:line="240" w:lineRule="auto"/>
        <w:ind w:left="357" w:right="-198" w:hanging="357"/>
        <w:rPr>
          <w:b/>
          <w:sz w:val="24"/>
        </w:rPr>
      </w:pPr>
      <w:r>
        <w:rPr>
          <w:b/>
          <w:sz w:val="24"/>
        </w:rPr>
        <w:t>Publikacje metodyczne - p</w:t>
      </w:r>
      <w:r w:rsidR="00B36082" w:rsidRPr="00E0744B">
        <w:rPr>
          <w:b/>
          <w:sz w:val="24"/>
        </w:rPr>
        <w:t>reparatyka i przygotowanie materiału biologicznego; oznaczanie metali w biologicznych i środowiskowych</w:t>
      </w:r>
    </w:p>
    <w:p w14:paraId="07378295" w14:textId="64EF6B61" w:rsidR="00B92D48" w:rsidRDefault="00FB338D" w:rsidP="00C05C94">
      <w:pPr>
        <w:pStyle w:val="Akapitzlist"/>
        <w:spacing w:after="120" w:line="240" w:lineRule="auto"/>
        <w:ind w:left="0" w:right="-198"/>
        <w:jc w:val="both"/>
        <w:rPr>
          <w:sz w:val="24"/>
        </w:rPr>
      </w:pPr>
      <w:r w:rsidRPr="00453320">
        <w:rPr>
          <w:sz w:val="24"/>
        </w:rPr>
        <w:t xml:space="preserve">W zestawie publikacji </w:t>
      </w:r>
      <w:r w:rsidR="0031215D" w:rsidRPr="00453320">
        <w:rPr>
          <w:sz w:val="24"/>
        </w:rPr>
        <w:t>habilitanta</w:t>
      </w:r>
      <w:r w:rsidRPr="00453320">
        <w:rPr>
          <w:sz w:val="24"/>
        </w:rPr>
        <w:t xml:space="preserve"> jest kilka interesujących prac </w:t>
      </w:r>
      <w:r w:rsidR="005C67A0">
        <w:rPr>
          <w:sz w:val="24"/>
        </w:rPr>
        <w:t>u</w:t>
      </w:r>
      <w:r w:rsidRPr="00453320">
        <w:rPr>
          <w:sz w:val="24"/>
        </w:rPr>
        <w:t xml:space="preserve">kierunkowanych na doskonalenie metodyczne w pracy laboratoryjnej. </w:t>
      </w:r>
      <w:r w:rsidR="005D4513">
        <w:rPr>
          <w:sz w:val="24"/>
        </w:rPr>
        <w:t>Praca</w:t>
      </w:r>
      <w:r w:rsidRPr="00453320">
        <w:rPr>
          <w:sz w:val="24"/>
        </w:rPr>
        <w:t xml:space="preserve"> </w:t>
      </w:r>
      <w:r w:rsidR="00B92D48" w:rsidRPr="005C67A0">
        <w:rPr>
          <w:sz w:val="24"/>
        </w:rPr>
        <w:t>Binkowski</w:t>
      </w:r>
      <w:r w:rsidR="00B13720" w:rsidRPr="005C67A0">
        <w:rPr>
          <w:sz w:val="24"/>
        </w:rPr>
        <w:t>ego</w:t>
      </w:r>
      <w:r w:rsidR="00B13720">
        <w:rPr>
          <w:i/>
          <w:sz w:val="24"/>
        </w:rPr>
        <w:t xml:space="preserve"> </w:t>
      </w:r>
      <w:r w:rsidR="00B13720" w:rsidRPr="00B13720">
        <w:rPr>
          <w:sz w:val="24"/>
        </w:rPr>
        <w:t>(</w:t>
      </w:r>
      <w:proofErr w:type="spellStart"/>
      <w:r w:rsidRPr="00B92D48">
        <w:rPr>
          <w:i/>
          <w:sz w:val="24"/>
        </w:rPr>
        <w:t>Fres</w:t>
      </w:r>
      <w:proofErr w:type="spellEnd"/>
      <w:r w:rsidRPr="00B92D48">
        <w:rPr>
          <w:i/>
          <w:sz w:val="24"/>
        </w:rPr>
        <w:t xml:space="preserve"> </w:t>
      </w:r>
      <w:proofErr w:type="spellStart"/>
      <w:r w:rsidRPr="00B92D48">
        <w:rPr>
          <w:i/>
          <w:sz w:val="24"/>
        </w:rPr>
        <w:t>Env</w:t>
      </w:r>
      <w:proofErr w:type="spellEnd"/>
      <w:r w:rsidRPr="00B92D48">
        <w:rPr>
          <w:i/>
          <w:sz w:val="24"/>
        </w:rPr>
        <w:t xml:space="preserve"> Bu</w:t>
      </w:r>
      <w:r w:rsidR="00B92D48">
        <w:rPr>
          <w:i/>
          <w:sz w:val="24"/>
        </w:rPr>
        <w:t>ll</w:t>
      </w:r>
      <w:r w:rsidR="00B92D48" w:rsidRPr="00B92D48">
        <w:rPr>
          <w:i/>
          <w:sz w:val="24"/>
        </w:rPr>
        <w:t>,</w:t>
      </w:r>
      <w:r w:rsidRPr="00B92D48">
        <w:rPr>
          <w:i/>
          <w:sz w:val="24"/>
        </w:rPr>
        <w:t xml:space="preserve"> 2012</w:t>
      </w:r>
      <w:r w:rsidRPr="00453320">
        <w:rPr>
          <w:sz w:val="24"/>
        </w:rPr>
        <w:t xml:space="preserve">) </w:t>
      </w:r>
      <w:r w:rsidR="00B92D48" w:rsidRPr="00453320">
        <w:rPr>
          <w:sz w:val="24"/>
        </w:rPr>
        <w:t>dotycz</w:t>
      </w:r>
      <w:r w:rsidR="00B92D48">
        <w:rPr>
          <w:sz w:val="24"/>
        </w:rPr>
        <w:t>yła</w:t>
      </w:r>
      <w:r w:rsidRPr="00453320">
        <w:rPr>
          <w:sz w:val="24"/>
        </w:rPr>
        <w:t xml:space="preserve"> prepara</w:t>
      </w:r>
      <w:r w:rsidR="00B13720">
        <w:rPr>
          <w:sz w:val="24"/>
        </w:rPr>
        <w:t>tyki</w:t>
      </w:r>
      <w:r w:rsidRPr="00453320">
        <w:rPr>
          <w:sz w:val="24"/>
        </w:rPr>
        <w:t xml:space="preserve"> prób </w:t>
      </w:r>
      <w:r w:rsidR="005C67A0">
        <w:rPr>
          <w:sz w:val="24"/>
        </w:rPr>
        <w:t xml:space="preserve">biologicznych </w:t>
      </w:r>
      <w:r w:rsidRPr="00453320">
        <w:rPr>
          <w:sz w:val="24"/>
        </w:rPr>
        <w:t>i ich przygotowywani</w:t>
      </w:r>
      <w:r w:rsidR="00B92D48">
        <w:rPr>
          <w:sz w:val="24"/>
        </w:rPr>
        <w:t>a</w:t>
      </w:r>
      <w:r w:rsidRPr="00453320">
        <w:rPr>
          <w:sz w:val="24"/>
        </w:rPr>
        <w:t xml:space="preserve"> do oznaczeń pozwalających </w:t>
      </w:r>
      <w:r w:rsidR="005C67A0">
        <w:rPr>
          <w:sz w:val="24"/>
        </w:rPr>
        <w:t>minimalizację</w:t>
      </w:r>
      <w:r w:rsidRPr="00453320">
        <w:rPr>
          <w:sz w:val="24"/>
        </w:rPr>
        <w:t xml:space="preserve"> strat </w:t>
      </w:r>
      <w:r w:rsidR="00B92D48">
        <w:rPr>
          <w:sz w:val="24"/>
        </w:rPr>
        <w:t>w</w:t>
      </w:r>
      <w:r w:rsidRPr="00453320">
        <w:rPr>
          <w:sz w:val="24"/>
        </w:rPr>
        <w:t xml:space="preserve"> przelicze</w:t>
      </w:r>
      <w:r w:rsidR="00B92D48">
        <w:rPr>
          <w:sz w:val="24"/>
        </w:rPr>
        <w:t>niach</w:t>
      </w:r>
      <w:r w:rsidRPr="00453320">
        <w:rPr>
          <w:sz w:val="24"/>
        </w:rPr>
        <w:t xml:space="preserve"> świeżej </w:t>
      </w:r>
      <w:r w:rsidR="00B13720">
        <w:rPr>
          <w:sz w:val="24"/>
        </w:rPr>
        <w:t xml:space="preserve">masy </w:t>
      </w:r>
      <w:r w:rsidR="00B92D48">
        <w:rPr>
          <w:sz w:val="24"/>
        </w:rPr>
        <w:t>na</w:t>
      </w:r>
      <w:r w:rsidRPr="00453320">
        <w:rPr>
          <w:sz w:val="24"/>
        </w:rPr>
        <w:t xml:space="preserve"> such</w:t>
      </w:r>
      <w:r w:rsidR="00B92D48">
        <w:rPr>
          <w:sz w:val="24"/>
        </w:rPr>
        <w:t>ą</w:t>
      </w:r>
      <w:r w:rsidRPr="00453320">
        <w:rPr>
          <w:sz w:val="24"/>
        </w:rPr>
        <w:t xml:space="preserve"> mas</w:t>
      </w:r>
      <w:r w:rsidR="00B92D48">
        <w:rPr>
          <w:sz w:val="24"/>
        </w:rPr>
        <w:t>ę</w:t>
      </w:r>
      <w:r w:rsidRPr="00453320">
        <w:rPr>
          <w:sz w:val="24"/>
        </w:rPr>
        <w:t xml:space="preserve"> prób. Autor </w:t>
      </w:r>
      <w:r w:rsidR="00B92D48">
        <w:rPr>
          <w:sz w:val="24"/>
        </w:rPr>
        <w:t>widzi</w:t>
      </w:r>
      <w:r w:rsidRPr="00453320">
        <w:rPr>
          <w:sz w:val="24"/>
        </w:rPr>
        <w:t xml:space="preserve"> konieczność uwzględniania </w:t>
      </w:r>
      <w:r w:rsidR="00CB6851">
        <w:rPr>
          <w:sz w:val="24"/>
        </w:rPr>
        <w:br/>
      </w:r>
      <w:r w:rsidR="005C67A0">
        <w:rPr>
          <w:sz w:val="24"/>
        </w:rPr>
        <w:t xml:space="preserve">w procedurach </w:t>
      </w:r>
      <w:r w:rsidRPr="00453320">
        <w:rPr>
          <w:sz w:val="24"/>
        </w:rPr>
        <w:t xml:space="preserve">wielu czynników, jak rodzaj tkanki/narządu, temperatura, sposób mrożenia, czas od pobrania, przetrzymywanie w trakcie suszenia, rodzaj naczyniek wagowych i in. Zachowanie prawidłowych procedur jest bardzo istotne, co wykazał zmieniając parametry suszenia prób różnych narządów kaczki krzyżówki. W publikacjach </w:t>
      </w:r>
      <w:r w:rsidR="00B92D48">
        <w:rPr>
          <w:sz w:val="24"/>
        </w:rPr>
        <w:t>ważn</w:t>
      </w:r>
      <w:r w:rsidRPr="00453320">
        <w:rPr>
          <w:sz w:val="24"/>
        </w:rPr>
        <w:t>e jest więc poda</w:t>
      </w:r>
      <w:r w:rsidR="005C67A0">
        <w:rPr>
          <w:sz w:val="24"/>
        </w:rPr>
        <w:t>wa</w:t>
      </w:r>
      <w:r w:rsidRPr="00453320">
        <w:rPr>
          <w:sz w:val="24"/>
        </w:rPr>
        <w:t xml:space="preserve">nie wszelkich </w:t>
      </w:r>
      <w:r w:rsidRPr="00453320">
        <w:rPr>
          <w:sz w:val="24"/>
        </w:rPr>
        <w:lastRenderedPageBreak/>
        <w:t xml:space="preserve">niezbędnych informacji </w:t>
      </w:r>
      <w:r w:rsidR="005C67A0">
        <w:rPr>
          <w:sz w:val="24"/>
        </w:rPr>
        <w:t>już na</w:t>
      </w:r>
      <w:r w:rsidRPr="00453320">
        <w:rPr>
          <w:sz w:val="24"/>
        </w:rPr>
        <w:t xml:space="preserve"> etapie poprzedzającym mineralizację prób. Brak takich danych może prowadzić do błędnych wniosków</w:t>
      </w:r>
      <w:r w:rsidR="00B92D48">
        <w:rPr>
          <w:sz w:val="24"/>
        </w:rPr>
        <w:t>, jeśli nie są zachowywane te same standardy jak w</w:t>
      </w:r>
      <w:r w:rsidRPr="00453320">
        <w:rPr>
          <w:sz w:val="24"/>
        </w:rPr>
        <w:t xml:space="preserve"> publikacj</w:t>
      </w:r>
      <w:r w:rsidR="00B13720">
        <w:rPr>
          <w:sz w:val="24"/>
        </w:rPr>
        <w:t>ach</w:t>
      </w:r>
      <w:r w:rsidRPr="00453320">
        <w:rPr>
          <w:sz w:val="24"/>
        </w:rPr>
        <w:t>,</w:t>
      </w:r>
      <w:r w:rsidR="00B13720">
        <w:rPr>
          <w:sz w:val="24"/>
        </w:rPr>
        <w:t xml:space="preserve"> z</w:t>
      </w:r>
      <w:r w:rsidRPr="00453320">
        <w:rPr>
          <w:sz w:val="24"/>
        </w:rPr>
        <w:t xml:space="preserve"> których </w:t>
      </w:r>
      <w:r w:rsidR="00B92D48">
        <w:rPr>
          <w:sz w:val="24"/>
        </w:rPr>
        <w:t>dane chcemy wykorzystać do porównań z własnymi wynikami</w:t>
      </w:r>
      <w:r w:rsidR="005D4513">
        <w:rPr>
          <w:sz w:val="24"/>
        </w:rPr>
        <w:t>.</w:t>
      </w:r>
    </w:p>
    <w:p w14:paraId="77994CB1" w14:textId="4FF75FF9" w:rsidR="00170E33" w:rsidRPr="00170E33" w:rsidRDefault="00B13720" w:rsidP="00975584">
      <w:pPr>
        <w:autoSpaceDE w:val="0"/>
        <w:autoSpaceDN w:val="0"/>
        <w:adjustRightInd w:val="0"/>
        <w:spacing w:after="0" w:line="240" w:lineRule="auto"/>
        <w:ind w:right="-201"/>
        <w:jc w:val="both"/>
        <w:rPr>
          <w:sz w:val="24"/>
        </w:rPr>
      </w:pPr>
      <w:r>
        <w:rPr>
          <w:sz w:val="24"/>
        </w:rPr>
        <w:t>W  p</w:t>
      </w:r>
      <w:r w:rsidR="005D4513">
        <w:rPr>
          <w:sz w:val="24"/>
        </w:rPr>
        <w:t>rac</w:t>
      </w:r>
      <w:r>
        <w:rPr>
          <w:sz w:val="24"/>
        </w:rPr>
        <w:t>y</w:t>
      </w:r>
      <w:r w:rsidR="00B92D48" w:rsidRPr="00B92D48">
        <w:rPr>
          <w:sz w:val="24"/>
        </w:rPr>
        <w:t xml:space="preserve"> </w:t>
      </w:r>
      <w:r w:rsidR="00B92D48" w:rsidRPr="005C67A0">
        <w:rPr>
          <w:sz w:val="24"/>
        </w:rPr>
        <w:t>Błaszczyk et al</w:t>
      </w:r>
      <w:r w:rsidR="00B92D48" w:rsidRPr="00B92D48">
        <w:rPr>
          <w:i/>
          <w:sz w:val="24"/>
        </w:rPr>
        <w:t>,</w:t>
      </w:r>
      <w:r w:rsidR="00B92D48">
        <w:t xml:space="preserve"> </w:t>
      </w:r>
      <w:r>
        <w:t>(</w:t>
      </w:r>
      <w:proofErr w:type="spellStart"/>
      <w:r w:rsidR="00B92D48" w:rsidRPr="00B92D48">
        <w:rPr>
          <w:i/>
          <w:sz w:val="24"/>
        </w:rPr>
        <w:t>Fres</w:t>
      </w:r>
      <w:proofErr w:type="spellEnd"/>
      <w:r w:rsidR="00B92D48" w:rsidRPr="00B92D48">
        <w:rPr>
          <w:i/>
          <w:sz w:val="24"/>
        </w:rPr>
        <w:t xml:space="preserve"> </w:t>
      </w:r>
      <w:proofErr w:type="spellStart"/>
      <w:r w:rsidR="00B92D48" w:rsidRPr="00B92D48">
        <w:rPr>
          <w:i/>
          <w:sz w:val="24"/>
        </w:rPr>
        <w:t>Env</w:t>
      </w:r>
      <w:r w:rsidR="005C67A0">
        <w:rPr>
          <w:i/>
          <w:sz w:val="24"/>
        </w:rPr>
        <w:t>iron</w:t>
      </w:r>
      <w:proofErr w:type="spellEnd"/>
      <w:r w:rsidR="00B92D48" w:rsidRPr="00B92D48">
        <w:rPr>
          <w:i/>
          <w:sz w:val="24"/>
        </w:rPr>
        <w:t xml:space="preserve"> Bu</w:t>
      </w:r>
      <w:r w:rsidR="00B92D48">
        <w:rPr>
          <w:i/>
          <w:sz w:val="24"/>
        </w:rPr>
        <w:t>ll,</w:t>
      </w:r>
      <w:r w:rsidR="00B92D48" w:rsidRPr="004279DB">
        <w:t xml:space="preserve"> </w:t>
      </w:r>
      <w:r w:rsidR="00B92D48" w:rsidRPr="00B13720">
        <w:rPr>
          <w:i/>
          <w:sz w:val="24"/>
        </w:rPr>
        <w:t>2016</w:t>
      </w:r>
      <w:r>
        <w:rPr>
          <w:sz w:val="24"/>
        </w:rPr>
        <w:t>)</w:t>
      </w:r>
      <w:r w:rsidR="005D4513">
        <w:rPr>
          <w:sz w:val="24"/>
        </w:rPr>
        <w:t>, p</w:t>
      </w:r>
      <w:r w:rsidR="00B92D48">
        <w:rPr>
          <w:sz w:val="24"/>
        </w:rPr>
        <w:t xml:space="preserve">odane są </w:t>
      </w:r>
      <w:r w:rsidR="00FB338D">
        <w:rPr>
          <w:sz w:val="24"/>
        </w:rPr>
        <w:t xml:space="preserve">praktyczne wskazówki </w:t>
      </w:r>
      <w:r w:rsidR="00B92D48">
        <w:rPr>
          <w:sz w:val="24"/>
        </w:rPr>
        <w:t>odnośnie</w:t>
      </w:r>
      <w:r w:rsidR="00FB338D">
        <w:rPr>
          <w:sz w:val="24"/>
        </w:rPr>
        <w:t xml:space="preserve"> przygotowywani</w:t>
      </w:r>
      <w:r w:rsidR="00B92D48">
        <w:rPr>
          <w:sz w:val="24"/>
        </w:rPr>
        <w:t>a</w:t>
      </w:r>
      <w:r w:rsidR="00FB338D">
        <w:rPr>
          <w:sz w:val="24"/>
        </w:rPr>
        <w:t xml:space="preserve"> suchej masy tkanek</w:t>
      </w:r>
      <w:r w:rsidR="00B92D48">
        <w:rPr>
          <w:sz w:val="24"/>
        </w:rPr>
        <w:t xml:space="preserve"> niezbędn</w:t>
      </w:r>
      <w:r w:rsidR="005C67A0">
        <w:rPr>
          <w:sz w:val="24"/>
        </w:rPr>
        <w:t>ych</w:t>
      </w:r>
      <w:r w:rsidR="00B92D48">
        <w:rPr>
          <w:sz w:val="24"/>
        </w:rPr>
        <w:t xml:space="preserve"> do a</w:t>
      </w:r>
      <w:r w:rsidR="00FB338D">
        <w:rPr>
          <w:sz w:val="24"/>
        </w:rPr>
        <w:t>naliz relacji między świeżą i suchą masą zdrowej i</w:t>
      </w:r>
      <w:r w:rsidR="00B92D48">
        <w:rPr>
          <w:sz w:val="24"/>
        </w:rPr>
        <w:t xml:space="preserve"> rakowej</w:t>
      </w:r>
      <w:r w:rsidR="00FB338D">
        <w:rPr>
          <w:sz w:val="24"/>
        </w:rPr>
        <w:t xml:space="preserve"> </w:t>
      </w:r>
      <w:r w:rsidR="00B92D48">
        <w:rPr>
          <w:sz w:val="24"/>
        </w:rPr>
        <w:t>tkanki płucnej</w:t>
      </w:r>
      <w:r w:rsidR="00FB338D">
        <w:rPr>
          <w:sz w:val="24"/>
        </w:rPr>
        <w:t xml:space="preserve">. </w:t>
      </w:r>
      <w:r w:rsidR="00B92D48">
        <w:rPr>
          <w:sz w:val="24"/>
        </w:rPr>
        <w:t xml:space="preserve">Autorzy wskazują na możliwości skracania </w:t>
      </w:r>
      <w:r w:rsidR="005C67A0">
        <w:rPr>
          <w:sz w:val="24"/>
        </w:rPr>
        <w:t xml:space="preserve">czasu </w:t>
      </w:r>
      <w:r w:rsidR="00B92D48">
        <w:rPr>
          <w:sz w:val="24"/>
        </w:rPr>
        <w:t xml:space="preserve">procedur, np. </w:t>
      </w:r>
      <w:r w:rsidR="005C67A0">
        <w:rPr>
          <w:sz w:val="24"/>
        </w:rPr>
        <w:t xml:space="preserve">przez </w:t>
      </w:r>
      <w:r w:rsidR="00FB338D">
        <w:rPr>
          <w:sz w:val="24"/>
        </w:rPr>
        <w:t>suszeni</w:t>
      </w:r>
      <w:r w:rsidR="00B92D48">
        <w:rPr>
          <w:sz w:val="24"/>
        </w:rPr>
        <w:t>e</w:t>
      </w:r>
      <w:r w:rsidR="00FB338D">
        <w:rPr>
          <w:sz w:val="24"/>
        </w:rPr>
        <w:t xml:space="preserve"> próżniowe lub </w:t>
      </w:r>
      <w:r w:rsidR="00B92D48">
        <w:rPr>
          <w:sz w:val="24"/>
        </w:rPr>
        <w:t xml:space="preserve">skrócenie czasu suszenia do </w:t>
      </w:r>
      <w:r w:rsidR="00FB338D" w:rsidRPr="00FB338D">
        <w:rPr>
          <w:sz w:val="24"/>
        </w:rPr>
        <w:t xml:space="preserve">3 </w:t>
      </w:r>
      <w:r w:rsidR="00B92D48">
        <w:rPr>
          <w:sz w:val="24"/>
        </w:rPr>
        <w:t>zamiast 13 dób</w:t>
      </w:r>
      <w:r>
        <w:rPr>
          <w:sz w:val="24"/>
        </w:rPr>
        <w:t>, gdyż</w:t>
      </w:r>
      <w:r w:rsidR="00170E33">
        <w:rPr>
          <w:sz w:val="24"/>
        </w:rPr>
        <w:t xml:space="preserve"> nie </w:t>
      </w:r>
      <w:r w:rsidR="005C67A0">
        <w:rPr>
          <w:sz w:val="24"/>
        </w:rPr>
        <w:t>wpływa to na</w:t>
      </w:r>
      <w:r w:rsidR="00170E33">
        <w:rPr>
          <w:sz w:val="24"/>
        </w:rPr>
        <w:t xml:space="preserve"> jakoś</w:t>
      </w:r>
      <w:r w:rsidR="005C67A0">
        <w:rPr>
          <w:sz w:val="24"/>
        </w:rPr>
        <w:t>ć</w:t>
      </w:r>
      <w:r w:rsidR="00170E33">
        <w:rPr>
          <w:sz w:val="24"/>
        </w:rPr>
        <w:t xml:space="preserve"> wyników</w:t>
      </w:r>
      <w:r w:rsidR="00FB338D" w:rsidRPr="00FB338D">
        <w:rPr>
          <w:sz w:val="24"/>
        </w:rPr>
        <w:t xml:space="preserve"> </w:t>
      </w:r>
      <w:r w:rsidR="00170E33">
        <w:rPr>
          <w:sz w:val="24"/>
        </w:rPr>
        <w:t xml:space="preserve">w </w:t>
      </w:r>
      <w:r w:rsidR="00FB338D" w:rsidRPr="00FB338D">
        <w:rPr>
          <w:sz w:val="24"/>
        </w:rPr>
        <w:t>dalszych analiz</w:t>
      </w:r>
      <w:r>
        <w:rPr>
          <w:sz w:val="24"/>
        </w:rPr>
        <w:t>ach</w:t>
      </w:r>
      <w:r w:rsidR="00FB338D" w:rsidRPr="00FB338D">
        <w:rPr>
          <w:sz w:val="24"/>
        </w:rPr>
        <w:t xml:space="preserve"> materiału biologicznego. </w:t>
      </w:r>
      <w:r w:rsidR="00170E33" w:rsidRPr="00170E33">
        <w:rPr>
          <w:sz w:val="24"/>
        </w:rPr>
        <w:t xml:space="preserve">Przydatność tego typu </w:t>
      </w:r>
      <w:r>
        <w:rPr>
          <w:sz w:val="24"/>
        </w:rPr>
        <w:t>procedur</w:t>
      </w:r>
      <w:r w:rsidR="00170E33" w:rsidRPr="00170E33">
        <w:rPr>
          <w:sz w:val="24"/>
        </w:rPr>
        <w:t xml:space="preserve"> mogli sami wykorzystać w </w:t>
      </w:r>
      <w:r w:rsidR="00170E33">
        <w:rPr>
          <w:sz w:val="24"/>
        </w:rPr>
        <w:t xml:space="preserve">kolejnych </w:t>
      </w:r>
      <w:r w:rsidR="00170E33" w:rsidRPr="00170E33">
        <w:rPr>
          <w:sz w:val="24"/>
        </w:rPr>
        <w:t>badaniach</w:t>
      </w:r>
      <w:r w:rsidR="00170E33">
        <w:rPr>
          <w:sz w:val="24"/>
        </w:rPr>
        <w:t>,</w:t>
      </w:r>
      <w:r w:rsidR="00170E33" w:rsidRPr="00170E33">
        <w:rPr>
          <w:sz w:val="24"/>
        </w:rPr>
        <w:t xml:space="preserve"> kt</w:t>
      </w:r>
      <w:r w:rsidR="00170E33">
        <w:rPr>
          <w:sz w:val="24"/>
        </w:rPr>
        <w:t xml:space="preserve">órych celem było wskazanie zależności między stężeniami 6 metali w </w:t>
      </w:r>
      <w:r w:rsidR="005C67A0">
        <w:rPr>
          <w:sz w:val="24"/>
        </w:rPr>
        <w:t xml:space="preserve">zaatakowanej </w:t>
      </w:r>
      <w:r w:rsidR="00170E33">
        <w:rPr>
          <w:sz w:val="24"/>
        </w:rPr>
        <w:t>rak</w:t>
      </w:r>
      <w:r w:rsidR="005C67A0">
        <w:rPr>
          <w:sz w:val="24"/>
        </w:rPr>
        <w:t xml:space="preserve">iem </w:t>
      </w:r>
      <w:r w:rsidR="00170E33">
        <w:rPr>
          <w:sz w:val="24"/>
        </w:rPr>
        <w:t xml:space="preserve">i zdrowej tkance płucnej i ich powiązaniu </w:t>
      </w:r>
      <w:r w:rsidR="00CB6851">
        <w:rPr>
          <w:sz w:val="24"/>
        </w:rPr>
        <w:br/>
      </w:r>
      <w:r w:rsidR="00170E33">
        <w:rPr>
          <w:sz w:val="24"/>
        </w:rPr>
        <w:t>z zanieczyszczeniem powietrza (</w:t>
      </w:r>
      <w:r w:rsidR="00170E33" w:rsidRPr="005D4513">
        <w:rPr>
          <w:i/>
          <w:sz w:val="24"/>
        </w:rPr>
        <w:t xml:space="preserve">Binkowski, J </w:t>
      </w:r>
      <w:proofErr w:type="spellStart"/>
      <w:r w:rsidR="00170E33" w:rsidRPr="005D4513">
        <w:rPr>
          <w:i/>
          <w:sz w:val="24"/>
        </w:rPr>
        <w:t>Environ</w:t>
      </w:r>
      <w:proofErr w:type="spellEnd"/>
      <w:r w:rsidR="00170E33" w:rsidRPr="005D4513">
        <w:rPr>
          <w:i/>
          <w:sz w:val="24"/>
        </w:rPr>
        <w:t xml:space="preserve"> </w:t>
      </w:r>
      <w:proofErr w:type="spellStart"/>
      <w:r w:rsidR="00170E33" w:rsidRPr="005D4513">
        <w:rPr>
          <w:i/>
          <w:sz w:val="24"/>
        </w:rPr>
        <w:t>Sci</w:t>
      </w:r>
      <w:proofErr w:type="spellEnd"/>
      <w:r w:rsidR="00170E33" w:rsidRPr="005D4513">
        <w:rPr>
          <w:i/>
          <w:sz w:val="24"/>
        </w:rPr>
        <w:t xml:space="preserve"> </w:t>
      </w:r>
      <w:proofErr w:type="spellStart"/>
      <w:r w:rsidR="00170E33" w:rsidRPr="005D4513">
        <w:rPr>
          <w:i/>
          <w:sz w:val="24"/>
        </w:rPr>
        <w:t>Health</w:t>
      </w:r>
      <w:proofErr w:type="spellEnd"/>
      <w:r w:rsidR="00170E33" w:rsidRPr="005D4513">
        <w:rPr>
          <w:i/>
          <w:sz w:val="24"/>
        </w:rPr>
        <w:t xml:space="preserve"> A, 2016</w:t>
      </w:r>
      <w:r w:rsidR="00170E33">
        <w:rPr>
          <w:sz w:val="24"/>
        </w:rPr>
        <w:t xml:space="preserve">) </w:t>
      </w:r>
    </w:p>
    <w:p w14:paraId="4F2015D7" w14:textId="77777777" w:rsidR="00734C21" w:rsidRDefault="001C67DF" w:rsidP="00975584">
      <w:pPr>
        <w:pStyle w:val="Akapitzlist"/>
        <w:spacing w:after="120" w:line="240" w:lineRule="auto"/>
        <w:ind w:left="0" w:right="-201"/>
        <w:jc w:val="both"/>
        <w:rPr>
          <w:sz w:val="24"/>
        </w:rPr>
      </w:pPr>
      <w:r w:rsidRPr="00BB365F">
        <w:rPr>
          <w:sz w:val="24"/>
        </w:rPr>
        <w:t>Za wartościową w dorobku habilitanta uznaję monografię przygotowującą do preparatyki materiału biologicznego i analiz stężeń  metali w próbach biologicznych i środowiskowych. Monografia przygotowana wspólnie z prof.</w:t>
      </w:r>
      <w:r w:rsidR="005D4513">
        <w:rPr>
          <w:sz w:val="24"/>
        </w:rPr>
        <w:t xml:space="preserve"> N</w:t>
      </w:r>
      <w:r w:rsidR="00734C21">
        <w:rPr>
          <w:sz w:val="24"/>
        </w:rPr>
        <w:t>orbertem</w:t>
      </w:r>
      <w:r w:rsidRPr="00BB365F">
        <w:rPr>
          <w:sz w:val="24"/>
        </w:rPr>
        <w:t xml:space="preserve"> </w:t>
      </w:r>
      <w:proofErr w:type="spellStart"/>
      <w:r w:rsidRPr="00BB365F">
        <w:rPr>
          <w:sz w:val="24"/>
        </w:rPr>
        <w:t>Luk</w:t>
      </w:r>
      <w:r w:rsidR="00B0230D">
        <w:rPr>
          <w:sz w:val="24"/>
        </w:rPr>
        <w:t>ac</w:t>
      </w:r>
      <w:r w:rsidRPr="00BB365F">
        <w:rPr>
          <w:sz w:val="24"/>
        </w:rPr>
        <w:t>em</w:t>
      </w:r>
      <w:proofErr w:type="spellEnd"/>
      <w:r w:rsidRPr="00BB365F">
        <w:rPr>
          <w:sz w:val="24"/>
        </w:rPr>
        <w:t xml:space="preserve"> </w:t>
      </w:r>
      <w:r w:rsidR="005C67A0">
        <w:rPr>
          <w:sz w:val="24"/>
        </w:rPr>
        <w:t xml:space="preserve">(w j. angielskim) </w:t>
      </w:r>
      <w:r w:rsidRPr="00BB365F">
        <w:rPr>
          <w:sz w:val="24"/>
        </w:rPr>
        <w:t>ukazała się nakładem Uniwersytetu w Nitrze w 2017 roku. Jest to kolejne kompendium wiedzy dla młodych nauk</w:t>
      </w:r>
      <w:r w:rsidR="00734C21" w:rsidRPr="00BB365F">
        <w:rPr>
          <w:sz w:val="24"/>
        </w:rPr>
        <w:t>owców.</w:t>
      </w:r>
    </w:p>
    <w:p w14:paraId="1CF2B68B" w14:textId="77777777" w:rsidR="00734C21" w:rsidRPr="009D7DDF" w:rsidRDefault="00734C21" w:rsidP="00975584">
      <w:pPr>
        <w:spacing w:after="120" w:line="240" w:lineRule="auto"/>
        <w:ind w:right="-201"/>
        <w:jc w:val="both"/>
        <w:rPr>
          <w:sz w:val="24"/>
          <w:szCs w:val="24"/>
        </w:rPr>
      </w:pPr>
      <w:r w:rsidRPr="009D7DDF">
        <w:rPr>
          <w:sz w:val="24"/>
          <w:szCs w:val="24"/>
        </w:rPr>
        <w:t xml:space="preserve">W latach 2005-2017 </w:t>
      </w:r>
      <w:r w:rsidR="00B0230D">
        <w:rPr>
          <w:sz w:val="24"/>
          <w:szCs w:val="24"/>
        </w:rPr>
        <w:t xml:space="preserve">habilitant </w:t>
      </w:r>
      <w:r w:rsidRPr="009D7DDF">
        <w:rPr>
          <w:sz w:val="24"/>
          <w:szCs w:val="24"/>
        </w:rPr>
        <w:t xml:space="preserve">uczestniczył czynnie w licznych krajowych i zagranicznych konferencjach naukowych. Wygłosił </w:t>
      </w:r>
      <w:r w:rsidRPr="00E0744B">
        <w:rPr>
          <w:sz w:val="24"/>
        </w:rPr>
        <w:t>14 referatów, w tym 9 w języku angielskim. Prezentował również 7 posterów. W materiałach konferencyjnych zamieści</w:t>
      </w:r>
      <w:r w:rsidRPr="005D4513">
        <w:rPr>
          <w:sz w:val="24"/>
        </w:rPr>
        <w:t>ł</w:t>
      </w:r>
      <w:r w:rsidRPr="00E0744B">
        <w:rPr>
          <w:sz w:val="24"/>
        </w:rPr>
        <w:t xml:space="preserve"> 32 doniesienia w postaci abstraktów </w:t>
      </w:r>
      <w:r>
        <w:rPr>
          <w:sz w:val="24"/>
        </w:rPr>
        <w:t>i</w:t>
      </w:r>
      <w:r w:rsidRPr="00E0744B">
        <w:rPr>
          <w:sz w:val="24"/>
        </w:rPr>
        <w:t xml:space="preserve"> </w:t>
      </w:r>
      <w:r>
        <w:rPr>
          <w:sz w:val="24"/>
        </w:rPr>
        <w:t>rozszerzonych artykułów naukowych</w:t>
      </w:r>
      <w:r w:rsidRPr="00E0744B">
        <w:rPr>
          <w:sz w:val="24"/>
        </w:rPr>
        <w:t>.</w:t>
      </w:r>
    </w:p>
    <w:p w14:paraId="2651B961" w14:textId="77777777" w:rsidR="00085684" w:rsidRPr="00085684" w:rsidRDefault="00176D13" w:rsidP="008D1667">
      <w:pPr>
        <w:spacing w:after="120" w:line="240" w:lineRule="auto"/>
        <w:ind w:right="-201"/>
        <w:rPr>
          <w:b/>
          <w:sz w:val="24"/>
        </w:rPr>
      </w:pPr>
      <w:r>
        <w:rPr>
          <w:b/>
          <w:sz w:val="24"/>
        </w:rPr>
        <w:t>Projekty badawcze i s</w:t>
      </w:r>
      <w:r w:rsidR="00085684" w:rsidRPr="00085684">
        <w:rPr>
          <w:b/>
          <w:sz w:val="24"/>
        </w:rPr>
        <w:t>taże w zagranicznych ośrodkach:</w:t>
      </w:r>
    </w:p>
    <w:p w14:paraId="284191A3" w14:textId="6029B756" w:rsidR="00085684" w:rsidRDefault="00176D13" w:rsidP="00975584">
      <w:pPr>
        <w:spacing w:after="120" w:line="240" w:lineRule="auto"/>
        <w:ind w:right="-201"/>
        <w:jc w:val="both"/>
        <w:rPr>
          <w:sz w:val="24"/>
          <w:lang w:val="en-GB"/>
        </w:rPr>
      </w:pPr>
      <w:r>
        <w:rPr>
          <w:sz w:val="24"/>
        </w:rPr>
        <w:t xml:space="preserve">Habilitant </w:t>
      </w:r>
      <w:r w:rsidRPr="008E4677">
        <w:rPr>
          <w:sz w:val="24"/>
        </w:rPr>
        <w:t>był kierownikiem i głównym wykonawcą</w:t>
      </w:r>
      <w:r>
        <w:rPr>
          <w:sz w:val="24"/>
        </w:rPr>
        <w:t xml:space="preserve"> projektu promotorskiego: </w:t>
      </w:r>
      <w:r w:rsidRPr="005C67A0">
        <w:t xml:space="preserve">„Skażenie ołowiem oraz jego przyżyciowe wskaźniki u ptactwa wodno-błotnego” </w:t>
      </w:r>
      <w:r w:rsidRPr="008E4677">
        <w:rPr>
          <w:sz w:val="24"/>
        </w:rPr>
        <w:t xml:space="preserve">finansowanego </w:t>
      </w:r>
      <w:r w:rsidRPr="00D31897">
        <w:rPr>
          <w:sz w:val="24"/>
        </w:rPr>
        <w:t xml:space="preserve">w okresie 2009–2011 </w:t>
      </w:r>
      <w:r w:rsidR="00CB6851">
        <w:rPr>
          <w:sz w:val="24"/>
        </w:rPr>
        <w:br/>
      </w:r>
      <w:r>
        <w:rPr>
          <w:sz w:val="24"/>
        </w:rPr>
        <w:t>z środków</w:t>
      </w:r>
      <w:r w:rsidRPr="008E4677">
        <w:rPr>
          <w:sz w:val="24"/>
        </w:rPr>
        <w:t xml:space="preserve"> </w:t>
      </w:r>
      <w:proofErr w:type="spellStart"/>
      <w:r w:rsidRPr="008E4677">
        <w:rPr>
          <w:sz w:val="24"/>
        </w:rPr>
        <w:t>MNSiW</w:t>
      </w:r>
      <w:proofErr w:type="spellEnd"/>
      <w:r>
        <w:rPr>
          <w:sz w:val="24"/>
        </w:rPr>
        <w:t>.</w:t>
      </w:r>
      <w:r w:rsidR="00DB14E2">
        <w:rPr>
          <w:sz w:val="24"/>
        </w:rPr>
        <w:t xml:space="preserve"> </w:t>
      </w:r>
      <w:r w:rsidR="00085684" w:rsidRPr="008E4677">
        <w:rPr>
          <w:sz w:val="24"/>
        </w:rPr>
        <w:t xml:space="preserve">W roku 2015 </w:t>
      </w:r>
      <w:r w:rsidR="00085684">
        <w:rPr>
          <w:sz w:val="24"/>
        </w:rPr>
        <w:t xml:space="preserve">kandydat odbył półroczny staż podoktorski </w:t>
      </w:r>
      <w:r w:rsidR="00085684" w:rsidRPr="008E4677">
        <w:rPr>
          <w:sz w:val="24"/>
        </w:rPr>
        <w:t xml:space="preserve">w </w:t>
      </w:r>
      <w:r w:rsidR="00085684" w:rsidRPr="008E4677">
        <w:rPr>
          <w:sz w:val="24"/>
          <w:lang w:val="fr-CH"/>
        </w:rPr>
        <w:t xml:space="preserve">Institut de Biologie, Université </w:t>
      </w:r>
      <w:r w:rsidR="00085684" w:rsidRPr="00D31897">
        <w:rPr>
          <w:sz w:val="24"/>
        </w:rPr>
        <w:t xml:space="preserve">de </w:t>
      </w:r>
      <w:proofErr w:type="spellStart"/>
      <w:r w:rsidR="00085684" w:rsidRPr="00D31897">
        <w:rPr>
          <w:sz w:val="24"/>
        </w:rPr>
        <w:t>Neuchâtel</w:t>
      </w:r>
      <w:proofErr w:type="spellEnd"/>
      <w:r w:rsidR="00085684" w:rsidRPr="00D31897">
        <w:rPr>
          <w:sz w:val="24"/>
        </w:rPr>
        <w:t xml:space="preserve"> w </w:t>
      </w:r>
      <w:r w:rsidR="00085684" w:rsidRPr="008E4677">
        <w:rPr>
          <w:sz w:val="24"/>
        </w:rPr>
        <w:t>Szwajcarii.</w:t>
      </w:r>
      <w:r w:rsidR="00DB14E2">
        <w:rPr>
          <w:sz w:val="24"/>
        </w:rPr>
        <w:t xml:space="preserve"> Był współautorem  i g</w:t>
      </w:r>
      <w:r w:rsidR="00085684">
        <w:rPr>
          <w:sz w:val="24"/>
        </w:rPr>
        <w:t>łówny</w:t>
      </w:r>
      <w:r w:rsidR="00DB14E2">
        <w:rPr>
          <w:sz w:val="24"/>
        </w:rPr>
        <w:t>m</w:t>
      </w:r>
      <w:r w:rsidR="00085684">
        <w:rPr>
          <w:sz w:val="24"/>
        </w:rPr>
        <w:t xml:space="preserve"> wykonawc</w:t>
      </w:r>
      <w:r w:rsidR="00DB14E2">
        <w:rPr>
          <w:sz w:val="24"/>
        </w:rPr>
        <w:t>ą</w:t>
      </w:r>
      <w:r w:rsidR="00085684">
        <w:rPr>
          <w:sz w:val="24"/>
        </w:rPr>
        <w:t xml:space="preserve"> </w:t>
      </w:r>
      <w:r w:rsidR="00085684" w:rsidRPr="00D31897">
        <w:rPr>
          <w:sz w:val="24"/>
        </w:rPr>
        <w:t xml:space="preserve">projektu </w:t>
      </w:r>
      <w:r w:rsidR="00085684" w:rsidRPr="00C639FB">
        <w:rPr>
          <w:sz w:val="24"/>
        </w:rPr>
        <w:t xml:space="preserve">finansowanego przez  </w:t>
      </w:r>
      <w:proofErr w:type="spellStart"/>
      <w:r w:rsidR="00085684" w:rsidRPr="00C669D7">
        <w:rPr>
          <w:sz w:val="24"/>
        </w:rPr>
        <w:t>Sciex</w:t>
      </w:r>
      <w:proofErr w:type="spellEnd"/>
      <w:r w:rsidR="00085684" w:rsidRPr="00C669D7">
        <w:rPr>
          <w:sz w:val="24"/>
        </w:rPr>
        <w:t>-NMS (Szwajcaria).</w:t>
      </w:r>
      <w:r w:rsidR="00DB14E2" w:rsidRPr="00C669D7">
        <w:rPr>
          <w:sz w:val="24"/>
        </w:rPr>
        <w:t xml:space="preserve"> </w:t>
      </w:r>
      <w:proofErr w:type="spellStart"/>
      <w:r w:rsidR="00DB14E2">
        <w:rPr>
          <w:sz w:val="24"/>
          <w:lang w:val="en-GB"/>
        </w:rPr>
        <w:t>Był</w:t>
      </w:r>
      <w:proofErr w:type="spellEnd"/>
      <w:r w:rsidR="00DB14E2">
        <w:rPr>
          <w:sz w:val="24"/>
          <w:lang w:val="en-GB"/>
        </w:rPr>
        <w:t xml:space="preserve"> </w:t>
      </w:r>
      <w:proofErr w:type="spellStart"/>
      <w:r w:rsidR="00DB14E2">
        <w:rPr>
          <w:sz w:val="24"/>
          <w:lang w:val="en-GB"/>
        </w:rPr>
        <w:t>także</w:t>
      </w:r>
      <w:proofErr w:type="spellEnd"/>
      <w:r w:rsidR="00DB14E2">
        <w:rPr>
          <w:sz w:val="24"/>
          <w:lang w:val="en-GB"/>
        </w:rPr>
        <w:t xml:space="preserve"> </w:t>
      </w:r>
      <w:proofErr w:type="spellStart"/>
      <w:r w:rsidR="00DB14E2">
        <w:rPr>
          <w:sz w:val="24"/>
          <w:lang w:val="en-GB"/>
        </w:rPr>
        <w:t>autorem</w:t>
      </w:r>
      <w:proofErr w:type="spellEnd"/>
      <w:r w:rsidR="00DB14E2">
        <w:rPr>
          <w:sz w:val="24"/>
          <w:lang w:val="en-GB"/>
        </w:rPr>
        <w:t xml:space="preserve"> </w:t>
      </w:r>
      <w:proofErr w:type="spellStart"/>
      <w:r w:rsidR="00DB14E2">
        <w:rPr>
          <w:sz w:val="24"/>
          <w:lang w:val="en-GB"/>
        </w:rPr>
        <w:t>i</w:t>
      </w:r>
      <w:proofErr w:type="spellEnd"/>
      <w:r w:rsidR="00DB14E2">
        <w:rPr>
          <w:sz w:val="24"/>
          <w:lang w:val="en-GB"/>
        </w:rPr>
        <w:t xml:space="preserve"> </w:t>
      </w:r>
      <w:proofErr w:type="spellStart"/>
      <w:r w:rsidR="00DB14E2">
        <w:rPr>
          <w:sz w:val="24"/>
          <w:lang w:val="en-GB"/>
        </w:rPr>
        <w:t>k</w:t>
      </w:r>
      <w:r w:rsidR="00085684">
        <w:rPr>
          <w:sz w:val="24"/>
          <w:lang w:val="en-GB"/>
        </w:rPr>
        <w:t>ier</w:t>
      </w:r>
      <w:r w:rsidR="005C67A0">
        <w:rPr>
          <w:sz w:val="24"/>
          <w:lang w:val="en-GB"/>
        </w:rPr>
        <w:t>ownikiem</w:t>
      </w:r>
      <w:proofErr w:type="spellEnd"/>
      <w:r w:rsidR="005C67A0">
        <w:rPr>
          <w:sz w:val="24"/>
          <w:lang w:val="en-GB"/>
        </w:rPr>
        <w:t xml:space="preserve"> </w:t>
      </w:r>
      <w:proofErr w:type="spellStart"/>
      <w:r w:rsidR="005C67A0">
        <w:rPr>
          <w:sz w:val="24"/>
          <w:lang w:val="en-GB"/>
        </w:rPr>
        <w:t>projektu</w:t>
      </w:r>
      <w:proofErr w:type="spellEnd"/>
      <w:r w:rsidR="00DB14E2">
        <w:rPr>
          <w:sz w:val="24"/>
          <w:lang w:val="en-GB"/>
        </w:rPr>
        <w:t>:</w:t>
      </w:r>
      <w:r w:rsidR="00085684" w:rsidRPr="008F667C">
        <w:rPr>
          <w:sz w:val="24"/>
          <w:lang w:val="en-GB"/>
        </w:rPr>
        <w:t xml:space="preserve"> „</w:t>
      </w:r>
      <w:r w:rsidR="00085684" w:rsidRPr="00FB26E9">
        <w:rPr>
          <w:lang w:val="en-GB"/>
        </w:rPr>
        <w:t>Tissue preparation and detection of metal concentration in biological, medical and environmental samples using modern methods</w:t>
      </w:r>
      <w:r w:rsidR="00085684" w:rsidRPr="008F667C">
        <w:rPr>
          <w:sz w:val="24"/>
          <w:lang w:val="en-GB"/>
        </w:rPr>
        <w:t>”</w:t>
      </w:r>
      <w:r w:rsidR="00085684">
        <w:rPr>
          <w:sz w:val="24"/>
          <w:lang w:val="en-GB"/>
        </w:rPr>
        <w:t xml:space="preserve">, </w:t>
      </w:r>
      <w:r w:rsidR="00DB14E2">
        <w:rPr>
          <w:sz w:val="24"/>
          <w:lang w:val="en-GB"/>
        </w:rPr>
        <w:t xml:space="preserve">w </w:t>
      </w:r>
      <w:proofErr w:type="spellStart"/>
      <w:r w:rsidR="00DB14E2">
        <w:rPr>
          <w:sz w:val="24"/>
          <w:lang w:val="en-GB"/>
        </w:rPr>
        <w:t>ramach</w:t>
      </w:r>
      <w:proofErr w:type="spellEnd"/>
      <w:r w:rsidR="00DB14E2">
        <w:rPr>
          <w:sz w:val="24"/>
          <w:lang w:val="en-GB"/>
        </w:rPr>
        <w:t xml:space="preserve"> </w:t>
      </w:r>
      <w:proofErr w:type="spellStart"/>
      <w:r w:rsidR="00A10929">
        <w:rPr>
          <w:sz w:val="24"/>
          <w:lang w:val="en-GB"/>
        </w:rPr>
        <w:t>półro</w:t>
      </w:r>
      <w:r w:rsidR="00DB14E2">
        <w:rPr>
          <w:sz w:val="24"/>
          <w:lang w:val="en-GB"/>
        </w:rPr>
        <w:t>cznego</w:t>
      </w:r>
      <w:proofErr w:type="spellEnd"/>
      <w:r w:rsidR="00DB14E2">
        <w:rPr>
          <w:sz w:val="24"/>
          <w:lang w:val="en-GB"/>
        </w:rPr>
        <w:t xml:space="preserve"> </w:t>
      </w:r>
      <w:r w:rsidR="00085684" w:rsidRPr="008F667C">
        <w:rPr>
          <w:sz w:val="24"/>
          <w:lang w:val="en-GB"/>
        </w:rPr>
        <w:t>National Scholarship Programme of the Slovak Republic for the Support of Mobility of Students, PhD Students, University Teachers, Researchers and Artists.</w:t>
      </w:r>
    </w:p>
    <w:p w14:paraId="767CD40E" w14:textId="77777777" w:rsidR="00176D13" w:rsidRPr="009D7DDF" w:rsidRDefault="00176D13" w:rsidP="00975584">
      <w:pPr>
        <w:spacing w:after="120" w:line="240" w:lineRule="auto"/>
        <w:ind w:right="-201"/>
        <w:jc w:val="both"/>
        <w:rPr>
          <w:sz w:val="24"/>
          <w:szCs w:val="24"/>
        </w:rPr>
      </w:pPr>
      <w:r w:rsidRPr="00176D13">
        <w:rPr>
          <w:b/>
          <w:sz w:val="24"/>
          <w:szCs w:val="24"/>
        </w:rPr>
        <w:t>Podsumowując</w:t>
      </w:r>
      <w:r w:rsidR="008D1667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. Dorobek publikacyjny jest bogaty i merytorycznie poprawny. Prace, szczególnie te, w których jest pierwszym autorem lub autorem korespondencyjnym cechuje wysoka jakość formy i treści, szczególnie w rozdziałach opisujących metodyki badawcze, a także przeprowadzania analizy statystycznej. Dyskusje są nieraz zbyt rozbudowane i </w:t>
      </w:r>
      <w:r w:rsidR="00B0230D">
        <w:rPr>
          <w:sz w:val="24"/>
          <w:szCs w:val="24"/>
        </w:rPr>
        <w:t>mogą</w:t>
      </w:r>
      <w:r>
        <w:rPr>
          <w:sz w:val="24"/>
          <w:szCs w:val="24"/>
        </w:rPr>
        <w:t xml:space="preserve"> gub</w:t>
      </w:r>
      <w:r w:rsidR="005C67A0">
        <w:rPr>
          <w:sz w:val="24"/>
          <w:szCs w:val="24"/>
        </w:rPr>
        <w:t>i</w:t>
      </w:r>
      <w:r w:rsidR="00B0230D">
        <w:rPr>
          <w:sz w:val="24"/>
          <w:szCs w:val="24"/>
        </w:rPr>
        <w:t>ć</w:t>
      </w:r>
      <w:r>
        <w:rPr>
          <w:sz w:val="24"/>
          <w:szCs w:val="24"/>
        </w:rPr>
        <w:t xml:space="preserve"> te elementy, które powinny tłumaczyć zagadnienia </w:t>
      </w:r>
      <w:r w:rsidR="00B0230D">
        <w:rPr>
          <w:sz w:val="24"/>
          <w:szCs w:val="24"/>
        </w:rPr>
        <w:t>przydatn</w:t>
      </w:r>
      <w:r>
        <w:rPr>
          <w:sz w:val="24"/>
          <w:szCs w:val="24"/>
        </w:rPr>
        <w:t xml:space="preserve">e do klarownego wnioskowania. Za </w:t>
      </w:r>
      <w:r w:rsidR="00A10929">
        <w:rPr>
          <w:sz w:val="24"/>
          <w:szCs w:val="24"/>
        </w:rPr>
        <w:t>waż</w:t>
      </w:r>
      <w:r>
        <w:rPr>
          <w:sz w:val="24"/>
          <w:szCs w:val="24"/>
        </w:rPr>
        <w:t xml:space="preserve">ny uważam fakt publikowania z badaczami z różnych ośrodków krajowych i zagranicznych, a także znaczący udział w konferencjach naukowych. </w:t>
      </w:r>
      <w:r w:rsidR="005C67A0">
        <w:rPr>
          <w:sz w:val="24"/>
          <w:szCs w:val="24"/>
        </w:rPr>
        <w:t>Moja ogólna ocena dotychczasowego dorobku naukowego habilitanta, z wyłączeniem Osiągnięcia, jest pozytywna</w:t>
      </w:r>
      <w:r w:rsidR="00044ADB">
        <w:rPr>
          <w:sz w:val="24"/>
          <w:szCs w:val="24"/>
        </w:rPr>
        <w:t>.</w:t>
      </w:r>
    </w:p>
    <w:p w14:paraId="2DE025FB" w14:textId="77777777" w:rsidR="00B0230D" w:rsidRDefault="00DA4ECB" w:rsidP="008D1667">
      <w:pPr>
        <w:spacing w:after="120" w:line="240" w:lineRule="auto"/>
        <w:ind w:right="-201"/>
        <w:rPr>
          <w:b/>
          <w:sz w:val="28"/>
        </w:rPr>
      </w:pPr>
      <w:r>
        <w:rPr>
          <w:b/>
          <w:sz w:val="28"/>
        </w:rPr>
        <w:t xml:space="preserve">Ocena </w:t>
      </w:r>
      <w:r w:rsidR="00266A44">
        <w:rPr>
          <w:b/>
          <w:sz w:val="28"/>
        </w:rPr>
        <w:t xml:space="preserve">współpracy z ośrodkami krajowymi i zagranicznymi, </w:t>
      </w:r>
      <w:r>
        <w:rPr>
          <w:b/>
          <w:sz w:val="28"/>
        </w:rPr>
        <w:t>dorobku dydaktycznego, popularyzatorskiego,</w:t>
      </w:r>
      <w:r w:rsidR="00266A44">
        <w:rPr>
          <w:b/>
          <w:sz w:val="28"/>
        </w:rPr>
        <w:t xml:space="preserve"> i</w:t>
      </w:r>
      <w:r>
        <w:rPr>
          <w:b/>
          <w:sz w:val="28"/>
        </w:rPr>
        <w:t xml:space="preserve"> organizacyjnego</w:t>
      </w:r>
    </w:p>
    <w:p w14:paraId="0B1DE2A2" w14:textId="65F6F941" w:rsidR="00CB3189" w:rsidRPr="009D7DDF" w:rsidRDefault="00266A44" w:rsidP="00975584">
      <w:pPr>
        <w:spacing w:after="120" w:line="240" w:lineRule="auto"/>
        <w:ind w:right="-2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Habilitant </w:t>
      </w:r>
      <w:r w:rsidR="00393A4D" w:rsidRPr="009D7DDF">
        <w:rPr>
          <w:sz w:val="24"/>
          <w:szCs w:val="24"/>
        </w:rPr>
        <w:t>posiada umiejętnoś</w:t>
      </w:r>
      <w:r w:rsidR="00734C21">
        <w:rPr>
          <w:sz w:val="24"/>
          <w:szCs w:val="24"/>
        </w:rPr>
        <w:t>ć</w:t>
      </w:r>
      <w:r w:rsidR="00393A4D" w:rsidRPr="009D7D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nawiązywania kontaktów i </w:t>
      </w:r>
      <w:r w:rsidR="00734C21">
        <w:rPr>
          <w:sz w:val="24"/>
          <w:szCs w:val="24"/>
        </w:rPr>
        <w:t xml:space="preserve">efektywnej </w:t>
      </w:r>
      <w:r w:rsidR="00393A4D" w:rsidRPr="009D7DDF">
        <w:rPr>
          <w:sz w:val="24"/>
          <w:szCs w:val="24"/>
        </w:rPr>
        <w:t xml:space="preserve">współpracy </w:t>
      </w:r>
      <w:r>
        <w:rPr>
          <w:sz w:val="24"/>
          <w:szCs w:val="24"/>
        </w:rPr>
        <w:t>z</w:t>
      </w:r>
      <w:r w:rsidR="00393A4D" w:rsidRPr="009D7DDF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="00393A4D" w:rsidRPr="009D7DDF">
        <w:rPr>
          <w:sz w:val="24"/>
          <w:szCs w:val="24"/>
        </w:rPr>
        <w:t>ada</w:t>
      </w:r>
      <w:r>
        <w:rPr>
          <w:sz w:val="24"/>
          <w:szCs w:val="24"/>
        </w:rPr>
        <w:t xml:space="preserve">czami </w:t>
      </w:r>
      <w:r w:rsidR="00CB6851">
        <w:rPr>
          <w:sz w:val="24"/>
          <w:szCs w:val="24"/>
        </w:rPr>
        <w:br/>
      </w:r>
      <w:r w:rsidR="00393A4D" w:rsidRPr="009D7DDF">
        <w:rPr>
          <w:sz w:val="24"/>
          <w:szCs w:val="24"/>
        </w:rPr>
        <w:t>z krajowych i zagranicznych</w:t>
      </w:r>
      <w:r w:rsidRPr="00266A44">
        <w:rPr>
          <w:sz w:val="24"/>
          <w:szCs w:val="24"/>
        </w:rPr>
        <w:t xml:space="preserve"> </w:t>
      </w:r>
      <w:r w:rsidRPr="009D7DDF">
        <w:rPr>
          <w:sz w:val="24"/>
          <w:szCs w:val="24"/>
        </w:rPr>
        <w:t>ośrodków</w:t>
      </w:r>
      <w:r>
        <w:rPr>
          <w:sz w:val="24"/>
          <w:szCs w:val="24"/>
        </w:rPr>
        <w:t xml:space="preserve"> akademickich i naukowych o czym świadczą nazwiska osób będących współautorami </w:t>
      </w:r>
      <w:r w:rsidR="00044ADB">
        <w:rPr>
          <w:sz w:val="24"/>
          <w:szCs w:val="24"/>
        </w:rPr>
        <w:t xml:space="preserve">w </w:t>
      </w:r>
      <w:r>
        <w:rPr>
          <w:sz w:val="24"/>
          <w:szCs w:val="24"/>
        </w:rPr>
        <w:t>wielu publik</w:t>
      </w:r>
      <w:r w:rsidR="00B0230D">
        <w:rPr>
          <w:sz w:val="24"/>
          <w:szCs w:val="24"/>
        </w:rPr>
        <w:t>acj</w:t>
      </w:r>
      <w:r w:rsidR="00044ADB">
        <w:rPr>
          <w:sz w:val="24"/>
          <w:szCs w:val="24"/>
        </w:rPr>
        <w:t>ach</w:t>
      </w:r>
      <w:r w:rsidR="000C7F04">
        <w:rPr>
          <w:sz w:val="24"/>
          <w:szCs w:val="24"/>
        </w:rPr>
        <w:t xml:space="preserve">. Potrafi skutecznie zabiegać o środki finansowe dla realizacji badań naukowych a także </w:t>
      </w:r>
      <w:r w:rsidR="00044ADB">
        <w:rPr>
          <w:sz w:val="24"/>
          <w:szCs w:val="24"/>
        </w:rPr>
        <w:t>środki na</w:t>
      </w:r>
      <w:r w:rsidR="003F18E5">
        <w:rPr>
          <w:sz w:val="24"/>
          <w:szCs w:val="24"/>
        </w:rPr>
        <w:t xml:space="preserve"> </w:t>
      </w:r>
      <w:r w:rsidR="00044ADB">
        <w:rPr>
          <w:sz w:val="24"/>
          <w:szCs w:val="24"/>
        </w:rPr>
        <w:t xml:space="preserve">odbywanie </w:t>
      </w:r>
      <w:r w:rsidR="003F18E5">
        <w:rPr>
          <w:sz w:val="24"/>
          <w:szCs w:val="24"/>
        </w:rPr>
        <w:t>staż</w:t>
      </w:r>
      <w:r w:rsidR="00044ADB">
        <w:rPr>
          <w:sz w:val="24"/>
          <w:szCs w:val="24"/>
        </w:rPr>
        <w:t>y</w:t>
      </w:r>
      <w:r w:rsidR="003F18E5">
        <w:rPr>
          <w:sz w:val="24"/>
          <w:szCs w:val="24"/>
        </w:rPr>
        <w:t xml:space="preserve"> zagranicznych, które potrafi umiejętnie spożytkować. </w:t>
      </w:r>
      <w:r w:rsidR="003F18E5" w:rsidRPr="009D7DDF">
        <w:rPr>
          <w:sz w:val="24"/>
          <w:szCs w:val="24"/>
        </w:rPr>
        <w:t xml:space="preserve">Swoją wiedzę wykorzystywał również będąc pięciokrotnie stypendystą </w:t>
      </w:r>
      <w:r w:rsidR="003F18E5" w:rsidRPr="009D7DDF">
        <w:rPr>
          <w:sz w:val="24"/>
          <w:szCs w:val="24"/>
        </w:rPr>
        <w:lastRenderedPageBreak/>
        <w:t xml:space="preserve">programu EU Erasmus i Erasmus+ w ramach Staff </w:t>
      </w:r>
      <w:proofErr w:type="spellStart"/>
      <w:r w:rsidR="003F18E5" w:rsidRPr="009D7DDF">
        <w:rPr>
          <w:sz w:val="24"/>
          <w:szCs w:val="24"/>
        </w:rPr>
        <w:t>mobility</w:t>
      </w:r>
      <w:proofErr w:type="spellEnd"/>
      <w:r w:rsidR="003F18E5" w:rsidRPr="009D7DDF">
        <w:rPr>
          <w:sz w:val="24"/>
          <w:szCs w:val="24"/>
        </w:rPr>
        <w:t xml:space="preserve"> for </w:t>
      </w:r>
      <w:proofErr w:type="spellStart"/>
      <w:r w:rsidR="003F18E5" w:rsidRPr="009D7DDF">
        <w:rPr>
          <w:sz w:val="24"/>
          <w:szCs w:val="24"/>
        </w:rPr>
        <w:t>teaching</w:t>
      </w:r>
      <w:proofErr w:type="spellEnd"/>
      <w:r w:rsidR="003F18E5" w:rsidRPr="009D7DDF">
        <w:rPr>
          <w:sz w:val="24"/>
          <w:szCs w:val="24"/>
        </w:rPr>
        <w:t xml:space="preserve"> w University of Kingston </w:t>
      </w:r>
      <w:r w:rsidR="00CB6851">
        <w:rPr>
          <w:sz w:val="24"/>
          <w:szCs w:val="24"/>
        </w:rPr>
        <w:br/>
      </w:r>
      <w:r w:rsidR="003F18E5" w:rsidRPr="009D7DDF">
        <w:rPr>
          <w:sz w:val="24"/>
          <w:szCs w:val="24"/>
        </w:rPr>
        <w:t>w Londynie.</w:t>
      </w:r>
      <w:r w:rsidR="003F18E5">
        <w:rPr>
          <w:sz w:val="24"/>
          <w:szCs w:val="24"/>
        </w:rPr>
        <w:t xml:space="preserve"> </w:t>
      </w:r>
      <w:r>
        <w:rPr>
          <w:sz w:val="24"/>
          <w:szCs w:val="24"/>
        </w:rPr>
        <w:t>Jest członkiem</w:t>
      </w:r>
      <w:r w:rsidR="00393A4D" w:rsidRPr="009D7DDF">
        <w:rPr>
          <w:sz w:val="24"/>
          <w:szCs w:val="24"/>
        </w:rPr>
        <w:t xml:space="preserve"> rad redakcyjnych </w:t>
      </w:r>
      <w:r>
        <w:rPr>
          <w:sz w:val="24"/>
          <w:szCs w:val="24"/>
        </w:rPr>
        <w:t>dwóch</w:t>
      </w:r>
      <w:r w:rsidR="00393A4D" w:rsidRPr="009D7DDF">
        <w:rPr>
          <w:sz w:val="24"/>
          <w:szCs w:val="24"/>
        </w:rPr>
        <w:t xml:space="preserve"> czasopism: </w:t>
      </w:r>
      <w:proofErr w:type="spellStart"/>
      <w:r w:rsidR="00F9589D" w:rsidRPr="009D7DDF">
        <w:rPr>
          <w:sz w:val="24"/>
          <w:szCs w:val="24"/>
        </w:rPr>
        <w:t>Chemistry</w:t>
      </w:r>
      <w:proofErr w:type="spellEnd"/>
      <w:r w:rsidR="00F9589D" w:rsidRPr="009D7DDF">
        <w:rPr>
          <w:sz w:val="24"/>
          <w:szCs w:val="24"/>
        </w:rPr>
        <w:t xml:space="preserve"> Central </w:t>
      </w:r>
      <w:proofErr w:type="spellStart"/>
      <w:r w:rsidR="00F9589D" w:rsidRPr="009D7DDF">
        <w:rPr>
          <w:sz w:val="24"/>
          <w:szCs w:val="24"/>
        </w:rPr>
        <w:t>Journal</w:t>
      </w:r>
      <w:proofErr w:type="spellEnd"/>
      <w:r w:rsidR="00F9589D" w:rsidRPr="009D7DDF">
        <w:rPr>
          <w:sz w:val="24"/>
          <w:szCs w:val="24"/>
        </w:rPr>
        <w:t xml:space="preserve"> (JCR) </w:t>
      </w:r>
      <w:r w:rsidR="00CB6851">
        <w:rPr>
          <w:sz w:val="24"/>
          <w:szCs w:val="24"/>
        </w:rPr>
        <w:br/>
      </w:r>
      <w:r w:rsidR="003D4527">
        <w:rPr>
          <w:sz w:val="24"/>
          <w:szCs w:val="24"/>
        </w:rPr>
        <w:t>i</w:t>
      </w:r>
      <w:r w:rsidR="00F9589D" w:rsidRPr="009D7DDF">
        <w:rPr>
          <w:sz w:val="24"/>
          <w:szCs w:val="24"/>
        </w:rPr>
        <w:t xml:space="preserve"> Open </w:t>
      </w:r>
      <w:proofErr w:type="spellStart"/>
      <w:r w:rsidR="00F9589D" w:rsidRPr="009D7DDF">
        <w:rPr>
          <w:sz w:val="24"/>
          <w:szCs w:val="24"/>
        </w:rPr>
        <w:t>Environmental</w:t>
      </w:r>
      <w:proofErr w:type="spellEnd"/>
      <w:r w:rsidR="00F9589D" w:rsidRPr="009D7DDF">
        <w:rPr>
          <w:sz w:val="24"/>
          <w:szCs w:val="24"/>
        </w:rPr>
        <w:t xml:space="preserve"> </w:t>
      </w:r>
      <w:proofErr w:type="spellStart"/>
      <w:r w:rsidR="00F9589D" w:rsidRPr="009D7DDF">
        <w:rPr>
          <w:sz w:val="24"/>
          <w:szCs w:val="24"/>
        </w:rPr>
        <w:t>Sciences</w:t>
      </w:r>
      <w:proofErr w:type="spellEnd"/>
      <w:r w:rsidR="00F9589D" w:rsidRPr="009D7DDF">
        <w:rPr>
          <w:sz w:val="24"/>
          <w:szCs w:val="24"/>
        </w:rPr>
        <w:t xml:space="preserve">. </w:t>
      </w:r>
      <w:r w:rsidR="00B0230D">
        <w:rPr>
          <w:sz w:val="24"/>
          <w:szCs w:val="24"/>
        </w:rPr>
        <w:t>R</w:t>
      </w:r>
      <w:r w:rsidR="00393A4D" w:rsidRPr="009D7DDF">
        <w:rPr>
          <w:sz w:val="24"/>
          <w:szCs w:val="24"/>
        </w:rPr>
        <w:t>ecenz</w:t>
      </w:r>
      <w:r w:rsidR="00B0230D">
        <w:rPr>
          <w:sz w:val="24"/>
          <w:szCs w:val="24"/>
        </w:rPr>
        <w:t>ował</w:t>
      </w:r>
      <w:r w:rsidR="00393A4D" w:rsidRPr="009D7DDF">
        <w:rPr>
          <w:sz w:val="24"/>
          <w:szCs w:val="24"/>
        </w:rPr>
        <w:t xml:space="preserve"> </w:t>
      </w:r>
      <w:r w:rsidR="003D4527">
        <w:rPr>
          <w:sz w:val="24"/>
          <w:szCs w:val="24"/>
        </w:rPr>
        <w:t xml:space="preserve">43 </w:t>
      </w:r>
      <w:r w:rsidR="00393A4D" w:rsidRPr="009D7DDF">
        <w:rPr>
          <w:sz w:val="24"/>
          <w:szCs w:val="24"/>
        </w:rPr>
        <w:t>artykuł</w:t>
      </w:r>
      <w:r w:rsidR="00044ADB">
        <w:rPr>
          <w:sz w:val="24"/>
          <w:szCs w:val="24"/>
        </w:rPr>
        <w:t>y</w:t>
      </w:r>
      <w:r w:rsidR="00393A4D" w:rsidRPr="009D7DDF">
        <w:rPr>
          <w:sz w:val="24"/>
          <w:szCs w:val="24"/>
        </w:rPr>
        <w:t xml:space="preserve"> zgłaszan</w:t>
      </w:r>
      <w:r w:rsidR="00044ADB">
        <w:rPr>
          <w:sz w:val="24"/>
          <w:szCs w:val="24"/>
        </w:rPr>
        <w:t>e</w:t>
      </w:r>
      <w:r w:rsidR="00393A4D" w:rsidRPr="009D7DDF">
        <w:rPr>
          <w:sz w:val="24"/>
          <w:szCs w:val="24"/>
        </w:rPr>
        <w:t xml:space="preserve"> do czasopism z baz JCR.</w:t>
      </w:r>
    </w:p>
    <w:p w14:paraId="148C092A" w14:textId="77777777" w:rsidR="004855F1" w:rsidRPr="009D7DDF" w:rsidRDefault="00734C21" w:rsidP="00C05C94">
      <w:pPr>
        <w:spacing w:after="120" w:line="240" w:lineRule="auto"/>
        <w:ind w:right="-198"/>
        <w:jc w:val="both"/>
        <w:rPr>
          <w:sz w:val="24"/>
          <w:szCs w:val="24"/>
        </w:rPr>
      </w:pPr>
      <w:r w:rsidRPr="006420A4">
        <w:rPr>
          <w:sz w:val="24"/>
          <w:szCs w:val="24"/>
        </w:rPr>
        <w:t xml:space="preserve">Dr Binkowski był </w:t>
      </w:r>
      <w:r w:rsidR="00CB3189" w:rsidRPr="006420A4">
        <w:rPr>
          <w:sz w:val="24"/>
          <w:szCs w:val="24"/>
        </w:rPr>
        <w:t xml:space="preserve">członkiem </w:t>
      </w:r>
      <w:proofErr w:type="spellStart"/>
      <w:r w:rsidR="00CB3189" w:rsidRPr="006420A4">
        <w:rPr>
          <w:sz w:val="24"/>
          <w:szCs w:val="24"/>
        </w:rPr>
        <w:t>Society</w:t>
      </w:r>
      <w:proofErr w:type="spellEnd"/>
      <w:r w:rsidR="00CB3189" w:rsidRPr="006420A4">
        <w:rPr>
          <w:sz w:val="24"/>
          <w:szCs w:val="24"/>
        </w:rPr>
        <w:t xml:space="preserve"> of </w:t>
      </w:r>
      <w:proofErr w:type="spellStart"/>
      <w:r w:rsidR="00CB3189" w:rsidRPr="006420A4">
        <w:rPr>
          <w:sz w:val="24"/>
          <w:szCs w:val="24"/>
        </w:rPr>
        <w:t>Environmental</w:t>
      </w:r>
      <w:proofErr w:type="spellEnd"/>
      <w:r w:rsidR="00CB3189" w:rsidRPr="006420A4">
        <w:rPr>
          <w:sz w:val="24"/>
          <w:szCs w:val="24"/>
        </w:rPr>
        <w:t xml:space="preserve"> </w:t>
      </w:r>
      <w:proofErr w:type="spellStart"/>
      <w:r w:rsidR="00CB3189" w:rsidRPr="006420A4">
        <w:rPr>
          <w:sz w:val="24"/>
          <w:szCs w:val="24"/>
        </w:rPr>
        <w:t>Toxicology</w:t>
      </w:r>
      <w:proofErr w:type="spellEnd"/>
      <w:r w:rsidR="00CB3189" w:rsidRPr="006420A4">
        <w:rPr>
          <w:sz w:val="24"/>
          <w:szCs w:val="24"/>
        </w:rPr>
        <w:t xml:space="preserve"> and </w:t>
      </w:r>
      <w:proofErr w:type="spellStart"/>
      <w:r w:rsidR="00CB3189" w:rsidRPr="006420A4">
        <w:rPr>
          <w:sz w:val="24"/>
          <w:szCs w:val="24"/>
        </w:rPr>
        <w:t>Chemistr</w:t>
      </w:r>
      <w:r w:rsidRPr="006420A4">
        <w:rPr>
          <w:sz w:val="24"/>
          <w:szCs w:val="24"/>
        </w:rPr>
        <w:t>y</w:t>
      </w:r>
      <w:proofErr w:type="spellEnd"/>
      <w:r w:rsidRPr="006420A4">
        <w:rPr>
          <w:sz w:val="24"/>
          <w:szCs w:val="24"/>
        </w:rPr>
        <w:t xml:space="preserve">. </w:t>
      </w:r>
      <w:r w:rsidR="003D4527">
        <w:rPr>
          <w:sz w:val="24"/>
          <w:szCs w:val="24"/>
        </w:rPr>
        <w:t xml:space="preserve">Popularyzuje wiedzę jako </w:t>
      </w:r>
      <w:r w:rsidR="00CB3189" w:rsidRPr="009D7DDF">
        <w:rPr>
          <w:sz w:val="24"/>
          <w:szCs w:val="24"/>
        </w:rPr>
        <w:t>człon</w:t>
      </w:r>
      <w:r w:rsidR="003D4527">
        <w:rPr>
          <w:sz w:val="24"/>
          <w:szCs w:val="24"/>
        </w:rPr>
        <w:t>e</w:t>
      </w:r>
      <w:r w:rsidR="00CB3189" w:rsidRPr="009D7DDF">
        <w:rPr>
          <w:sz w:val="24"/>
          <w:szCs w:val="24"/>
        </w:rPr>
        <w:t>k Polskiego Towarzystwa Przyrodników</w:t>
      </w:r>
      <w:r>
        <w:rPr>
          <w:sz w:val="24"/>
          <w:szCs w:val="24"/>
        </w:rPr>
        <w:t>.</w:t>
      </w:r>
      <w:r w:rsidR="00CB3189" w:rsidRPr="009D7DDF">
        <w:rPr>
          <w:sz w:val="24"/>
          <w:szCs w:val="24"/>
        </w:rPr>
        <w:t xml:space="preserve"> </w:t>
      </w:r>
      <w:r w:rsidR="004855F1" w:rsidRPr="009D7DDF">
        <w:rPr>
          <w:sz w:val="24"/>
          <w:szCs w:val="24"/>
        </w:rPr>
        <w:t xml:space="preserve">W </w:t>
      </w:r>
      <w:r>
        <w:rPr>
          <w:sz w:val="24"/>
          <w:szCs w:val="24"/>
        </w:rPr>
        <w:t>zakresie</w:t>
      </w:r>
      <w:r w:rsidR="004855F1" w:rsidRPr="009D7DDF">
        <w:rPr>
          <w:sz w:val="24"/>
          <w:szCs w:val="24"/>
        </w:rPr>
        <w:t xml:space="preserve"> organizacji nauki </w:t>
      </w:r>
      <w:r w:rsidR="003D4527">
        <w:rPr>
          <w:sz w:val="24"/>
          <w:szCs w:val="24"/>
        </w:rPr>
        <w:t xml:space="preserve">- </w:t>
      </w:r>
      <w:r w:rsidR="004855F1" w:rsidRPr="009D7DDF">
        <w:rPr>
          <w:sz w:val="24"/>
          <w:szCs w:val="24"/>
        </w:rPr>
        <w:t xml:space="preserve">trzykrotnie </w:t>
      </w:r>
      <w:bookmarkStart w:id="7" w:name="OLE_LINK174"/>
      <w:bookmarkStart w:id="8" w:name="OLE_LINK175"/>
      <w:r w:rsidR="003D4527">
        <w:rPr>
          <w:sz w:val="24"/>
          <w:szCs w:val="24"/>
        </w:rPr>
        <w:t>pracowa</w:t>
      </w:r>
      <w:r>
        <w:rPr>
          <w:sz w:val="24"/>
          <w:szCs w:val="24"/>
        </w:rPr>
        <w:t xml:space="preserve">ł </w:t>
      </w:r>
      <w:r w:rsidR="004855F1" w:rsidRPr="009D7DDF">
        <w:rPr>
          <w:sz w:val="24"/>
          <w:szCs w:val="24"/>
        </w:rPr>
        <w:t xml:space="preserve">w komitetach organizacyjnych </w:t>
      </w:r>
      <w:bookmarkEnd w:id="7"/>
      <w:bookmarkEnd w:id="8"/>
      <w:r w:rsidR="004855F1" w:rsidRPr="009D7DDF">
        <w:rPr>
          <w:sz w:val="24"/>
          <w:szCs w:val="24"/>
        </w:rPr>
        <w:t xml:space="preserve">międzynarodowych i krajowych konferencji naukowych. </w:t>
      </w:r>
      <w:bookmarkStart w:id="9" w:name="_Hlk514523978"/>
    </w:p>
    <w:bookmarkEnd w:id="9"/>
    <w:p w14:paraId="5B485F75" w14:textId="7A6439D3" w:rsidR="00B979C7" w:rsidRPr="009D7DDF" w:rsidRDefault="001D78BD" w:rsidP="00C05C94">
      <w:pPr>
        <w:spacing w:after="120" w:line="240" w:lineRule="auto"/>
        <w:ind w:right="-198"/>
        <w:jc w:val="both"/>
        <w:rPr>
          <w:sz w:val="24"/>
          <w:szCs w:val="24"/>
        </w:rPr>
      </w:pPr>
      <w:r w:rsidRPr="009D7DDF">
        <w:rPr>
          <w:sz w:val="24"/>
          <w:szCs w:val="24"/>
        </w:rPr>
        <w:t xml:space="preserve">Sądząc po danych zamieszczonych w rozdz. 5 autoreferatu, </w:t>
      </w:r>
      <w:r w:rsidR="00734C21">
        <w:rPr>
          <w:sz w:val="24"/>
          <w:szCs w:val="24"/>
        </w:rPr>
        <w:t>h</w:t>
      </w:r>
      <w:r w:rsidRPr="009D7DDF">
        <w:rPr>
          <w:sz w:val="24"/>
          <w:szCs w:val="24"/>
        </w:rPr>
        <w:t xml:space="preserve">abilitant jest bardzo aktywny </w:t>
      </w:r>
      <w:r w:rsidR="00CB6851">
        <w:rPr>
          <w:sz w:val="24"/>
          <w:szCs w:val="24"/>
        </w:rPr>
        <w:br/>
      </w:r>
      <w:r w:rsidRPr="009D7DDF">
        <w:rPr>
          <w:sz w:val="24"/>
          <w:szCs w:val="24"/>
        </w:rPr>
        <w:t xml:space="preserve">w macierzystej Uczelni, </w:t>
      </w:r>
      <w:r w:rsidR="003D4527">
        <w:rPr>
          <w:sz w:val="24"/>
          <w:szCs w:val="24"/>
        </w:rPr>
        <w:t>a</w:t>
      </w:r>
      <w:r w:rsidRPr="009D7DDF">
        <w:rPr>
          <w:sz w:val="24"/>
          <w:szCs w:val="24"/>
        </w:rPr>
        <w:t xml:space="preserve"> także w różnych społecznościach pozauczelnianych. </w:t>
      </w:r>
      <w:r w:rsidR="0066216E" w:rsidRPr="009D7DDF">
        <w:rPr>
          <w:sz w:val="24"/>
          <w:szCs w:val="24"/>
        </w:rPr>
        <w:t xml:space="preserve">Jest członkiem Rady Wydziału Geologiczno-Biologicznego i członkiem Komisji Senackiej ds. Rozwoju, </w:t>
      </w:r>
      <w:r w:rsidR="003D4527">
        <w:rPr>
          <w:sz w:val="24"/>
          <w:szCs w:val="24"/>
        </w:rPr>
        <w:t xml:space="preserve">a </w:t>
      </w:r>
      <w:r w:rsidR="0066216E" w:rsidRPr="009D7DDF">
        <w:rPr>
          <w:sz w:val="24"/>
          <w:szCs w:val="24"/>
        </w:rPr>
        <w:t xml:space="preserve">od 2017 roku </w:t>
      </w:r>
      <w:r w:rsidR="00B0230D">
        <w:rPr>
          <w:sz w:val="24"/>
          <w:szCs w:val="24"/>
        </w:rPr>
        <w:t>jest</w:t>
      </w:r>
      <w:r w:rsidR="0066216E" w:rsidRPr="009D7DDF">
        <w:rPr>
          <w:sz w:val="24"/>
          <w:szCs w:val="24"/>
        </w:rPr>
        <w:t xml:space="preserve"> Z</w:t>
      </w:r>
      <w:r w:rsidR="00FD2566">
        <w:rPr>
          <w:sz w:val="24"/>
          <w:szCs w:val="24"/>
        </w:rPr>
        <w:t>astępcą</w:t>
      </w:r>
      <w:r w:rsidR="0066216E" w:rsidRPr="009D7DDF">
        <w:rPr>
          <w:sz w:val="24"/>
          <w:szCs w:val="24"/>
        </w:rPr>
        <w:t xml:space="preserve"> Dyrektora </w:t>
      </w:r>
      <w:r w:rsidR="00734C21" w:rsidRPr="009D7DDF">
        <w:rPr>
          <w:sz w:val="24"/>
          <w:szCs w:val="24"/>
        </w:rPr>
        <w:t>Instytutu</w:t>
      </w:r>
      <w:r w:rsidR="00393A4D" w:rsidRPr="009D7DDF">
        <w:rPr>
          <w:sz w:val="24"/>
          <w:szCs w:val="24"/>
        </w:rPr>
        <w:t xml:space="preserve"> Biologii</w:t>
      </w:r>
      <w:r w:rsidR="0066216E" w:rsidRPr="009D7DDF">
        <w:rPr>
          <w:sz w:val="24"/>
          <w:szCs w:val="24"/>
        </w:rPr>
        <w:t xml:space="preserve">. </w:t>
      </w:r>
      <w:r w:rsidR="003D4527">
        <w:rPr>
          <w:sz w:val="24"/>
          <w:szCs w:val="24"/>
        </w:rPr>
        <w:t>Jako nauczyciel akademicki stale d</w:t>
      </w:r>
      <w:r w:rsidRPr="009D7DDF">
        <w:rPr>
          <w:sz w:val="24"/>
          <w:szCs w:val="24"/>
        </w:rPr>
        <w:t>oskonali swoje umiejętności</w:t>
      </w:r>
      <w:r w:rsidR="00044ADB">
        <w:rPr>
          <w:sz w:val="24"/>
          <w:szCs w:val="24"/>
        </w:rPr>
        <w:t xml:space="preserve">. Ukończył </w:t>
      </w:r>
      <w:r w:rsidRPr="009D7DDF">
        <w:rPr>
          <w:sz w:val="24"/>
          <w:szCs w:val="24"/>
        </w:rPr>
        <w:t>kurs tutor</w:t>
      </w:r>
      <w:r w:rsidR="000C7F04">
        <w:rPr>
          <w:sz w:val="24"/>
          <w:szCs w:val="24"/>
        </w:rPr>
        <w:t>ów</w:t>
      </w:r>
      <w:r w:rsidRPr="009D7DDF">
        <w:rPr>
          <w:sz w:val="24"/>
          <w:szCs w:val="24"/>
        </w:rPr>
        <w:t xml:space="preserve"> </w:t>
      </w:r>
      <w:r w:rsidR="000C7F04">
        <w:rPr>
          <w:sz w:val="24"/>
          <w:szCs w:val="24"/>
        </w:rPr>
        <w:t xml:space="preserve">prowadzony przez </w:t>
      </w:r>
      <w:r w:rsidR="007751B1" w:rsidRPr="009D7DDF">
        <w:rPr>
          <w:sz w:val="24"/>
          <w:szCs w:val="24"/>
        </w:rPr>
        <w:t>Szko</w:t>
      </w:r>
      <w:r w:rsidR="000C7F04">
        <w:rPr>
          <w:sz w:val="24"/>
          <w:szCs w:val="24"/>
        </w:rPr>
        <w:t>łę</w:t>
      </w:r>
      <w:r w:rsidR="007751B1" w:rsidRPr="009D7DDF">
        <w:rPr>
          <w:sz w:val="24"/>
          <w:szCs w:val="24"/>
        </w:rPr>
        <w:t xml:space="preserve"> Tutorów Akademicki</w:t>
      </w:r>
      <w:r w:rsidR="003D4527">
        <w:rPr>
          <w:sz w:val="24"/>
          <w:szCs w:val="24"/>
        </w:rPr>
        <w:t>ch</w:t>
      </w:r>
      <w:r w:rsidR="00B0230D">
        <w:rPr>
          <w:sz w:val="24"/>
          <w:szCs w:val="24"/>
        </w:rPr>
        <w:t>.</w:t>
      </w:r>
      <w:r w:rsidR="003D4527">
        <w:rPr>
          <w:sz w:val="24"/>
          <w:szCs w:val="24"/>
        </w:rPr>
        <w:t xml:space="preserve"> </w:t>
      </w:r>
      <w:r w:rsidR="00B0230D">
        <w:rPr>
          <w:sz w:val="24"/>
          <w:szCs w:val="24"/>
        </w:rPr>
        <w:t xml:space="preserve">Uzyskane </w:t>
      </w:r>
      <w:r w:rsidR="003D4527">
        <w:rPr>
          <w:sz w:val="24"/>
          <w:szCs w:val="24"/>
        </w:rPr>
        <w:t xml:space="preserve">umiejętności </w:t>
      </w:r>
      <w:r w:rsidR="00734C21">
        <w:rPr>
          <w:sz w:val="24"/>
          <w:szCs w:val="24"/>
        </w:rPr>
        <w:t xml:space="preserve">dobrze </w:t>
      </w:r>
      <w:r w:rsidR="007751B1" w:rsidRPr="009D7DDF">
        <w:rPr>
          <w:sz w:val="24"/>
          <w:szCs w:val="24"/>
        </w:rPr>
        <w:t>wykorzystuje w pracy ze studentami i doktorantami</w:t>
      </w:r>
      <w:r w:rsidR="003D4527">
        <w:rPr>
          <w:sz w:val="24"/>
          <w:szCs w:val="24"/>
        </w:rPr>
        <w:t xml:space="preserve">, o czym świadczy liczba wypromowanych </w:t>
      </w:r>
      <w:r w:rsidR="00044ADB" w:rsidRPr="009D7DDF">
        <w:rPr>
          <w:sz w:val="24"/>
          <w:szCs w:val="24"/>
        </w:rPr>
        <w:t xml:space="preserve">6 </w:t>
      </w:r>
      <w:r w:rsidR="00044ADB">
        <w:rPr>
          <w:sz w:val="24"/>
          <w:szCs w:val="24"/>
        </w:rPr>
        <w:t>inżynierów</w:t>
      </w:r>
      <w:r w:rsidR="00044ADB" w:rsidRPr="009D7DDF">
        <w:rPr>
          <w:sz w:val="24"/>
          <w:szCs w:val="24"/>
        </w:rPr>
        <w:t xml:space="preserve"> ochrony środowiska</w:t>
      </w:r>
      <w:r w:rsidR="00044ADB">
        <w:rPr>
          <w:sz w:val="24"/>
          <w:szCs w:val="24"/>
        </w:rPr>
        <w:t xml:space="preserve">, </w:t>
      </w:r>
      <w:r w:rsidR="003D4527">
        <w:rPr>
          <w:sz w:val="24"/>
          <w:szCs w:val="24"/>
        </w:rPr>
        <w:t>4</w:t>
      </w:r>
      <w:r w:rsidR="007C25BB" w:rsidRPr="009D7DDF">
        <w:rPr>
          <w:sz w:val="24"/>
          <w:szCs w:val="24"/>
        </w:rPr>
        <w:t xml:space="preserve"> licencj</w:t>
      </w:r>
      <w:r w:rsidR="003D4527">
        <w:rPr>
          <w:sz w:val="24"/>
          <w:szCs w:val="24"/>
        </w:rPr>
        <w:t xml:space="preserve">atów </w:t>
      </w:r>
      <w:r w:rsidR="00044ADB">
        <w:rPr>
          <w:sz w:val="24"/>
          <w:szCs w:val="24"/>
        </w:rPr>
        <w:t>i,</w:t>
      </w:r>
      <w:r w:rsidR="007C25BB" w:rsidRPr="009D7DDF">
        <w:rPr>
          <w:sz w:val="24"/>
          <w:szCs w:val="24"/>
        </w:rPr>
        <w:t>22 magist</w:t>
      </w:r>
      <w:r w:rsidR="003D4527">
        <w:rPr>
          <w:sz w:val="24"/>
          <w:szCs w:val="24"/>
        </w:rPr>
        <w:t>rów</w:t>
      </w:r>
      <w:r w:rsidR="007C25BB" w:rsidRPr="009D7DDF">
        <w:rPr>
          <w:sz w:val="24"/>
          <w:szCs w:val="24"/>
        </w:rPr>
        <w:t xml:space="preserve"> biologii.</w:t>
      </w:r>
      <w:r w:rsidR="007E5EAA" w:rsidRPr="009D7DDF">
        <w:rPr>
          <w:sz w:val="24"/>
          <w:szCs w:val="24"/>
        </w:rPr>
        <w:t xml:space="preserve"> Jest </w:t>
      </w:r>
      <w:r w:rsidR="00352648">
        <w:rPr>
          <w:sz w:val="24"/>
          <w:szCs w:val="24"/>
        </w:rPr>
        <w:t xml:space="preserve">także </w:t>
      </w:r>
      <w:r w:rsidR="007E5EAA" w:rsidRPr="009D7DDF">
        <w:rPr>
          <w:sz w:val="24"/>
          <w:szCs w:val="24"/>
        </w:rPr>
        <w:t xml:space="preserve">promotorem pomocniczym </w:t>
      </w:r>
      <w:r w:rsidR="00044ADB">
        <w:rPr>
          <w:sz w:val="24"/>
          <w:szCs w:val="24"/>
        </w:rPr>
        <w:t xml:space="preserve">doktorantki </w:t>
      </w:r>
      <w:r w:rsidR="000C7F04">
        <w:rPr>
          <w:sz w:val="24"/>
          <w:szCs w:val="24"/>
        </w:rPr>
        <w:t xml:space="preserve">aktualnie </w:t>
      </w:r>
      <w:r w:rsidR="007E5EAA" w:rsidRPr="009D7DDF">
        <w:rPr>
          <w:sz w:val="24"/>
          <w:szCs w:val="24"/>
        </w:rPr>
        <w:t>przygotow</w:t>
      </w:r>
      <w:r w:rsidR="00044ADB">
        <w:rPr>
          <w:sz w:val="24"/>
          <w:szCs w:val="24"/>
        </w:rPr>
        <w:t xml:space="preserve">ującej rozprawę </w:t>
      </w:r>
      <w:r w:rsidR="007E5EAA" w:rsidRPr="009D7DDF">
        <w:rPr>
          <w:sz w:val="24"/>
          <w:szCs w:val="24"/>
        </w:rPr>
        <w:t>doktorsk</w:t>
      </w:r>
      <w:r w:rsidR="00044ADB">
        <w:rPr>
          <w:sz w:val="24"/>
          <w:szCs w:val="24"/>
        </w:rPr>
        <w:t>ą</w:t>
      </w:r>
      <w:r w:rsidR="007E5EAA" w:rsidRPr="009D7DDF">
        <w:rPr>
          <w:sz w:val="24"/>
          <w:szCs w:val="24"/>
        </w:rPr>
        <w:t xml:space="preserve"> </w:t>
      </w:r>
      <w:r w:rsidR="00CB6851">
        <w:rPr>
          <w:sz w:val="24"/>
          <w:szCs w:val="24"/>
        </w:rPr>
        <w:br/>
      </w:r>
      <w:r w:rsidR="007E5EAA" w:rsidRPr="009D7DDF">
        <w:rPr>
          <w:sz w:val="24"/>
          <w:szCs w:val="24"/>
        </w:rPr>
        <w:t>z zakresu fizjologii</w:t>
      </w:r>
      <w:r w:rsidR="00A10929">
        <w:rPr>
          <w:sz w:val="24"/>
          <w:szCs w:val="24"/>
        </w:rPr>
        <w:t xml:space="preserve"> zwierząt</w:t>
      </w:r>
      <w:r w:rsidR="007E5EAA" w:rsidRPr="009D7DDF">
        <w:rPr>
          <w:sz w:val="24"/>
          <w:szCs w:val="24"/>
        </w:rPr>
        <w:t xml:space="preserve">. </w:t>
      </w:r>
      <w:r w:rsidR="000C7F04">
        <w:rPr>
          <w:sz w:val="24"/>
          <w:szCs w:val="24"/>
        </w:rPr>
        <w:t>O</w:t>
      </w:r>
      <w:r w:rsidR="007E5EAA" w:rsidRPr="009D7DDF">
        <w:rPr>
          <w:sz w:val="24"/>
          <w:szCs w:val="24"/>
        </w:rPr>
        <w:t>bron</w:t>
      </w:r>
      <w:r w:rsidR="000C7F04">
        <w:rPr>
          <w:sz w:val="24"/>
          <w:szCs w:val="24"/>
        </w:rPr>
        <w:t>ę</w:t>
      </w:r>
      <w:r w:rsidR="007E5EAA" w:rsidRPr="009D7DDF">
        <w:rPr>
          <w:sz w:val="24"/>
          <w:szCs w:val="24"/>
        </w:rPr>
        <w:t xml:space="preserve"> pracy przewid</w:t>
      </w:r>
      <w:r w:rsidR="000C7F04">
        <w:rPr>
          <w:sz w:val="24"/>
          <w:szCs w:val="24"/>
        </w:rPr>
        <w:t xml:space="preserve">uje się w </w:t>
      </w:r>
      <w:r w:rsidR="00A10929">
        <w:rPr>
          <w:sz w:val="24"/>
          <w:szCs w:val="24"/>
        </w:rPr>
        <w:t>2018</w:t>
      </w:r>
      <w:r w:rsidR="000C7F04">
        <w:rPr>
          <w:sz w:val="24"/>
          <w:szCs w:val="24"/>
        </w:rPr>
        <w:t xml:space="preserve"> roku</w:t>
      </w:r>
      <w:r w:rsidR="007E5EAA" w:rsidRPr="009D7DDF">
        <w:rPr>
          <w:sz w:val="24"/>
          <w:szCs w:val="24"/>
        </w:rPr>
        <w:t>.</w:t>
      </w:r>
    </w:p>
    <w:p w14:paraId="0282E51F" w14:textId="4A6DE639" w:rsidR="004A2046" w:rsidRPr="009D7DDF" w:rsidRDefault="000C7F04" w:rsidP="00975584">
      <w:pPr>
        <w:spacing w:after="120" w:line="240" w:lineRule="auto"/>
        <w:ind w:right="-201"/>
        <w:jc w:val="both"/>
        <w:rPr>
          <w:sz w:val="24"/>
          <w:szCs w:val="24"/>
        </w:rPr>
      </w:pPr>
      <w:r>
        <w:rPr>
          <w:sz w:val="24"/>
          <w:szCs w:val="24"/>
        </w:rPr>
        <w:t>Znacząca jest li</w:t>
      </w:r>
      <w:r w:rsidR="00F9589D" w:rsidRPr="009D7DDF">
        <w:rPr>
          <w:sz w:val="24"/>
          <w:szCs w:val="24"/>
        </w:rPr>
        <w:t xml:space="preserve">sta </w:t>
      </w:r>
      <w:r>
        <w:rPr>
          <w:sz w:val="24"/>
          <w:szCs w:val="24"/>
        </w:rPr>
        <w:t xml:space="preserve">21 </w:t>
      </w:r>
      <w:r w:rsidR="00B0230D">
        <w:rPr>
          <w:sz w:val="24"/>
          <w:szCs w:val="24"/>
        </w:rPr>
        <w:t xml:space="preserve">różnych </w:t>
      </w:r>
      <w:r w:rsidR="00F9589D" w:rsidRPr="009D7DDF">
        <w:rPr>
          <w:sz w:val="24"/>
          <w:szCs w:val="24"/>
        </w:rPr>
        <w:t xml:space="preserve">kursów i szkoleń ukończonych przez </w:t>
      </w:r>
      <w:r w:rsidR="00352648">
        <w:rPr>
          <w:sz w:val="24"/>
          <w:szCs w:val="24"/>
        </w:rPr>
        <w:t>h</w:t>
      </w:r>
      <w:r w:rsidR="00F9589D" w:rsidRPr="009D7DDF">
        <w:rPr>
          <w:sz w:val="24"/>
          <w:szCs w:val="24"/>
        </w:rPr>
        <w:t>abilitanta</w:t>
      </w:r>
      <w:r w:rsidR="00352648">
        <w:rPr>
          <w:sz w:val="24"/>
          <w:szCs w:val="24"/>
        </w:rPr>
        <w:t>,</w:t>
      </w:r>
      <w:r w:rsidR="00F9589D" w:rsidRPr="009D7DDF">
        <w:rPr>
          <w:sz w:val="24"/>
          <w:szCs w:val="24"/>
        </w:rPr>
        <w:t xml:space="preserve"> przydatnych </w:t>
      </w:r>
      <w:r w:rsidR="00375F61">
        <w:rPr>
          <w:sz w:val="24"/>
          <w:szCs w:val="24"/>
        </w:rPr>
        <w:br/>
      </w:r>
      <w:r w:rsidR="00F9589D" w:rsidRPr="009D7DDF">
        <w:rPr>
          <w:sz w:val="24"/>
          <w:szCs w:val="24"/>
        </w:rPr>
        <w:t xml:space="preserve">w pisaniu </w:t>
      </w:r>
      <w:r>
        <w:rPr>
          <w:sz w:val="24"/>
          <w:szCs w:val="24"/>
        </w:rPr>
        <w:t xml:space="preserve">manuskryptów </w:t>
      </w:r>
      <w:r w:rsidR="00F9589D" w:rsidRPr="009D7DDF">
        <w:rPr>
          <w:sz w:val="24"/>
          <w:szCs w:val="24"/>
        </w:rPr>
        <w:t xml:space="preserve">prac naukowych (Stanford Online), </w:t>
      </w:r>
      <w:r>
        <w:rPr>
          <w:sz w:val="24"/>
          <w:szCs w:val="24"/>
        </w:rPr>
        <w:t>czy analizach</w:t>
      </w:r>
      <w:r w:rsidR="00F9589D" w:rsidRPr="009D7DDF">
        <w:rPr>
          <w:sz w:val="24"/>
          <w:szCs w:val="24"/>
        </w:rPr>
        <w:t xml:space="preserve"> statystyczny</w:t>
      </w:r>
      <w:r>
        <w:rPr>
          <w:sz w:val="24"/>
          <w:szCs w:val="24"/>
        </w:rPr>
        <w:t>ch</w:t>
      </w:r>
      <w:r w:rsidR="00352648">
        <w:rPr>
          <w:sz w:val="24"/>
          <w:szCs w:val="24"/>
        </w:rPr>
        <w:t>.</w:t>
      </w:r>
      <w:r w:rsidR="003F18E5">
        <w:rPr>
          <w:sz w:val="24"/>
          <w:szCs w:val="24"/>
        </w:rPr>
        <w:t xml:space="preserve"> </w:t>
      </w:r>
      <w:r w:rsidR="00913B8E" w:rsidRPr="009D7DDF">
        <w:rPr>
          <w:sz w:val="24"/>
          <w:szCs w:val="24"/>
        </w:rPr>
        <w:t xml:space="preserve">Dzięki </w:t>
      </w:r>
      <w:r w:rsidR="007F430F" w:rsidRPr="009D7DDF">
        <w:rPr>
          <w:sz w:val="24"/>
          <w:szCs w:val="24"/>
        </w:rPr>
        <w:t xml:space="preserve">trzykrotnemu stypendium </w:t>
      </w:r>
      <w:r w:rsidR="007E5EAA" w:rsidRPr="009D7DDF">
        <w:rPr>
          <w:sz w:val="24"/>
          <w:szCs w:val="24"/>
        </w:rPr>
        <w:t xml:space="preserve">Agencji Rozwoju Regionalnego </w:t>
      </w:r>
      <w:r w:rsidR="007F430F" w:rsidRPr="009D7DDF">
        <w:rPr>
          <w:sz w:val="24"/>
          <w:szCs w:val="24"/>
        </w:rPr>
        <w:t>MARR SA</w:t>
      </w:r>
      <w:r w:rsidR="00044ADB">
        <w:rPr>
          <w:sz w:val="24"/>
          <w:szCs w:val="24"/>
        </w:rPr>
        <w:t>,</w:t>
      </w:r>
      <w:r w:rsidR="00913B8E" w:rsidRPr="009D7DDF">
        <w:rPr>
          <w:sz w:val="24"/>
          <w:szCs w:val="24"/>
        </w:rPr>
        <w:t xml:space="preserve"> </w:t>
      </w:r>
      <w:r w:rsidR="002F3008" w:rsidRPr="009D7DDF">
        <w:rPr>
          <w:sz w:val="24"/>
          <w:szCs w:val="24"/>
        </w:rPr>
        <w:t xml:space="preserve">łącznie </w:t>
      </w:r>
      <w:r w:rsidR="007F430F" w:rsidRPr="009D7DDF">
        <w:rPr>
          <w:sz w:val="24"/>
          <w:szCs w:val="24"/>
        </w:rPr>
        <w:t xml:space="preserve">przez </w:t>
      </w:r>
      <w:r w:rsidR="00913B8E" w:rsidRPr="009D7DDF">
        <w:rPr>
          <w:sz w:val="24"/>
          <w:szCs w:val="24"/>
        </w:rPr>
        <w:t>14 miesięcy</w:t>
      </w:r>
      <w:r w:rsidR="003F18E5" w:rsidRPr="009D7DDF">
        <w:rPr>
          <w:sz w:val="24"/>
          <w:szCs w:val="24"/>
        </w:rPr>
        <w:t xml:space="preserve">, </w:t>
      </w:r>
      <w:r w:rsidR="007F430F" w:rsidRPr="009D7DDF">
        <w:rPr>
          <w:sz w:val="24"/>
          <w:szCs w:val="24"/>
        </w:rPr>
        <w:t xml:space="preserve">uczył się obsługi nowoczesnej aparatury instrumentalnej </w:t>
      </w:r>
      <w:r w:rsidR="00913B8E" w:rsidRPr="009D7DDF">
        <w:rPr>
          <w:sz w:val="24"/>
          <w:szCs w:val="24"/>
        </w:rPr>
        <w:t xml:space="preserve">w laboratorium środowiskowym </w:t>
      </w:r>
      <w:r w:rsidR="004A2046" w:rsidRPr="009D7DDF">
        <w:rPr>
          <w:sz w:val="24"/>
          <w:szCs w:val="24"/>
        </w:rPr>
        <w:t xml:space="preserve">międzynarodowej firmy </w:t>
      </w:r>
      <w:r w:rsidR="00913B8E" w:rsidRPr="009D7DDF">
        <w:rPr>
          <w:sz w:val="24"/>
          <w:szCs w:val="24"/>
        </w:rPr>
        <w:t xml:space="preserve">WESSLING Polska, </w:t>
      </w:r>
      <w:r w:rsidR="004A2046" w:rsidRPr="009D7DDF">
        <w:rPr>
          <w:sz w:val="24"/>
          <w:szCs w:val="24"/>
        </w:rPr>
        <w:t>specjalizującej się w doradztwie i konsultingu, analityce ochr</w:t>
      </w:r>
      <w:r w:rsidR="004855F1" w:rsidRPr="009D7DDF">
        <w:rPr>
          <w:sz w:val="24"/>
          <w:szCs w:val="24"/>
        </w:rPr>
        <w:t>o</w:t>
      </w:r>
      <w:r w:rsidR="004A2046" w:rsidRPr="009D7DDF">
        <w:rPr>
          <w:sz w:val="24"/>
          <w:szCs w:val="24"/>
        </w:rPr>
        <w:t xml:space="preserve">ny środowiska i żywności. </w:t>
      </w:r>
      <w:r w:rsidR="003F18E5">
        <w:rPr>
          <w:sz w:val="24"/>
          <w:szCs w:val="24"/>
        </w:rPr>
        <w:t>P</w:t>
      </w:r>
      <w:r w:rsidR="004A2046" w:rsidRPr="009D7DDF">
        <w:rPr>
          <w:sz w:val="24"/>
          <w:szCs w:val="24"/>
        </w:rPr>
        <w:t>osiada certyfikat analityka</w:t>
      </w:r>
      <w:r w:rsidR="003F18E5">
        <w:rPr>
          <w:sz w:val="24"/>
          <w:szCs w:val="24"/>
        </w:rPr>
        <w:t>,</w:t>
      </w:r>
      <w:r w:rsidR="004A2046" w:rsidRPr="009D7DDF">
        <w:rPr>
          <w:sz w:val="24"/>
          <w:szCs w:val="24"/>
        </w:rPr>
        <w:t xml:space="preserve"> wydany przez Polskie Centrum Akredytacji</w:t>
      </w:r>
      <w:r w:rsidR="00352648">
        <w:rPr>
          <w:sz w:val="24"/>
          <w:szCs w:val="24"/>
        </w:rPr>
        <w:t xml:space="preserve">. </w:t>
      </w:r>
    </w:p>
    <w:p w14:paraId="729C9307" w14:textId="46880A13" w:rsidR="00D919B8" w:rsidRDefault="004A2046" w:rsidP="00975584">
      <w:pPr>
        <w:spacing w:after="120" w:line="240" w:lineRule="auto"/>
        <w:ind w:right="-201"/>
        <w:jc w:val="both"/>
        <w:rPr>
          <w:sz w:val="24"/>
          <w:szCs w:val="24"/>
        </w:rPr>
      </w:pPr>
      <w:r w:rsidRPr="009D7DDF">
        <w:rPr>
          <w:sz w:val="24"/>
          <w:szCs w:val="24"/>
        </w:rPr>
        <w:t xml:space="preserve">Habilitant </w:t>
      </w:r>
      <w:r w:rsidR="007C25BB" w:rsidRPr="009D7DDF">
        <w:rPr>
          <w:sz w:val="24"/>
          <w:szCs w:val="24"/>
        </w:rPr>
        <w:t>p</w:t>
      </w:r>
      <w:r w:rsidR="007751B1" w:rsidRPr="009D7DDF">
        <w:rPr>
          <w:sz w:val="24"/>
          <w:szCs w:val="24"/>
        </w:rPr>
        <w:t>opularyzuje naukę w różnych mediach</w:t>
      </w:r>
      <w:r w:rsidR="004855F1" w:rsidRPr="009D7DDF">
        <w:rPr>
          <w:sz w:val="24"/>
          <w:szCs w:val="24"/>
        </w:rPr>
        <w:t>.</w:t>
      </w:r>
      <w:r w:rsidR="007751B1" w:rsidRPr="009D7DDF">
        <w:rPr>
          <w:sz w:val="24"/>
          <w:szCs w:val="24"/>
        </w:rPr>
        <w:t xml:space="preserve"> </w:t>
      </w:r>
      <w:r w:rsidR="004855F1" w:rsidRPr="009D7DDF">
        <w:rPr>
          <w:sz w:val="24"/>
          <w:szCs w:val="24"/>
        </w:rPr>
        <w:t>Jest autorem 27 prac popularno-naukowych</w:t>
      </w:r>
      <w:r w:rsidR="002F3008">
        <w:rPr>
          <w:sz w:val="24"/>
          <w:szCs w:val="24"/>
        </w:rPr>
        <w:t xml:space="preserve">. </w:t>
      </w:r>
      <w:r w:rsidR="00CB6851">
        <w:rPr>
          <w:sz w:val="24"/>
          <w:szCs w:val="24"/>
        </w:rPr>
        <w:br/>
      </w:r>
      <w:r w:rsidR="002F3008">
        <w:rPr>
          <w:sz w:val="24"/>
          <w:szCs w:val="24"/>
        </w:rPr>
        <w:t xml:space="preserve">W </w:t>
      </w:r>
      <w:r w:rsidR="007C25BB" w:rsidRPr="009D7DDF">
        <w:rPr>
          <w:sz w:val="24"/>
          <w:szCs w:val="24"/>
        </w:rPr>
        <w:t xml:space="preserve">latach 2008-2017 aż 17 </w:t>
      </w:r>
      <w:r w:rsidR="00044ADB">
        <w:rPr>
          <w:sz w:val="24"/>
          <w:szCs w:val="24"/>
        </w:rPr>
        <w:t xml:space="preserve">artykułów </w:t>
      </w:r>
      <w:r w:rsidR="007C25BB" w:rsidRPr="009D7DDF">
        <w:rPr>
          <w:sz w:val="24"/>
          <w:szCs w:val="24"/>
        </w:rPr>
        <w:t>opublikował w miesięczniku Brać Łowiecka, co w</w:t>
      </w:r>
      <w:r w:rsidR="003F18E5">
        <w:rPr>
          <w:sz w:val="24"/>
          <w:szCs w:val="24"/>
        </w:rPr>
        <w:t>iąże się</w:t>
      </w:r>
      <w:r w:rsidR="007C25BB" w:rsidRPr="009D7DDF">
        <w:rPr>
          <w:sz w:val="24"/>
          <w:szCs w:val="24"/>
        </w:rPr>
        <w:t xml:space="preserve"> </w:t>
      </w:r>
      <w:r w:rsidR="00CB6851">
        <w:rPr>
          <w:sz w:val="24"/>
          <w:szCs w:val="24"/>
        </w:rPr>
        <w:br/>
      </w:r>
      <w:r w:rsidR="007C25BB" w:rsidRPr="009D7DDF">
        <w:rPr>
          <w:sz w:val="24"/>
          <w:szCs w:val="24"/>
        </w:rPr>
        <w:t>z tematyk</w:t>
      </w:r>
      <w:r w:rsidR="003F18E5">
        <w:rPr>
          <w:sz w:val="24"/>
          <w:szCs w:val="24"/>
        </w:rPr>
        <w:t>ą</w:t>
      </w:r>
      <w:r w:rsidR="007C25BB" w:rsidRPr="009D7DDF">
        <w:rPr>
          <w:sz w:val="24"/>
          <w:szCs w:val="24"/>
        </w:rPr>
        <w:t xml:space="preserve"> </w:t>
      </w:r>
      <w:r w:rsidR="003F18E5">
        <w:rPr>
          <w:sz w:val="24"/>
          <w:szCs w:val="24"/>
        </w:rPr>
        <w:t xml:space="preserve">jego </w:t>
      </w:r>
      <w:r w:rsidR="007751B1" w:rsidRPr="009D7DDF">
        <w:rPr>
          <w:sz w:val="24"/>
          <w:szCs w:val="24"/>
        </w:rPr>
        <w:t>badań</w:t>
      </w:r>
      <w:r w:rsidR="00F9589D" w:rsidRPr="009D7DDF">
        <w:rPr>
          <w:sz w:val="24"/>
          <w:szCs w:val="24"/>
        </w:rPr>
        <w:t xml:space="preserve"> </w:t>
      </w:r>
      <w:r w:rsidR="007C25BB" w:rsidRPr="009D7DDF">
        <w:rPr>
          <w:sz w:val="24"/>
          <w:szCs w:val="24"/>
        </w:rPr>
        <w:t xml:space="preserve">i </w:t>
      </w:r>
      <w:r w:rsidR="007751B1" w:rsidRPr="009D7DDF">
        <w:rPr>
          <w:sz w:val="24"/>
          <w:szCs w:val="24"/>
        </w:rPr>
        <w:t>współprac</w:t>
      </w:r>
      <w:r w:rsidR="003F18E5">
        <w:rPr>
          <w:sz w:val="24"/>
          <w:szCs w:val="24"/>
        </w:rPr>
        <w:t>ą</w:t>
      </w:r>
      <w:r w:rsidR="007751B1" w:rsidRPr="009D7DDF">
        <w:rPr>
          <w:sz w:val="24"/>
          <w:szCs w:val="24"/>
        </w:rPr>
        <w:t xml:space="preserve"> z Polskim Związkiem Łowieckim. </w:t>
      </w:r>
      <w:bookmarkStart w:id="10" w:name="OLE_LINK17"/>
      <w:bookmarkStart w:id="11" w:name="OLE_LINK27"/>
      <w:r w:rsidR="003F18E5">
        <w:rPr>
          <w:sz w:val="24"/>
          <w:szCs w:val="24"/>
        </w:rPr>
        <w:t>Prowadzi</w:t>
      </w:r>
      <w:r w:rsidR="002F3008">
        <w:rPr>
          <w:sz w:val="24"/>
          <w:szCs w:val="24"/>
        </w:rPr>
        <w:t xml:space="preserve"> także</w:t>
      </w:r>
      <w:r w:rsidR="003F18E5">
        <w:rPr>
          <w:sz w:val="24"/>
          <w:szCs w:val="24"/>
        </w:rPr>
        <w:t xml:space="preserve"> zajęcia</w:t>
      </w:r>
      <w:r w:rsidR="007C25BB" w:rsidRPr="009D7DDF">
        <w:rPr>
          <w:sz w:val="24"/>
          <w:szCs w:val="24"/>
        </w:rPr>
        <w:t xml:space="preserve"> </w:t>
      </w:r>
      <w:r w:rsidR="00CB6851">
        <w:rPr>
          <w:sz w:val="24"/>
          <w:szCs w:val="24"/>
        </w:rPr>
        <w:br/>
      </w:r>
      <w:r w:rsidR="007C25BB" w:rsidRPr="009D7DDF">
        <w:rPr>
          <w:sz w:val="24"/>
          <w:szCs w:val="24"/>
        </w:rPr>
        <w:t>w ramach uniwersytetów trzeciego wieku i dzieci.</w:t>
      </w:r>
      <w:r w:rsidR="002F3008">
        <w:rPr>
          <w:sz w:val="24"/>
          <w:szCs w:val="24"/>
        </w:rPr>
        <w:t xml:space="preserve"> J</w:t>
      </w:r>
      <w:r w:rsidR="00352648">
        <w:rPr>
          <w:sz w:val="24"/>
          <w:szCs w:val="24"/>
        </w:rPr>
        <w:t>est</w:t>
      </w:r>
      <w:r w:rsidR="00D919B8" w:rsidRPr="009D7DDF">
        <w:rPr>
          <w:sz w:val="24"/>
          <w:szCs w:val="24"/>
        </w:rPr>
        <w:t xml:space="preserve"> inicjatorem Akcji SOS w społeczeństwie akademickim ukierunkowanej na pomoc dla bezdomnych zwierząt w środowisku miejskim. Akcja</w:t>
      </w:r>
      <w:r w:rsidR="00352648">
        <w:rPr>
          <w:sz w:val="24"/>
          <w:szCs w:val="24"/>
        </w:rPr>
        <w:t xml:space="preserve"> ta,</w:t>
      </w:r>
      <w:r w:rsidR="00D919B8" w:rsidRPr="009D7DDF">
        <w:rPr>
          <w:sz w:val="24"/>
          <w:szCs w:val="24"/>
        </w:rPr>
        <w:t xml:space="preserve"> z dobrym skutkiem dla schronisk i przytulisk trwa już 11 lat. </w:t>
      </w:r>
      <w:r w:rsidR="00B979C7" w:rsidRPr="009D7DDF">
        <w:rPr>
          <w:sz w:val="24"/>
          <w:szCs w:val="24"/>
        </w:rPr>
        <w:t xml:space="preserve">W 2016 roku otrzymał indywidualną nagrodę Rektora UP za dorobek naukowy, </w:t>
      </w:r>
      <w:r w:rsidR="00352648">
        <w:rPr>
          <w:sz w:val="24"/>
          <w:szCs w:val="24"/>
        </w:rPr>
        <w:t xml:space="preserve"> a w 2017</w:t>
      </w:r>
      <w:r w:rsidR="00B979C7" w:rsidRPr="009D7DDF">
        <w:rPr>
          <w:sz w:val="24"/>
          <w:szCs w:val="24"/>
        </w:rPr>
        <w:t xml:space="preserve"> rok</w:t>
      </w:r>
      <w:r w:rsidR="00352648">
        <w:rPr>
          <w:sz w:val="24"/>
          <w:szCs w:val="24"/>
        </w:rPr>
        <w:t>u</w:t>
      </w:r>
      <w:r w:rsidR="00B979C7" w:rsidRPr="009D7DDF">
        <w:rPr>
          <w:sz w:val="24"/>
          <w:szCs w:val="24"/>
        </w:rPr>
        <w:t xml:space="preserve"> stypendium M</w:t>
      </w:r>
      <w:r w:rsidR="00352648">
        <w:rPr>
          <w:sz w:val="24"/>
          <w:szCs w:val="24"/>
        </w:rPr>
        <w:t xml:space="preserve">inistra </w:t>
      </w:r>
      <w:proofErr w:type="spellStart"/>
      <w:r w:rsidR="00B979C7" w:rsidRPr="009D7DDF">
        <w:rPr>
          <w:sz w:val="24"/>
          <w:szCs w:val="24"/>
        </w:rPr>
        <w:t>NSiW</w:t>
      </w:r>
      <w:proofErr w:type="spellEnd"/>
      <w:r w:rsidR="00B979C7" w:rsidRPr="009D7DDF">
        <w:rPr>
          <w:sz w:val="24"/>
          <w:szCs w:val="24"/>
        </w:rPr>
        <w:t xml:space="preserve"> dla wybitnych młodych naukowców. </w:t>
      </w:r>
      <w:r w:rsidR="00044ADB">
        <w:rPr>
          <w:sz w:val="24"/>
          <w:szCs w:val="24"/>
        </w:rPr>
        <w:t>Jest laureatem</w:t>
      </w:r>
      <w:r w:rsidR="00B979C7" w:rsidRPr="009D7DDF">
        <w:rPr>
          <w:sz w:val="24"/>
          <w:szCs w:val="24"/>
        </w:rPr>
        <w:t xml:space="preserve"> </w:t>
      </w:r>
      <w:r w:rsidR="005F7398" w:rsidRPr="009D7DDF">
        <w:rPr>
          <w:sz w:val="24"/>
          <w:szCs w:val="24"/>
        </w:rPr>
        <w:t>nagrod</w:t>
      </w:r>
      <w:r w:rsidR="00044ADB">
        <w:rPr>
          <w:sz w:val="24"/>
          <w:szCs w:val="24"/>
        </w:rPr>
        <w:t>y</w:t>
      </w:r>
      <w:r w:rsidR="005F7398" w:rsidRPr="009D7DDF">
        <w:rPr>
          <w:sz w:val="24"/>
          <w:szCs w:val="24"/>
        </w:rPr>
        <w:t xml:space="preserve"> im. Artura </w:t>
      </w:r>
      <w:proofErr w:type="spellStart"/>
      <w:r w:rsidR="005F7398" w:rsidRPr="009D7DDF">
        <w:rPr>
          <w:sz w:val="24"/>
          <w:szCs w:val="24"/>
        </w:rPr>
        <w:t>Rojszczaka</w:t>
      </w:r>
      <w:proofErr w:type="spellEnd"/>
      <w:r w:rsidR="00352648">
        <w:rPr>
          <w:sz w:val="24"/>
          <w:szCs w:val="24"/>
        </w:rPr>
        <w:t xml:space="preserve">. </w:t>
      </w:r>
      <w:r w:rsidR="005F7398" w:rsidRPr="009D7DDF">
        <w:rPr>
          <w:sz w:val="24"/>
          <w:szCs w:val="24"/>
        </w:rPr>
        <w:t xml:space="preserve">Jest to </w:t>
      </w:r>
      <w:r w:rsidR="002F3008">
        <w:rPr>
          <w:sz w:val="24"/>
          <w:szCs w:val="24"/>
        </w:rPr>
        <w:t xml:space="preserve">ważne </w:t>
      </w:r>
      <w:r w:rsidR="005F7398" w:rsidRPr="009D7DDF">
        <w:rPr>
          <w:sz w:val="24"/>
          <w:szCs w:val="24"/>
        </w:rPr>
        <w:t>wyróżnienie dla młodych naukowców finansowane od 2006 roku przez Klub Stypendystów Zagranicznych FNP.</w:t>
      </w:r>
      <w:hyperlink r:id="rId9" w:tooltip="Fundacja na rzecz Nauki Polskiej" w:history="1"/>
      <w:r w:rsidR="005F7398" w:rsidRPr="009D7DDF">
        <w:rPr>
          <w:sz w:val="24"/>
          <w:szCs w:val="24"/>
        </w:rPr>
        <w:t xml:space="preserve"> </w:t>
      </w:r>
      <w:r w:rsidR="009B0D2E" w:rsidRPr="009D7DDF">
        <w:rPr>
          <w:sz w:val="24"/>
          <w:szCs w:val="24"/>
        </w:rPr>
        <w:t xml:space="preserve">Warto </w:t>
      </w:r>
      <w:r w:rsidR="00352648">
        <w:rPr>
          <w:sz w:val="24"/>
          <w:szCs w:val="24"/>
        </w:rPr>
        <w:t>zaznaczyć</w:t>
      </w:r>
      <w:r w:rsidR="009B0D2E" w:rsidRPr="009D7DDF">
        <w:rPr>
          <w:sz w:val="24"/>
          <w:szCs w:val="24"/>
        </w:rPr>
        <w:t>, że l</w:t>
      </w:r>
      <w:r w:rsidR="005F7398" w:rsidRPr="009D7DDF">
        <w:rPr>
          <w:sz w:val="24"/>
          <w:szCs w:val="24"/>
        </w:rPr>
        <w:t xml:space="preserve">aureat tej </w:t>
      </w:r>
      <w:r w:rsidR="009B0D2E" w:rsidRPr="009D7DDF">
        <w:rPr>
          <w:sz w:val="24"/>
          <w:szCs w:val="24"/>
        </w:rPr>
        <w:t xml:space="preserve">corocznej </w:t>
      </w:r>
      <w:r w:rsidR="005F7398" w:rsidRPr="009D7DDF">
        <w:rPr>
          <w:sz w:val="24"/>
          <w:szCs w:val="24"/>
        </w:rPr>
        <w:t>nagrody musi być uczonym prowadzącym rzetelną działalność naukową (w dowolnej dziedzinie), dydaktyczną i społeczną, umiejącym przekraczać granice swojej specjalizacji.</w:t>
      </w:r>
    </w:p>
    <w:p w14:paraId="7BC1594B" w14:textId="68300CDD" w:rsidR="00F07F4E" w:rsidRPr="009D7DDF" w:rsidRDefault="00B979C7" w:rsidP="00975584">
      <w:pPr>
        <w:spacing w:after="120" w:line="240" w:lineRule="auto"/>
        <w:ind w:right="-201"/>
        <w:jc w:val="both"/>
        <w:rPr>
          <w:sz w:val="24"/>
          <w:szCs w:val="24"/>
        </w:rPr>
      </w:pPr>
      <w:r w:rsidRPr="009D7DDF">
        <w:rPr>
          <w:sz w:val="24"/>
          <w:szCs w:val="24"/>
        </w:rPr>
        <w:t>Biorąc powyższe pod uwagę</w:t>
      </w:r>
      <w:r w:rsidR="00352648">
        <w:rPr>
          <w:sz w:val="24"/>
          <w:szCs w:val="24"/>
        </w:rPr>
        <w:t xml:space="preserve"> </w:t>
      </w:r>
      <w:r w:rsidR="00352648" w:rsidRPr="00044ADB">
        <w:rPr>
          <w:sz w:val="24"/>
          <w:szCs w:val="24"/>
        </w:rPr>
        <w:t>bardzo</w:t>
      </w:r>
      <w:r w:rsidRPr="00044ADB">
        <w:rPr>
          <w:sz w:val="24"/>
          <w:szCs w:val="24"/>
        </w:rPr>
        <w:t xml:space="preserve"> wysoko oceniam</w:t>
      </w:r>
      <w:r w:rsidRPr="009D7DDF">
        <w:rPr>
          <w:sz w:val="24"/>
          <w:szCs w:val="24"/>
        </w:rPr>
        <w:t xml:space="preserve"> aktywność i osiągnięcia </w:t>
      </w:r>
      <w:r w:rsidR="003F18E5">
        <w:rPr>
          <w:sz w:val="24"/>
          <w:szCs w:val="24"/>
        </w:rPr>
        <w:t>dydaktyczne</w:t>
      </w:r>
      <w:r w:rsidRPr="009D7DDF">
        <w:rPr>
          <w:sz w:val="24"/>
          <w:szCs w:val="24"/>
        </w:rPr>
        <w:t>,</w:t>
      </w:r>
      <w:r w:rsidR="003F18E5">
        <w:rPr>
          <w:sz w:val="24"/>
          <w:szCs w:val="24"/>
        </w:rPr>
        <w:t xml:space="preserve"> </w:t>
      </w:r>
      <w:r w:rsidR="00975584">
        <w:rPr>
          <w:sz w:val="24"/>
          <w:szCs w:val="24"/>
        </w:rPr>
        <w:br/>
      </w:r>
      <w:r w:rsidR="003F18E5">
        <w:rPr>
          <w:sz w:val="24"/>
          <w:szCs w:val="24"/>
        </w:rPr>
        <w:t>w</w:t>
      </w:r>
      <w:r w:rsidRPr="009D7DDF">
        <w:rPr>
          <w:sz w:val="24"/>
          <w:szCs w:val="24"/>
        </w:rPr>
        <w:t xml:space="preserve"> organizacji nauki i tworzeni</w:t>
      </w:r>
      <w:r w:rsidR="003F18E5">
        <w:rPr>
          <w:sz w:val="24"/>
          <w:szCs w:val="24"/>
        </w:rPr>
        <w:t>u</w:t>
      </w:r>
      <w:r w:rsidRPr="009D7DDF">
        <w:rPr>
          <w:sz w:val="24"/>
          <w:szCs w:val="24"/>
        </w:rPr>
        <w:t xml:space="preserve"> grup badawczych</w:t>
      </w:r>
      <w:r w:rsidR="003F18E5">
        <w:rPr>
          <w:sz w:val="24"/>
          <w:szCs w:val="24"/>
        </w:rPr>
        <w:t>,</w:t>
      </w:r>
      <w:r w:rsidRPr="009D7DDF">
        <w:rPr>
          <w:sz w:val="24"/>
          <w:szCs w:val="24"/>
        </w:rPr>
        <w:t xml:space="preserve"> a także </w:t>
      </w:r>
      <w:r w:rsidR="003F18E5">
        <w:rPr>
          <w:sz w:val="24"/>
          <w:szCs w:val="24"/>
        </w:rPr>
        <w:t xml:space="preserve">jego </w:t>
      </w:r>
      <w:r w:rsidRPr="009D7DDF">
        <w:rPr>
          <w:sz w:val="24"/>
          <w:szCs w:val="24"/>
        </w:rPr>
        <w:t>działalność społeczną w środowisku akademickim i pozaakademickim</w:t>
      </w:r>
      <w:r w:rsidR="00352648">
        <w:rPr>
          <w:sz w:val="24"/>
          <w:szCs w:val="24"/>
        </w:rPr>
        <w:t>.</w:t>
      </w:r>
    </w:p>
    <w:p w14:paraId="438B9CCA" w14:textId="77777777" w:rsidR="00A67A2F" w:rsidRDefault="00A67A2F" w:rsidP="008D1667">
      <w:pPr>
        <w:spacing w:after="0" w:line="276" w:lineRule="auto"/>
        <w:ind w:right="-201"/>
        <w:rPr>
          <w:b/>
          <w:sz w:val="28"/>
        </w:rPr>
      </w:pPr>
      <w:r>
        <w:rPr>
          <w:b/>
          <w:sz w:val="28"/>
        </w:rPr>
        <w:t>Podsumowanie i wnioski</w:t>
      </w:r>
    </w:p>
    <w:p w14:paraId="5E0AC5AD" w14:textId="166A61B0" w:rsidR="008E623E" w:rsidRDefault="00A67A2F" w:rsidP="00975584">
      <w:pPr>
        <w:spacing w:after="120" w:line="240" w:lineRule="auto"/>
        <w:ind w:right="-201"/>
        <w:jc w:val="both"/>
        <w:rPr>
          <w:sz w:val="24"/>
        </w:rPr>
      </w:pPr>
      <w:r w:rsidRPr="00A67A2F">
        <w:rPr>
          <w:sz w:val="24"/>
        </w:rPr>
        <w:t>Dorobek naukowy</w:t>
      </w:r>
      <w:r w:rsidR="003766ED">
        <w:rPr>
          <w:sz w:val="24"/>
        </w:rPr>
        <w:t xml:space="preserve"> dr Łukasza Binkowskiego</w:t>
      </w:r>
      <w:r w:rsidRPr="00A67A2F">
        <w:rPr>
          <w:sz w:val="24"/>
        </w:rPr>
        <w:t xml:space="preserve">, w tym zestaw 5 publikacji ocenianych jako Osiągnięcie naukowe, daje znaczący wkład w </w:t>
      </w:r>
      <w:r w:rsidR="003766ED">
        <w:rPr>
          <w:sz w:val="24"/>
        </w:rPr>
        <w:t xml:space="preserve">zrozumienie problemów wynikających </w:t>
      </w:r>
      <w:r w:rsidR="00975584">
        <w:rPr>
          <w:sz w:val="24"/>
        </w:rPr>
        <w:br/>
      </w:r>
      <w:r w:rsidR="003766ED">
        <w:rPr>
          <w:sz w:val="24"/>
        </w:rPr>
        <w:t xml:space="preserve">z przemieszczania się metali </w:t>
      </w:r>
      <w:proofErr w:type="spellStart"/>
      <w:r w:rsidR="003766ED">
        <w:rPr>
          <w:sz w:val="24"/>
        </w:rPr>
        <w:t>ksenobiotycznych</w:t>
      </w:r>
      <w:proofErr w:type="spellEnd"/>
      <w:r w:rsidR="003766ED">
        <w:rPr>
          <w:sz w:val="24"/>
        </w:rPr>
        <w:t xml:space="preserve"> (Cd i Pb) z różnych abiotycznych składowych środowisk wodno-błotnych do związanych z nimi siedliskowo ptaków. Wyjaśnia odmienności </w:t>
      </w:r>
      <w:r w:rsidR="00454CFC">
        <w:rPr>
          <w:sz w:val="24"/>
        </w:rPr>
        <w:t xml:space="preserve">losów obu metali w szlakach ich przemieszczania poza </w:t>
      </w:r>
      <w:r w:rsidR="002F3008">
        <w:rPr>
          <w:sz w:val="24"/>
        </w:rPr>
        <w:t xml:space="preserve">organizmem </w:t>
      </w:r>
      <w:r w:rsidR="00454CFC">
        <w:rPr>
          <w:sz w:val="24"/>
        </w:rPr>
        <w:t>i w tkankach zwierząt</w:t>
      </w:r>
      <w:r w:rsidR="002F3008">
        <w:rPr>
          <w:sz w:val="24"/>
        </w:rPr>
        <w:t>,</w:t>
      </w:r>
      <w:r w:rsidR="00454CFC">
        <w:rPr>
          <w:sz w:val="24"/>
        </w:rPr>
        <w:t xml:space="preserve"> analizowanych także na poziomie komórkowym. Habilitant przyczynił się do rozwoju szeroko </w:t>
      </w:r>
      <w:r w:rsidR="00454CFC">
        <w:rPr>
          <w:sz w:val="24"/>
        </w:rPr>
        <w:lastRenderedPageBreak/>
        <w:t xml:space="preserve">pojętych nauk o środowisku, a szczególnie ekotoksykologii i ekologii, także dzięki umiejętności organizowania współpracy naukowej z zespołami badawczymi z kraju i zagranicy. </w:t>
      </w:r>
      <w:r w:rsidR="002F3008">
        <w:rPr>
          <w:sz w:val="24"/>
        </w:rPr>
        <w:t>W</w:t>
      </w:r>
      <w:r w:rsidR="00CF0F1E">
        <w:rPr>
          <w:sz w:val="24"/>
        </w:rPr>
        <w:t xml:space="preserve">ysoko oceniam </w:t>
      </w:r>
      <w:r w:rsidR="002F3008">
        <w:rPr>
          <w:sz w:val="24"/>
        </w:rPr>
        <w:t xml:space="preserve">także </w:t>
      </w:r>
      <w:r w:rsidR="00CF0F1E">
        <w:rPr>
          <w:sz w:val="24"/>
        </w:rPr>
        <w:t xml:space="preserve">pracę habilitanta w doskonaleniu procesów dydaktycznych </w:t>
      </w:r>
      <w:r w:rsidR="002F3008">
        <w:rPr>
          <w:sz w:val="24"/>
        </w:rPr>
        <w:t>i</w:t>
      </w:r>
      <w:r w:rsidR="00CF0F1E">
        <w:rPr>
          <w:sz w:val="24"/>
        </w:rPr>
        <w:t xml:space="preserve"> w zakresie </w:t>
      </w:r>
      <w:r w:rsidR="00454CFC">
        <w:rPr>
          <w:sz w:val="24"/>
        </w:rPr>
        <w:t>organizacji nauki.</w:t>
      </w:r>
    </w:p>
    <w:p w14:paraId="5E4E64F3" w14:textId="0CCDD3EE" w:rsidR="00454CFC" w:rsidRPr="00A67A2F" w:rsidRDefault="00454CFC" w:rsidP="00975584">
      <w:pPr>
        <w:spacing w:after="120" w:line="240" w:lineRule="auto"/>
        <w:ind w:right="-201"/>
        <w:jc w:val="both"/>
        <w:rPr>
          <w:sz w:val="24"/>
        </w:rPr>
      </w:pPr>
      <w:r>
        <w:rPr>
          <w:sz w:val="24"/>
        </w:rPr>
        <w:t xml:space="preserve">Mimo zgłaszanych krytycznych uwag dotyczących </w:t>
      </w:r>
      <w:r w:rsidR="00CF0F1E">
        <w:rPr>
          <w:sz w:val="24"/>
        </w:rPr>
        <w:t xml:space="preserve">głównie </w:t>
      </w:r>
      <w:r>
        <w:rPr>
          <w:sz w:val="24"/>
        </w:rPr>
        <w:t xml:space="preserve">Osiągnięcia naukowego </w:t>
      </w:r>
      <w:r w:rsidR="008E623E">
        <w:rPr>
          <w:sz w:val="24"/>
        </w:rPr>
        <w:t>pt. „</w:t>
      </w:r>
      <w:r w:rsidR="008E623E" w:rsidRPr="00044ADB">
        <w:t>Kadm i ołów jako zagrożenia dla ptaków wodnych w Polsce</w:t>
      </w:r>
      <w:r w:rsidR="008E623E">
        <w:rPr>
          <w:sz w:val="24"/>
        </w:rPr>
        <w:t>”,</w:t>
      </w:r>
      <w:r w:rsidR="008E623E" w:rsidRPr="008E623E">
        <w:rPr>
          <w:sz w:val="24"/>
        </w:rPr>
        <w:t xml:space="preserve"> </w:t>
      </w:r>
      <w:r>
        <w:rPr>
          <w:sz w:val="24"/>
        </w:rPr>
        <w:t xml:space="preserve">uważam, że </w:t>
      </w:r>
      <w:r w:rsidR="00CF0F1E">
        <w:rPr>
          <w:sz w:val="24"/>
        </w:rPr>
        <w:t>podobnie jak</w:t>
      </w:r>
      <w:r>
        <w:rPr>
          <w:sz w:val="24"/>
        </w:rPr>
        <w:t xml:space="preserve"> ogólna działalność badawcza</w:t>
      </w:r>
      <w:r w:rsidR="00CF0F1E">
        <w:rPr>
          <w:sz w:val="24"/>
        </w:rPr>
        <w:t xml:space="preserve"> wyrażona </w:t>
      </w:r>
      <w:r>
        <w:rPr>
          <w:sz w:val="24"/>
        </w:rPr>
        <w:t>bogaty</w:t>
      </w:r>
      <w:r w:rsidR="00CF0F1E">
        <w:rPr>
          <w:sz w:val="24"/>
        </w:rPr>
        <w:t>m</w:t>
      </w:r>
      <w:r>
        <w:rPr>
          <w:sz w:val="24"/>
        </w:rPr>
        <w:t xml:space="preserve"> dorobk</w:t>
      </w:r>
      <w:r w:rsidR="00CF0F1E">
        <w:rPr>
          <w:sz w:val="24"/>
        </w:rPr>
        <w:t>iem</w:t>
      </w:r>
      <w:r>
        <w:rPr>
          <w:sz w:val="24"/>
        </w:rPr>
        <w:t xml:space="preserve"> naukowy</w:t>
      </w:r>
      <w:r w:rsidR="00CF0F1E">
        <w:rPr>
          <w:sz w:val="24"/>
        </w:rPr>
        <w:t>m</w:t>
      </w:r>
      <w:r>
        <w:rPr>
          <w:sz w:val="24"/>
        </w:rPr>
        <w:t xml:space="preserve"> w postaci publikacji z baz JCR</w:t>
      </w:r>
      <w:r w:rsidR="00CF0F1E">
        <w:rPr>
          <w:sz w:val="24"/>
        </w:rPr>
        <w:t xml:space="preserve"> </w:t>
      </w:r>
      <w:r w:rsidR="00DA14A8">
        <w:rPr>
          <w:sz w:val="24"/>
        </w:rPr>
        <w:t>oraz</w:t>
      </w:r>
      <w:r w:rsidR="00CF0F1E">
        <w:rPr>
          <w:sz w:val="24"/>
        </w:rPr>
        <w:t xml:space="preserve"> wysokimi wskaźnikami </w:t>
      </w:r>
      <w:proofErr w:type="spellStart"/>
      <w:r w:rsidR="00CF0F1E">
        <w:rPr>
          <w:sz w:val="24"/>
        </w:rPr>
        <w:t>naukometrycznymi</w:t>
      </w:r>
      <w:proofErr w:type="spellEnd"/>
      <w:r w:rsidR="008E623E">
        <w:rPr>
          <w:sz w:val="24"/>
        </w:rPr>
        <w:t xml:space="preserve"> dr Łukasz Binkowski</w:t>
      </w:r>
      <w:r w:rsidR="00CF0F1E">
        <w:rPr>
          <w:sz w:val="24"/>
        </w:rPr>
        <w:t xml:space="preserve"> spełnia</w:t>
      </w:r>
      <w:r w:rsidR="00044ADB">
        <w:rPr>
          <w:sz w:val="24"/>
        </w:rPr>
        <w:t xml:space="preserve"> wy</w:t>
      </w:r>
      <w:r w:rsidR="00CF0F1E">
        <w:rPr>
          <w:sz w:val="24"/>
        </w:rPr>
        <w:t>mogi stawiane w ustawie z dnia 14</w:t>
      </w:r>
      <w:r w:rsidR="008E623E">
        <w:rPr>
          <w:sz w:val="24"/>
        </w:rPr>
        <w:t xml:space="preserve"> </w:t>
      </w:r>
      <w:r w:rsidR="00CF0F1E">
        <w:rPr>
          <w:sz w:val="24"/>
        </w:rPr>
        <w:t xml:space="preserve">marca 2003 r o stopniach naukowych i tytule naukowym oraz o stopniach i tytule w zakresie sztuki (Dz. U. z 2016 </w:t>
      </w:r>
      <w:r w:rsidR="008E623E">
        <w:rPr>
          <w:sz w:val="24"/>
        </w:rPr>
        <w:t xml:space="preserve">poz. 882, z późniejszymi zmianami) oraz w rozporządzeniu Ministra </w:t>
      </w:r>
      <w:proofErr w:type="spellStart"/>
      <w:r w:rsidR="008E623E">
        <w:rPr>
          <w:sz w:val="24"/>
        </w:rPr>
        <w:t>NiSW</w:t>
      </w:r>
      <w:proofErr w:type="spellEnd"/>
      <w:r w:rsidR="008E623E">
        <w:rPr>
          <w:sz w:val="24"/>
        </w:rPr>
        <w:t xml:space="preserve"> z dnia </w:t>
      </w:r>
      <w:r w:rsidR="00CB6851">
        <w:rPr>
          <w:sz w:val="24"/>
        </w:rPr>
        <w:br/>
      </w:r>
      <w:r w:rsidR="008E623E">
        <w:rPr>
          <w:sz w:val="24"/>
        </w:rPr>
        <w:t xml:space="preserve">1 września 2011 w sprawie kryteriów oceny ubiegającej się o nadanie stopnia doktora habilitowanego (Dz. U. nr 196, poz. 1165), a także w rozporządzeniu z 26 września 2016 r. </w:t>
      </w:r>
      <w:r w:rsidR="00CB6851">
        <w:rPr>
          <w:sz w:val="24"/>
        </w:rPr>
        <w:br/>
      </w:r>
      <w:r w:rsidR="008E623E">
        <w:rPr>
          <w:sz w:val="24"/>
        </w:rPr>
        <w:t>w sprawie szczegółowego trybu i warunków przeprowadzenia czynności w przewodach doktorskich, w postępowaniu habilitacyjnym oraz postępowaniu o tytuł profesora (Dz. U. z 2016 r., poz. 1586).</w:t>
      </w:r>
    </w:p>
    <w:bookmarkEnd w:id="10"/>
    <w:bookmarkEnd w:id="11"/>
    <w:p w14:paraId="008395B9" w14:textId="77777777" w:rsidR="00F07F4E" w:rsidRDefault="00F07F4E" w:rsidP="008D1667">
      <w:pPr>
        <w:spacing w:after="0" w:line="276" w:lineRule="auto"/>
        <w:ind w:right="-201"/>
        <w:rPr>
          <w:sz w:val="24"/>
        </w:rPr>
      </w:pPr>
    </w:p>
    <w:p w14:paraId="53138CB5" w14:textId="77777777" w:rsidR="008E623E" w:rsidRDefault="008E623E" w:rsidP="008D1667">
      <w:pPr>
        <w:spacing w:after="0" w:line="276" w:lineRule="auto"/>
        <w:ind w:right="-201"/>
        <w:rPr>
          <w:sz w:val="24"/>
        </w:rPr>
      </w:pPr>
    </w:p>
    <w:p w14:paraId="3009E5EE" w14:textId="7C976B27" w:rsidR="008E623E" w:rsidRDefault="008E623E" w:rsidP="008D1667">
      <w:pPr>
        <w:spacing w:after="0" w:line="276" w:lineRule="auto"/>
        <w:ind w:right="-201"/>
        <w:rPr>
          <w:sz w:val="24"/>
        </w:rPr>
      </w:pPr>
    </w:p>
    <w:p w14:paraId="57F6AC48" w14:textId="77777777" w:rsidR="00CB6851" w:rsidRDefault="00CB6851" w:rsidP="008D1667">
      <w:pPr>
        <w:spacing w:after="0" w:line="276" w:lineRule="auto"/>
        <w:ind w:right="-201"/>
        <w:rPr>
          <w:sz w:val="24"/>
        </w:rPr>
      </w:pPr>
    </w:p>
    <w:p w14:paraId="06C6A92A" w14:textId="4B151835" w:rsidR="008E623E" w:rsidRPr="008276B8" w:rsidRDefault="00CB6851" w:rsidP="008D1667">
      <w:pPr>
        <w:spacing w:after="0" w:line="276" w:lineRule="auto"/>
        <w:ind w:right="-201"/>
        <w:rPr>
          <w:sz w:val="24"/>
        </w:rPr>
      </w:pPr>
      <w:r>
        <w:rPr>
          <w:sz w:val="24"/>
        </w:rPr>
        <w:t>Katowice, 24.05.2018</w:t>
      </w:r>
      <w:r w:rsidR="008E623E">
        <w:rPr>
          <w:sz w:val="24"/>
        </w:rPr>
        <w:tab/>
      </w:r>
      <w:r w:rsidR="008E623E">
        <w:rPr>
          <w:sz w:val="24"/>
        </w:rPr>
        <w:tab/>
      </w:r>
      <w:r w:rsidR="008E623E">
        <w:rPr>
          <w:sz w:val="24"/>
        </w:rPr>
        <w:tab/>
      </w:r>
      <w:r w:rsidR="008E623E">
        <w:rPr>
          <w:sz w:val="24"/>
        </w:rPr>
        <w:tab/>
      </w:r>
      <w:r w:rsidR="008E623E">
        <w:rPr>
          <w:sz w:val="24"/>
        </w:rPr>
        <w:tab/>
      </w:r>
      <w:r w:rsidR="008E623E">
        <w:rPr>
          <w:sz w:val="24"/>
        </w:rPr>
        <w:tab/>
      </w:r>
      <w:r w:rsidR="008E623E">
        <w:rPr>
          <w:sz w:val="24"/>
        </w:rPr>
        <w:tab/>
      </w:r>
      <w:r w:rsidR="008E623E">
        <w:rPr>
          <w:sz w:val="24"/>
        </w:rPr>
        <w:tab/>
        <w:t>P</w:t>
      </w:r>
      <w:r>
        <w:rPr>
          <w:sz w:val="24"/>
        </w:rPr>
        <w:t>aweł</w:t>
      </w:r>
      <w:r w:rsidR="00975584">
        <w:rPr>
          <w:sz w:val="24"/>
        </w:rPr>
        <w:t xml:space="preserve"> </w:t>
      </w:r>
      <w:r w:rsidR="008E623E">
        <w:rPr>
          <w:sz w:val="24"/>
        </w:rPr>
        <w:t>M</w:t>
      </w:r>
      <w:r>
        <w:rPr>
          <w:sz w:val="24"/>
        </w:rPr>
        <w:t xml:space="preserve">igula </w:t>
      </w:r>
    </w:p>
    <w:sectPr w:rsidR="008E623E" w:rsidRPr="008276B8" w:rsidSect="008D1667">
      <w:footerReference w:type="default" r:id="rId10"/>
      <w:pgSz w:w="11906" w:h="16838"/>
      <w:pgMar w:top="1418" w:right="1077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1309F" w14:textId="77777777" w:rsidR="008B4276" w:rsidRDefault="008B4276" w:rsidP="0033523C">
      <w:pPr>
        <w:spacing w:after="0" w:line="240" w:lineRule="auto"/>
      </w:pPr>
      <w:r>
        <w:separator/>
      </w:r>
    </w:p>
  </w:endnote>
  <w:endnote w:type="continuationSeparator" w:id="0">
    <w:p w14:paraId="31631DC0" w14:textId="77777777" w:rsidR="008B4276" w:rsidRDefault="008B4276" w:rsidP="0033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arnock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OT863180f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Gulliv-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7163155"/>
      <w:docPartObj>
        <w:docPartGallery w:val="Page Numbers (Bottom of Page)"/>
        <w:docPartUnique/>
      </w:docPartObj>
    </w:sdtPr>
    <w:sdtEndPr/>
    <w:sdtContent>
      <w:p w14:paraId="01023F36" w14:textId="77777777" w:rsidR="00A82026" w:rsidRDefault="00A820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E29">
          <w:rPr>
            <w:noProof/>
          </w:rPr>
          <w:t>1</w:t>
        </w:r>
        <w:r>
          <w:fldChar w:fldCharType="end"/>
        </w:r>
      </w:p>
    </w:sdtContent>
  </w:sdt>
  <w:p w14:paraId="4E3F997D" w14:textId="77777777" w:rsidR="00A82026" w:rsidRDefault="00A820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41F25" w14:textId="77777777" w:rsidR="008B4276" w:rsidRDefault="008B4276" w:rsidP="0033523C">
      <w:pPr>
        <w:spacing w:after="0" w:line="240" w:lineRule="auto"/>
      </w:pPr>
      <w:r>
        <w:separator/>
      </w:r>
    </w:p>
  </w:footnote>
  <w:footnote w:type="continuationSeparator" w:id="0">
    <w:p w14:paraId="7D4087E4" w14:textId="77777777" w:rsidR="008B4276" w:rsidRDefault="008B4276" w:rsidP="00335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3644F"/>
    <w:multiLevelType w:val="hybridMultilevel"/>
    <w:tmpl w:val="D024A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13077"/>
    <w:multiLevelType w:val="hybridMultilevel"/>
    <w:tmpl w:val="E558E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2043"/>
    <w:multiLevelType w:val="hybridMultilevel"/>
    <w:tmpl w:val="92A0A440"/>
    <w:lvl w:ilvl="0" w:tplc="CD8632CA">
      <w:start w:val="1"/>
      <w:numFmt w:val="upperRoman"/>
      <w:pStyle w:val="Nagwek1"/>
      <w:lvlText w:val="%1."/>
      <w:lvlJc w:val="right"/>
      <w:pPr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730F1"/>
    <w:multiLevelType w:val="hybridMultilevel"/>
    <w:tmpl w:val="ADD8E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B2533"/>
    <w:multiLevelType w:val="hybridMultilevel"/>
    <w:tmpl w:val="6C08EC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847326E"/>
    <w:multiLevelType w:val="hybridMultilevel"/>
    <w:tmpl w:val="B818E904"/>
    <w:lvl w:ilvl="0" w:tplc="C9D6A028">
      <w:start w:val="1"/>
      <w:numFmt w:val="decimal"/>
      <w:lvlText w:val="%1."/>
      <w:lvlJc w:val="left"/>
      <w:pPr>
        <w:ind w:left="-1788" w:hanging="360"/>
      </w:pPr>
      <w:rPr>
        <w:rFonts w:ascii="Times New Roman" w:eastAsia="DengXian Light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1068" w:hanging="360"/>
      </w:pPr>
    </w:lvl>
    <w:lvl w:ilvl="2" w:tplc="0415001B" w:tentative="1">
      <w:start w:val="1"/>
      <w:numFmt w:val="lowerRoman"/>
      <w:lvlText w:val="%3."/>
      <w:lvlJc w:val="right"/>
      <w:pPr>
        <w:ind w:left="-348" w:hanging="180"/>
      </w:pPr>
    </w:lvl>
    <w:lvl w:ilvl="3" w:tplc="0415000F" w:tentative="1">
      <w:start w:val="1"/>
      <w:numFmt w:val="decimal"/>
      <w:lvlText w:val="%4."/>
      <w:lvlJc w:val="left"/>
      <w:pPr>
        <w:ind w:left="372" w:hanging="360"/>
      </w:pPr>
    </w:lvl>
    <w:lvl w:ilvl="4" w:tplc="04150019" w:tentative="1">
      <w:start w:val="1"/>
      <w:numFmt w:val="lowerLetter"/>
      <w:lvlText w:val="%5."/>
      <w:lvlJc w:val="left"/>
      <w:pPr>
        <w:ind w:left="1092" w:hanging="360"/>
      </w:pPr>
    </w:lvl>
    <w:lvl w:ilvl="5" w:tplc="0415001B" w:tentative="1">
      <w:start w:val="1"/>
      <w:numFmt w:val="lowerRoman"/>
      <w:lvlText w:val="%6."/>
      <w:lvlJc w:val="right"/>
      <w:pPr>
        <w:ind w:left="1812" w:hanging="180"/>
      </w:pPr>
    </w:lvl>
    <w:lvl w:ilvl="6" w:tplc="0415000F" w:tentative="1">
      <w:start w:val="1"/>
      <w:numFmt w:val="decimal"/>
      <w:lvlText w:val="%7."/>
      <w:lvlJc w:val="left"/>
      <w:pPr>
        <w:ind w:left="2532" w:hanging="360"/>
      </w:pPr>
    </w:lvl>
    <w:lvl w:ilvl="7" w:tplc="04150019" w:tentative="1">
      <w:start w:val="1"/>
      <w:numFmt w:val="lowerLetter"/>
      <w:lvlText w:val="%8."/>
      <w:lvlJc w:val="left"/>
      <w:pPr>
        <w:ind w:left="3252" w:hanging="360"/>
      </w:pPr>
    </w:lvl>
    <w:lvl w:ilvl="8" w:tplc="0415001B" w:tentative="1">
      <w:start w:val="1"/>
      <w:numFmt w:val="lowerRoman"/>
      <w:lvlText w:val="%9."/>
      <w:lvlJc w:val="right"/>
      <w:pPr>
        <w:ind w:left="3972" w:hanging="180"/>
      </w:pPr>
    </w:lvl>
  </w:abstractNum>
  <w:abstractNum w:abstractNumId="6" w15:restartNumberingAfterBreak="0">
    <w:nsid w:val="4F843DD3"/>
    <w:multiLevelType w:val="hybridMultilevel"/>
    <w:tmpl w:val="09F07D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305AA2"/>
    <w:multiLevelType w:val="hybridMultilevel"/>
    <w:tmpl w:val="6ED20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F2CBF"/>
    <w:multiLevelType w:val="hybridMultilevel"/>
    <w:tmpl w:val="99C6B2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B9A"/>
    <w:rsid w:val="00000BB7"/>
    <w:rsid w:val="000065F2"/>
    <w:rsid w:val="0001148E"/>
    <w:rsid w:val="00012BDC"/>
    <w:rsid w:val="000312BC"/>
    <w:rsid w:val="0003275E"/>
    <w:rsid w:val="00033C02"/>
    <w:rsid w:val="00040DE4"/>
    <w:rsid w:val="00044314"/>
    <w:rsid w:val="00044ADB"/>
    <w:rsid w:val="00053344"/>
    <w:rsid w:val="00071030"/>
    <w:rsid w:val="00072206"/>
    <w:rsid w:val="00076706"/>
    <w:rsid w:val="0008063C"/>
    <w:rsid w:val="0008094D"/>
    <w:rsid w:val="00085684"/>
    <w:rsid w:val="00086E12"/>
    <w:rsid w:val="00087569"/>
    <w:rsid w:val="000929FC"/>
    <w:rsid w:val="00094B00"/>
    <w:rsid w:val="000A0D0C"/>
    <w:rsid w:val="000A5912"/>
    <w:rsid w:val="000B0D3E"/>
    <w:rsid w:val="000B252E"/>
    <w:rsid w:val="000B39DF"/>
    <w:rsid w:val="000B46FE"/>
    <w:rsid w:val="000B585A"/>
    <w:rsid w:val="000B7B4E"/>
    <w:rsid w:val="000C1302"/>
    <w:rsid w:val="000C7F04"/>
    <w:rsid w:val="000D0345"/>
    <w:rsid w:val="000D1CB7"/>
    <w:rsid w:val="000D3419"/>
    <w:rsid w:val="000D75E7"/>
    <w:rsid w:val="000E09B5"/>
    <w:rsid w:val="000F5B02"/>
    <w:rsid w:val="00103705"/>
    <w:rsid w:val="00104DA3"/>
    <w:rsid w:val="00120525"/>
    <w:rsid w:val="001221ED"/>
    <w:rsid w:val="001277B0"/>
    <w:rsid w:val="0014371C"/>
    <w:rsid w:val="00145B27"/>
    <w:rsid w:val="00152FA4"/>
    <w:rsid w:val="00153D7A"/>
    <w:rsid w:val="00170E33"/>
    <w:rsid w:val="00176D13"/>
    <w:rsid w:val="001949C1"/>
    <w:rsid w:val="001B017F"/>
    <w:rsid w:val="001B291C"/>
    <w:rsid w:val="001B3C2D"/>
    <w:rsid w:val="001B49CA"/>
    <w:rsid w:val="001B4BD4"/>
    <w:rsid w:val="001C67DF"/>
    <w:rsid w:val="001D4E01"/>
    <w:rsid w:val="001D78BD"/>
    <w:rsid w:val="001E647C"/>
    <w:rsid w:val="002056BD"/>
    <w:rsid w:val="002072CE"/>
    <w:rsid w:val="00211BF4"/>
    <w:rsid w:val="00214D31"/>
    <w:rsid w:val="00223EF0"/>
    <w:rsid w:val="0022755E"/>
    <w:rsid w:val="00234FB1"/>
    <w:rsid w:val="0023758F"/>
    <w:rsid w:val="00245970"/>
    <w:rsid w:val="00247708"/>
    <w:rsid w:val="002507EE"/>
    <w:rsid w:val="00252185"/>
    <w:rsid w:val="0025224F"/>
    <w:rsid w:val="00252D64"/>
    <w:rsid w:val="00266A44"/>
    <w:rsid w:val="00267AA3"/>
    <w:rsid w:val="00270B55"/>
    <w:rsid w:val="0028008B"/>
    <w:rsid w:val="0028160B"/>
    <w:rsid w:val="00291FD9"/>
    <w:rsid w:val="002B0774"/>
    <w:rsid w:val="002B51F6"/>
    <w:rsid w:val="002D4463"/>
    <w:rsid w:val="002E08C3"/>
    <w:rsid w:val="002E33E2"/>
    <w:rsid w:val="002F167C"/>
    <w:rsid w:val="002F3008"/>
    <w:rsid w:val="003069A2"/>
    <w:rsid w:val="00306DD5"/>
    <w:rsid w:val="003071F6"/>
    <w:rsid w:val="0031215D"/>
    <w:rsid w:val="00313C8C"/>
    <w:rsid w:val="003155CD"/>
    <w:rsid w:val="00321DC0"/>
    <w:rsid w:val="00326D2B"/>
    <w:rsid w:val="00330C84"/>
    <w:rsid w:val="0033523C"/>
    <w:rsid w:val="00335C7B"/>
    <w:rsid w:val="00344A80"/>
    <w:rsid w:val="00352648"/>
    <w:rsid w:val="003526F2"/>
    <w:rsid w:val="00361110"/>
    <w:rsid w:val="003631AB"/>
    <w:rsid w:val="00371E05"/>
    <w:rsid w:val="0037292D"/>
    <w:rsid w:val="00375F61"/>
    <w:rsid w:val="003766ED"/>
    <w:rsid w:val="00380ED5"/>
    <w:rsid w:val="00384122"/>
    <w:rsid w:val="00387289"/>
    <w:rsid w:val="00390255"/>
    <w:rsid w:val="0039218C"/>
    <w:rsid w:val="00393A4D"/>
    <w:rsid w:val="003B3E17"/>
    <w:rsid w:val="003C22DE"/>
    <w:rsid w:val="003C549A"/>
    <w:rsid w:val="003D4527"/>
    <w:rsid w:val="003D5A25"/>
    <w:rsid w:val="003D644D"/>
    <w:rsid w:val="003D757E"/>
    <w:rsid w:val="003E0300"/>
    <w:rsid w:val="003F0647"/>
    <w:rsid w:val="003F18E5"/>
    <w:rsid w:val="003F2B03"/>
    <w:rsid w:val="003F329F"/>
    <w:rsid w:val="003F5F4A"/>
    <w:rsid w:val="00407B9A"/>
    <w:rsid w:val="004103D5"/>
    <w:rsid w:val="0045193A"/>
    <w:rsid w:val="00452E57"/>
    <w:rsid w:val="00453320"/>
    <w:rsid w:val="00453E02"/>
    <w:rsid w:val="00454CFC"/>
    <w:rsid w:val="004612CC"/>
    <w:rsid w:val="0046275D"/>
    <w:rsid w:val="004709E1"/>
    <w:rsid w:val="00471879"/>
    <w:rsid w:val="004807D1"/>
    <w:rsid w:val="004855F1"/>
    <w:rsid w:val="0048674D"/>
    <w:rsid w:val="00492859"/>
    <w:rsid w:val="00493FD0"/>
    <w:rsid w:val="00494C80"/>
    <w:rsid w:val="004A2046"/>
    <w:rsid w:val="004A72A3"/>
    <w:rsid w:val="004A7CAD"/>
    <w:rsid w:val="004B16FA"/>
    <w:rsid w:val="004B4ABC"/>
    <w:rsid w:val="004C221D"/>
    <w:rsid w:val="004C47B8"/>
    <w:rsid w:val="004C74ED"/>
    <w:rsid w:val="004D0BA0"/>
    <w:rsid w:val="004D10C1"/>
    <w:rsid w:val="004E125C"/>
    <w:rsid w:val="004F0F6D"/>
    <w:rsid w:val="004F1B6E"/>
    <w:rsid w:val="004F65AA"/>
    <w:rsid w:val="00501ABF"/>
    <w:rsid w:val="005077FB"/>
    <w:rsid w:val="00520C35"/>
    <w:rsid w:val="0052136F"/>
    <w:rsid w:val="0053254B"/>
    <w:rsid w:val="0054748C"/>
    <w:rsid w:val="0055161B"/>
    <w:rsid w:val="00574228"/>
    <w:rsid w:val="00597AF6"/>
    <w:rsid w:val="005A26D2"/>
    <w:rsid w:val="005A5FD5"/>
    <w:rsid w:val="005B4698"/>
    <w:rsid w:val="005B7350"/>
    <w:rsid w:val="005C67A0"/>
    <w:rsid w:val="005D4513"/>
    <w:rsid w:val="005D59D8"/>
    <w:rsid w:val="005D5F3B"/>
    <w:rsid w:val="005E44F2"/>
    <w:rsid w:val="005F2C42"/>
    <w:rsid w:val="005F7398"/>
    <w:rsid w:val="00602FEB"/>
    <w:rsid w:val="00603093"/>
    <w:rsid w:val="00611236"/>
    <w:rsid w:val="00622416"/>
    <w:rsid w:val="00622A08"/>
    <w:rsid w:val="00637116"/>
    <w:rsid w:val="00641B50"/>
    <w:rsid w:val="006420A4"/>
    <w:rsid w:val="006437D1"/>
    <w:rsid w:val="00645716"/>
    <w:rsid w:val="00646135"/>
    <w:rsid w:val="006523E7"/>
    <w:rsid w:val="00656A89"/>
    <w:rsid w:val="0066216E"/>
    <w:rsid w:val="00662E25"/>
    <w:rsid w:val="00681702"/>
    <w:rsid w:val="0069206C"/>
    <w:rsid w:val="006922FB"/>
    <w:rsid w:val="006A25AC"/>
    <w:rsid w:val="006B1DCF"/>
    <w:rsid w:val="006C372D"/>
    <w:rsid w:val="006C474A"/>
    <w:rsid w:val="006C646C"/>
    <w:rsid w:val="006C7607"/>
    <w:rsid w:val="00702C58"/>
    <w:rsid w:val="0070428B"/>
    <w:rsid w:val="0071681F"/>
    <w:rsid w:val="00725F31"/>
    <w:rsid w:val="00734C21"/>
    <w:rsid w:val="0074035B"/>
    <w:rsid w:val="00747A41"/>
    <w:rsid w:val="00767855"/>
    <w:rsid w:val="0077399C"/>
    <w:rsid w:val="00774E21"/>
    <w:rsid w:val="007751B1"/>
    <w:rsid w:val="007921C4"/>
    <w:rsid w:val="00792E2D"/>
    <w:rsid w:val="00793A91"/>
    <w:rsid w:val="007A0CA6"/>
    <w:rsid w:val="007A6981"/>
    <w:rsid w:val="007B0061"/>
    <w:rsid w:val="007B3004"/>
    <w:rsid w:val="007C25BB"/>
    <w:rsid w:val="007C38E8"/>
    <w:rsid w:val="007C5198"/>
    <w:rsid w:val="007C776C"/>
    <w:rsid w:val="007D3581"/>
    <w:rsid w:val="007E3026"/>
    <w:rsid w:val="007E5EAA"/>
    <w:rsid w:val="007F2618"/>
    <w:rsid w:val="007F430F"/>
    <w:rsid w:val="007F79FB"/>
    <w:rsid w:val="008067ED"/>
    <w:rsid w:val="00810C6B"/>
    <w:rsid w:val="00812C11"/>
    <w:rsid w:val="00823F7D"/>
    <w:rsid w:val="008276B8"/>
    <w:rsid w:val="00831D14"/>
    <w:rsid w:val="0083746C"/>
    <w:rsid w:val="00842234"/>
    <w:rsid w:val="00844BA2"/>
    <w:rsid w:val="00851CE9"/>
    <w:rsid w:val="00861E04"/>
    <w:rsid w:val="00862D2A"/>
    <w:rsid w:val="00864990"/>
    <w:rsid w:val="008721B0"/>
    <w:rsid w:val="00893826"/>
    <w:rsid w:val="008940B2"/>
    <w:rsid w:val="00896935"/>
    <w:rsid w:val="008A2928"/>
    <w:rsid w:val="008A5094"/>
    <w:rsid w:val="008A6AF5"/>
    <w:rsid w:val="008B34EE"/>
    <w:rsid w:val="008B4276"/>
    <w:rsid w:val="008D1667"/>
    <w:rsid w:val="008D2239"/>
    <w:rsid w:val="008E4677"/>
    <w:rsid w:val="008E623E"/>
    <w:rsid w:val="008E75FC"/>
    <w:rsid w:val="008E7CF7"/>
    <w:rsid w:val="008F456F"/>
    <w:rsid w:val="008F667C"/>
    <w:rsid w:val="008F7CCF"/>
    <w:rsid w:val="009003B6"/>
    <w:rsid w:val="0090295E"/>
    <w:rsid w:val="00905427"/>
    <w:rsid w:val="00913ADA"/>
    <w:rsid w:val="00913B8E"/>
    <w:rsid w:val="00916F34"/>
    <w:rsid w:val="00921CC8"/>
    <w:rsid w:val="00927B6E"/>
    <w:rsid w:val="0093051A"/>
    <w:rsid w:val="00941838"/>
    <w:rsid w:val="00946384"/>
    <w:rsid w:val="0094781C"/>
    <w:rsid w:val="009634F8"/>
    <w:rsid w:val="00973687"/>
    <w:rsid w:val="00975584"/>
    <w:rsid w:val="00976B99"/>
    <w:rsid w:val="00991D34"/>
    <w:rsid w:val="00994221"/>
    <w:rsid w:val="009961B8"/>
    <w:rsid w:val="009A47E3"/>
    <w:rsid w:val="009A5128"/>
    <w:rsid w:val="009B0455"/>
    <w:rsid w:val="009B0D2E"/>
    <w:rsid w:val="009B3855"/>
    <w:rsid w:val="009C7D86"/>
    <w:rsid w:val="009D7DDF"/>
    <w:rsid w:val="009E5D1C"/>
    <w:rsid w:val="009E652A"/>
    <w:rsid w:val="009F391B"/>
    <w:rsid w:val="009F4C60"/>
    <w:rsid w:val="009F7C77"/>
    <w:rsid w:val="00A008FD"/>
    <w:rsid w:val="00A030D7"/>
    <w:rsid w:val="00A079D4"/>
    <w:rsid w:val="00A10929"/>
    <w:rsid w:val="00A2152B"/>
    <w:rsid w:val="00A215A2"/>
    <w:rsid w:val="00A314C8"/>
    <w:rsid w:val="00A34717"/>
    <w:rsid w:val="00A511AA"/>
    <w:rsid w:val="00A646BB"/>
    <w:rsid w:val="00A67A2F"/>
    <w:rsid w:val="00A74165"/>
    <w:rsid w:val="00A75E29"/>
    <w:rsid w:val="00A769C2"/>
    <w:rsid w:val="00A77390"/>
    <w:rsid w:val="00A81D0F"/>
    <w:rsid w:val="00A82026"/>
    <w:rsid w:val="00A824E9"/>
    <w:rsid w:val="00A845F5"/>
    <w:rsid w:val="00A91E2A"/>
    <w:rsid w:val="00A96805"/>
    <w:rsid w:val="00AA63E3"/>
    <w:rsid w:val="00AB3B4A"/>
    <w:rsid w:val="00AC4E61"/>
    <w:rsid w:val="00AE3180"/>
    <w:rsid w:val="00AE446E"/>
    <w:rsid w:val="00AF3DAA"/>
    <w:rsid w:val="00AF4B49"/>
    <w:rsid w:val="00B0230D"/>
    <w:rsid w:val="00B118D7"/>
    <w:rsid w:val="00B11E23"/>
    <w:rsid w:val="00B12EC8"/>
    <w:rsid w:val="00B13720"/>
    <w:rsid w:val="00B1472D"/>
    <w:rsid w:val="00B23204"/>
    <w:rsid w:val="00B24832"/>
    <w:rsid w:val="00B30397"/>
    <w:rsid w:val="00B35DBE"/>
    <w:rsid w:val="00B36082"/>
    <w:rsid w:val="00B36B7D"/>
    <w:rsid w:val="00B40EAF"/>
    <w:rsid w:val="00B4138B"/>
    <w:rsid w:val="00B43898"/>
    <w:rsid w:val="00B45592"/>
    <w:rsid w:val="00B51328"/>
    <w:rsid w:val="00B62476"/>
    <w:rsid w:val="00B632AE"/>
    <w:rsid w:val="00B775BE"/>
    <w:rsid w:val="00B92D48"/>
    <w:rsid w:val="00B979C7"/>
    <w:rsid w:val="00BA36D1"/>
    <w:rsid w:val="00BA4FE9"/>
    <w:rsid w:val="00BB365F"/>
    <w:rsid w:val="00BC0344"/>
    <w:rsid w:val="00BC5B18"/>
    <w:rsid w:val="00BC5C5D"/>
    <w:rsid w:val="00BC6FAF"/>
    <w:rsid w:val="00C0450A"/>
    <w:rsid w:val="00C05C94"/>
    <w:rsid w:val="00C11B30"/>
    <w:rsid w:val="00C123D7"/>
    <w:rsid w:val="00C24E64"/>
    <w:rsid w:val="00C2743D"/>
    <w:rsid w:val="00C517A8"/>
    <w:rsid w:val="00C51F83"/>
    <w:rsid w:val="00C55E54"/>
    <w:rsid w:val="00C639FB"/>
    <w:rsid w:val="00C669D7"/>
    <w:rsid w:val="00C66FEC"/>
    <w:rsid w:val="00C71239"/>
    <w:rsid w:val="00C8069C"/>
    <w:rsid w:val="00C8288F"/>
    <w:rsid w:val="00C862E7"/>
    <w:rsid w:val="00C90486"/>
    <w:rsid w:val="00C91B51"/>
    <w:rsid w:val="00C956D9"/>
    <w:rsid w:val="00CB3189"/>
    <w:rsid w:val="00CB3750"/>
    <w:rsid w:val="00CB6851"/>
    <w:rsid w:val="00CC62F2"/>
    <w:rsid w:val="00CD3E10"/>
    <w:rsid w:val="00CD78F5"/>
    <w:rsid w:val="00CE7801"/>
    <w:rsid w:val="00CF0F1E"/>
    <w:rsid w:val="00CF20BB"/>
    <w:rsid w:val="00CF2ED2"/>
    <w:rsid w:val="00CF502F"/>
    <w:rsid w:val="00D00A2F"/>
    <w:rsid w:val="00D01BE1"/>
    <w:rsid w:val="00D01F3F"/>
    <w:rsid w:val="00D031E4"/>
    <w:rsid w:val="00D12304"/>
    <w:rsid w:val="00D31897"/>
    <w:rsid w:val="00D319D2"/>
    <w:rsid w:val="00D37184"/>
    <w:rsid w:val="00D37988"/>
    <w:rsid w:val="00D52BD2"/>
    <w:rsid w:val="00D60E09"/>
    <w:rsid w:val="00D6372D"/>
    <w:rsid w:val="00D65116"/>
    <w:rsid w:val="00D72407"/>
    <w:rsid w:val="00D76F56"/>
    <w:rsid w:val="00D84B52"/>
    <w:rsid w:val="00D871BA"/>
    <w:rsid w:val="00D919B8"/>
    <w:rsid w:val="00D94E77"/>
    <w:rsid w:val="00D96682"/>
    <w:rsid w:val="00DA0AEE"/>
    <w:rsid w:val="00DA14A8"/>
    <w:rsid w:val="00DA22B5"/>
    <w:rsid w:val="00DA4ECB"/>
    <w:rsid w:val="00DA58A7"/>
    <w:rsid w:val="00DB06AB"/>
    <w:rsid w:val="00DB14E2"/>
    <w:rsid w:val="00DC0A65"/>
    <w:rsid w:val="00DC40F2"/>
    <w:rsid w:val="00DC7CE3"/>
    <w:rsid w:val="00DE3EB0"/>
    <w:rsid w:val="00DE4482"/>
    <w:rsid w:val="00DE7F0D"/>
    <w:rsid w:val="00DF02E7"/>
    <w:rsid w:val="00E03D59"/>
    <w:rsid w:val="00E05202"/>
    <w:rsid w:val="00E0744B"/>
    <w:rsid w:val="00E14945"/>
    <w:rsid w:val="00E22F7F"/>
    <w:rsid w:val="00E2491A"/>
    <w:rsid w:val="00E273FC"/>
    <w:rsid w:val="00E34FBC"/>
    <w:rsid w:val="00E43460"/>
    <w:rsid w:val="00E5289E"/>
    <w:rsid w:val="00E56844"/>
    <w:rsid w:val="00E57876"/>
    <w:rsid w:val="00E606D4"/>
    <w:rsid w:val="00E671AB"/>
    <w:rsid w:val="00E81DDE"/>
    <w:rsid w:val="00E82B67"/>
    <w:rsid w:val="00E84353"/>
    <w:rsid w:val="00E907E7"/>
    <w:rsid w:val="00EB2210"/>
    <w:rsid w:val="00EC05F1"/>
    <w:rsid w:val="00ED46D7"/>
    <w:rsid w:val="00EE105C"/>
    <w:rsid w:val="00EF3FB1"/>
    <w:rsid w:val="00F0646C"/>
    <w:rsid w:val="00F07F4E"/>
    <w:rsid w:val="00F16D1F"/>
    <w:rsid w:val="00F236B9"/>
    <w:rsid w:val="00F25147"/>
    <w:rsid w:val="00F34275"/>
    <w:rsid w:val="00F41B77"/>
    <w:rsid w:val="00F50F03"/>
    <w:rsid w:val="00F55301"/>
    <w:rsid w:val="00F55E82"/>
    <w:rsid w:val="00F56D27"/>
    <w:rsid w:val="00F63A97"/>
    <w:rsid w:val="00F63D0A"/>
    <w:rsid w:val="00F70830"/>
    <w:rsid w:val="00F751B4"/>
    <w:rsid w:val="00F81877"/>
    <w:rsid w:val="00F93541"/>
    <w:rsid w:val="00F93BE7"/>
    <w:rsid w:val="00F9589D"/>
    <w:rsid w:val="00FA73D1"/>
    <w:rsid w:val="00FA7D7F"/>
    <w:rsid w:val="00FB26E9"/>
    <w:rsid w:val="00FB338D"/>
    <w:rsid w:val="00FB3851"/>
    <w:rsid w:val="00FC30BF"/>
    <w:rsid w:val="00FC4901"/>
    <w:rsid w:val="00FD2566"/>
    <w:rsid w:val="00FD399A"/>
    <w:rsid w:val="00FD6CCD"/>
    <w:rsid w:val="00FE3D10"/>
    <w:rsid w:val="00FE7A62"/>
    <w:rsid w:val="00FF1EBF"/>
    <w:rsid w:val="00F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E6F5"/>
  <w15:docId w15:val="{DB3AF3B0-6AE4-4847-A0E3-C5E11E9A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502F"/>
    <w:pPr>
      <w:keepNext/>
      <w:keepLines/>
      <w:numPr>
        <w:numId w:val="1"/>
      </w:numPr>
      <w:spacing w:before="240" w:after="120" w:line="276" w:lineRule="auto"/>
      <w:ind w:left="567" w:hanging="181"/>
      <w:contextualSpacing/>
      <w:jc w:val="both"/>
      <w:outlineLvl w:val="0"/>
    </w:pPr>
    <w:rPr>
      <w:rFonts w:ascii="Times New Roman" w:eastAsia="DengXian Light" w:hAnsi="Times New Roman" w:cs="Times New Roman"/>
      <w:color w:val="000000"/>
      <w:sz w:val="28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5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7B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7B9A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CF502F"/>
    <w:rPr>
      <w:rFonts w:ascii="Times New Roman" w:eastAsia="DengXian Light" w:hAnsi="Times New Roman" w:cs="Times New Roman"/>
      <w:color w:val="000000"/>
      <w:sz w:val="28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5A5FD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5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5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5F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55F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5F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2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523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C74E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E5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D1C"/>
  </w:style>
  <w:style w:type="paragraph" w:styleId="Stopka">
    <w:name w:val="footer"/>
    <w:basedOn w:val="Normalny"/>
    <w:link w:val="StopkaZnak"/>
    <w:uiPriority w:val="99"/>
    <w:unhideWhenUsed/>
    <w:rsid w:val="009E5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D1C"/>
  </w:style>
  <w:style w:type="paragraph" w:customStyle="1" w:styleId="Default">
    <w:name w:val="Default"/>
    <w:rsid w:val="00223EF0"/>
    <w:pPr>
      <w:autoSpaceDE w:val="0"/>
      <w:autoSpaceDN w:val="0"/>
      <w:adjustRightInd w:val="0"/>
      <w:spacing w:after="0" w:line="240" w:lineRule="auto"/>
    </w:pPr>
    <w:rPr>
      <w:rFonts w:ascii="Warnock Pro" w:hAnsi="Warnock Pro" w:cs="Warnock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migula@u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Fundacja_na_rzecz_Nauki_Polski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2E8F-AC15-46EF-90BE-252B443F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5553</Words>
  <Characters>33322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Migula</dc:creator>
  <cp:lastModifiedBy>Paweł Migula</cp:lastModifiedBy>
  <cp:revision>4</cp:revision>
  <cp:lastPrinted>2018-05-23T17:21:00Z</cp:lastPrinted>
  <dcterms:created xsi:type="dcterms:W3CDTF">2018-05-23T17:18:00Z</dcterms:created>
  <dcterms:modified xsi:type="dcterms:W3CDTF">2018-05-23T17:24:00Z</dcterms:modified>
</cp:coreProperties>
</file>