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C14" w:rsidRDefault="00CD016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From Means to Mediation and Beyond. </w:t>
      </w:r>
    </w:p>
    <w:p w:rsidR="00C75C14" w:rsidRDefault="00CD0162">
      <w:pPr>
        <w:pBdr>
          <w:between w:val="nil"/>
        </w:pBdr>
        <w:shd w:val="clear" w:color="auto" w:fill="FFFFFF"/>
        <w:spacing w:line="360" w:lineRule="auto"/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Investigating the Role of Translation in the ESP University Classroom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</w:p>
    <w:p w:rsidR="00C75C14" w:rsidRPr="00CD0162" w:rsidRDefault="00CD0162">
      <w:pPr>
        <w:pBdr>
          <w:between w:val="nil"/>
        </w:pBdr>
        <w:shd w:val="clear" w:color="auto" w:fill="FFFFFF"/>
        <w:spacing w:line="360" w:lineRule="auto"/>
        <w:jc w:val="center"/>
        <w:rPr>
          <w:rFonts w:ascii="Cambria" w:eastAsia="Cambria" w:hAnsi="Cambria" w:cs="Cambria"/>
          <w:sz w:val="24"/>
          <w:szCs w:val="24"/>
          <w:lang w:val="pl-PL"/>
        </w:rPr>
      </w:pPr>
      <w:r w:rsidRPr="00CD0162">
        <w:rPr>
          <w:rFonts w:ascii="Cambria" w:eastAsia="Cambria" w:hAnsi="Cambria" w:cs="Cambria"/>
          <w:color w:val="222222"/>
          <w:sz w:val="24"/>
          <w:szCs w:val="24"/>
          <w:highlight w:val="white"/>
          <w:lang w:val="pl-PL"/>
        </w:rPr>
        <w:t>(Badanie roli tłumaczenia w nauczaniu specjalistycznego języka angielskiego na poziomie akademickim)</w:t>
      </w:r>
    </w:p>
    <w:p w:rsidR="00C75C14" w:rsidRPr="00CD0162" w:rsidRDefault="00C75C14">
      <w:pPr>
        <w:pBdr>
          <w:between w:val="nil"/>
        </w:pBdr>
        <w:shd w:val="clear" w:color="auto" w:fill="FFFFFF"/>
        <w:spacing w:line="360" w:lineRule="auto"/>
        <w:jc w:val="both"/>
        <w:rPr>
          <w:rFonts w:ascii="Cambria" w:eastAsia="Cambria" w:hAnsi="Cambria" w:cs="Cambria"/>
          <w:color w:val="000000"/>
          <w:sz w:val="24"/>
          <w:szCs w:val="24"/>
          <w:lang w:val="pl-PL"/>
        </w:rPr>
      </w:pPr>
    </w:p>
    <w:p w:rsidR="00C75C14" w:rsidRPr="00CD0162" w:rsidRDefault="00C75C14">
      <w:pPr>
        <w:pBdr>
          <w:between w:val="nil"/>
        </w:pBdr>
        <w:shd w:val="clear" w:color="auto" w:fill="FFFFFF"/>
        <w:spacing w:line="360" w:lineRule="auto"/>
        <w:jc w:val="both"/>
        <w:rPr>
          <w:rFonts w:ascii="Cambria" w:eastAsia="Cambria" w:hAnsi="Cambria" w:cs="Cambria"/>
          <w:color w:val="000000"/>
          <w:sz w:val="24"/>
          <w:szCs w:val="24"/>
          <w:lang w:val="pl-PL"/>
        </w:rPr>
      </w:pPr>
    </w:p>
    <w:p w:rsidR="00C75C14" w:rsidRDefault="00CD0162">
      <w:pPr>
        <w:pBdr>
          <w:between w:val="nil"/>
        </w:pBdr>
        <w:shd w:val="clear" w:color="auto" w:fill="FFFFFF"/>
        <w:spacing w:line="36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Praca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doktorska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zatytułowana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“From Means to Mediation and Beyond. </w:t>
      </w:r>
      <w:r w:rsidRPr="00CD0162">
        <w:rPr>
          <w:rFonts w:ascii="Cambria" w:eastAsia="Cambria" w:hAnsi="Cambria" w:cs="Cambria"/>
          <w:color w:val="000000"/>
          <w:sz w:val="24"/>
          <w:szCs w:val="24"/>
          <w:lang w:val="pl-PL"/>
        </w:rPr>
        <w:t xml:space="preserve">Investigating the Role of Translation in the ESP University Classroom” jest poświęcona roli tłumaczenia w jego rozmaitych odmianach w procesie nauczania, w świetle zmian w </w:t>
      </w:r>
      <w:r w:rsidRPr="00CD0162">
        <w:rPr>
          <w:rFonts w:ascii="Cambria" w:eastAsia="Cambria" w:hAnsi="Cambria" w:cs="Cambria"/>
          <w:i/>
          <w:color w:val="000000"/>
          <w:sz w:val="24"/>
          <w:szCs w:val="24"/>
          <w:lang w:val="pl-PL"/>
        </w:rPr>
        <w:t xml:space="preserve">Europejskim Opisie Kształcenia Językowego </w:t>
      </w:r>
      <w:r w:rsidRPr="00CD0162">
        <w:rPr>
          <w:rFonts w:ascii="Cambria" w:eastAsia="Cambria" w:hAnsi="Cambria" w:cs="Cambria"/>
          <w:color w:val="000000"/>
          <w:sz w:val="24"/>
          <w:szCs w:val="24"/>
          <w:lang w:val="pl-PL"/>
        </w:rPr>
        <w:t>(201</w:t>
      </w:r>
      <w:r w:rsidRPr="00CD0162">
        <w:rPr>
          <w:rFonts w:ascii="Cambria" w:eastAsia="Cambria" w:hAnsi="Cambria" w:cs="Cambria"/>
          <w:color w:val="000000"/>
          <w:sz w:val="24"/>
          <w:szCs w:val="24"/>
          <w:lang w:val="pl-PL"/>
        </w:rPr>
        <w:t xml:space="preserve">1) po publikacji </w:t>
      </w:r>
      <w:r w:rsidRPr="00CD0162">
        <w:rPr>
          <w:rFonts w:ascii="Cambria" w:eastAsia="Cambria" w:hAnsi="Cambria" w:cs="Cambria"/>
          <w:i/>
          <w:color w:val="000000"/>
          <w:sz w:val="24"/>
          <w:szCs w:val="24"/>
          <w:lang w:val="pl-PL"/>
        </w:rPr>
        <w:t>The Companion Volume with New Descriptors</w:t>
      </w:r>
      <w:r w:rsidRPr="00CD0162">
        <w:rPr>
          <w:rFonts w:ascii="Cambria" w:eastAsia="Cambria" w:hAnsi="Cambria" w:cs="Cambria"/>
          <w:color w:val="000000"/>
          <w:sz w:val="24"/>
          <w:szCs w:val="24"/>
          <w:lang w:val="pl-PL"/>
        </w:rPr>
        <w:t xml:space="preserve">  (2018). Obecnie coraz więcej badań dowodzi, że zmienia się postrzeganie translacji i jej roli w nauczaniu </w:t>
      </w:r>
      <w:r w:rsidRPr="00CD0162">
        <w:rPr>
          <w:rFonts w:ascii="Cambria" w:eastAsia="Cambria" w:hAnsi="Cambria" w:cs="Cambria"/>
          <w:sz w:val="24"/>
          <w:szCs w:val="24"/>
          <w:lang w:val="pl-PL"/>
        </w:rPr>
        <w:t>języków</w:t>
      </w:r>
      <w:r w:rsidRPr="00CD0162">
        <w:rPr>
          <w:rFonts w:ascii="Cambria" w:eastAsia="Cambria" w:hAnsi="Cambria" w:cs="Cambria"/>
          <w:color w:val="000000"/>
          <w:sz w:val="24"/>
          <w:szCs w:val="24"/>
          <w:lang w:val="pl-PL"/>
        </w:rPr>
        <w:t xml:space="preserve"> obcych. Rozprawa koncentruje się na tłumaczeniu dydaktycznym, ze szczególnym </w:t>
      </w:r>
      <w:r w:rsidRPr="00CD0162">
        <w:rPr>
          <w:rFonts w:ascii="Cambria" w:eastAsia="Cambria" w:hAnsi="Cambria" w:cs="Cambria"/>
          <w:sz w:val="24"/>
          <w:szCs w:val="24"/>
          <w:lang w:val="pl-PL"/>
        </w:rPr>
        <w:t>uwzgl</w:t>
      </w:r>
      <w:r w:rsidRPr="00CD0162">
        <w:rPr>
          <w:rFonts w:ascii="Cambria" w:eastAsia="Cambria" w:hAnsi="Cambria" w:cs="Cambria"/>
          <w:sz w:val="24"/>
          <w:szCs w:val="24"/>
          <w:lang w:val="pl-PL"/>
        </w:rPr>
        <w:t>ędnieniem</w:t>
      </w:r>
      <w:r w:rsidRPr="00CD0162">
        <w:rPr>
          <w:rFonts w:ascii="Cambria" w:eastAsia="Cambria" w:hAnsi="Cambria" w:cs="Cambria"/>
          <w:color w:val="000000"/>
          <w:sz w:val="24"/>
          <w:szCs w:val="24"/>
          <w:lang w:val="pl-PL"/>
        </w:rPr>
        <w:t xml:space="preserve"> roli, jaką może odgrywać w procesie kształcenia językowego na poziomie zajęć </w:t>
      </w:r>
      <w:r w:rsidRPr="00CD0162">
        <w:rPr>
          <w:rFonts w:ascii="Cambria" w:eastAsia="Cambria" w:hAnsi="Cambria" w:cs="Cambria"/>
          <w:sz w:val="24"/>
          <w:szCs w:val="24"/>
          <w:lang w:val="pl-PL"/>
        </w:rPr>
        <w:t>lektoratowych</w:t>
      </w:r>
      <w:r w:rsidRPr="00CD0162">
        <w:rPr>
          <w:rFonts w:ascii="Cambria" w:eastAsia="Cambria" w:hAnsi="Cambria" w:cs="Cambria"/>
          <w:color w:val="000000"/>
          <w:sz w:val="24"/>
          <w:szCs w:val="24"/>
          <w:lang w:val="pl-PL"/>
        </w:rPr>
        <w:t xml:space="preserve"> z angielskiego języka </w:t>
      </w:r>
      <w:r w:rsidRPr="00CD0162">
        <w:rPr>
          <w:rFonts w:ascii="Cambria" w:eastAsia="Cambria" w:hAnsi="Cambria" w:cs="Cambria"/>
          <w:sz w:val="24"/>
          <w:szCs w:val="24"/>
          <w:lang w:val="pl-PL"/>
        </w:rPr>
        <w:t>specjalistycznego</w:t>
      </w:r>
      <w:r w:rsidRPr="00CD0162">
        <w:rPr>
          <w:rFonts w:ascii="Cambria" w:eastAsia="Cambria" w:hAnsi="Cambria" w:cs="Cambria"/>
          <w:color w:val="000000"/>
          <w:sz w:val="24"/>
          <w:szCs w:val="24"/>
          <w:lang w:val="pl-PL"/>
        </w:rPr>
        <w:t>. Część teoretyczna porusza rozmaite zagadnienia związane z tłumaczeniem, analizując je zarówno na płaszczyźnie teor</w:t>
      </w:r>
      <w:r w:rsidRPr="00CD0162">
        <w:rPr>
          <w:rFonts w:ascii="Cambria" w:eastAsia="Cambria" w:hAnsi="Cambria" w:cs="Cambria"/>
          <w:color w:val="000000"/>
          <w:sz w:val="24"/>
          <w:szCs w:val="24"/>
          <w:lang w:val="pl-PL"/>
        </w:rPr>
        <w:t xml:space="preserve">etycznej, jak i pragmatycznej z uwzględnieniem punktu widzenia </w:t>
      </w:r>
      <w:r w:rsidRPr="00CD0162">
        <w:rPr>
          <w:rFonts w:ascii="Cambria" w:eastAsia="Cambria" w:hAnsi="Cambria" w:cs="Cambria"/>
          <w:sz w:val="24"/>
          <w:szCs w:val="24"/>
          <w:lang w:val="pl-PL"/>
        </w:rPr>
        <w:t>przekładoznawstwa</w:t>
      </w:r>
      <w:r w:rsidRPr="00CD0162">
        <w:rPr>
          <w:rFonts w:ascii="Cambria" w:eastAsia="Cambria" w:hAnsi="Cambria" w:cs="Cambria"/>
          <w:color w:val="000000"/>
          <w:sz w:val="24"/>
          <w:szCs w:val="24"/>
          <w:lang w:val="pl-PL"/>
        </w:rPr>
        <w:t xml:space="preserve"> oraz glottodydaktyki.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Stara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się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również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znaleźć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płaszczyzny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styku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pomiędzy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obiema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dyscyplinami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. </w:t>
      </w:r>
    </w:p>
    <w:p w:rsidR="00C75C14" w:rsidRPr="00CD0162" w:rsidRDefault="00CD0162">
      <w:pPr>
        <w:pBdr>
          <w:between w:val="nil"/>
        </w:pBdr>
        <w:shd w:val="clear" w:color="auto" w:fill="FFFFFF"/>
        <w:spacing w:line="360" w:lineRule="auto"/>
        <w:jc w:val="both"/>
        <w:rPr>
          <w:rFonts w:ascii="Cambria" w:eastAsia="Cambria" w:hAnsi="Cambria" w:cs="Cambria"/>
          <w:color w:val="000000"/>
          <w:sz w:val="24"/>
          <w:szCs w:val="24"/>
          <w:lang w:val="pl-PL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ab/>
      </w:r>
      <w:r w:rsidRPr="00CD0162">
        <w:rPr>
          <w:rFonts w:ascii="Cambria" w:eastAsia="Cambria" w:hAnsi="Cambria" w:cs="Cambria"/>
          <w:color w:val="000000"/>
          <w:sz w:val="24"/>
          <w:szCs w:val="24"/>
          <w:lang w:val="pl-PL"/>
        </w:rPr>
        <w:t>Nadrzędnym celem części badawczej pracy jest analiza obecnoś</w:t>
      </w:r>
      <w:r w:rsidRPr="00CD0162">
        <w:rPr>
          <w:rFonts w:ascii="Cambria" w:eastAsia="Cambria" w:hAnsi="Cambria" w:cs="Cambria"/>
          <w:sz w:val="24"/>
          <w:szCs w:val="24"/>
          <w:lang w:val="pl-PL"/>
        </w:rPr>
        <w:t>ci</w:t>
      </w:r>
      <w:r w:rsidRPr="00CD0162">
        <w:rPr>
          <w:rFonts w:ascii="Cambria" w:eastAsia="Cambria" w:hAnsi="Cambria" w:cs="Cambria"/>
          <w:color w:val="000000"/>
          <w:sz w:val="24"/>
          <w:szCs w:val="24"/>
          <w:lang w:val="pl-PL"/>
        </w:rPr>
        <w:t xml:space="preserve"> przekładu i skali użycia ćwiczeń translacyjnych na zajęcia z języka specjalistycznego na poziomie akademickim – poziom lektoratu (B2). Opracowane narzędzie badawcze w postaci kwestionariusza ankiety skierowane jest do studentów oraz lektorów języków specj</w:t>
      </w:r>
      <w:r w:rsidRPr="00CD0162">
        <w:rPr>
          <w:rFonts w:ascii="Cambria" w:eastAsia="Cambria" w:hAnsi="Cambria" w:cs="Cambria"/>
          <w:color w:val="000000"/>
          <w:sz w:val="24"/>
          <w:szCs w:val="24"/>
          <w:lang w:val="pl-PL"/>
        </w:rPr>
        <w:t xml:space="preserve">alistycznych na uczelniach wyższych w Polsce oraz </w:t>
      </w:r>
      <w:r w:rsidRPr="00CD0162">
        <w:rPr>
          <w:rFonts w:ascii="Cambria" w:eastAsia="Cambria" w:hAnsi="Cambria" w:cs="Cambria"/>
          <w:sz w:val="24"/>
          <w:szCs w:val="24"/>
          <w:lang w:val="pl-PL"/>
        </w:rPr>
        <w:t>nauczycieli</w:t>
      </w:r>
      <w:r w:rsidRPr="00CD0162">
        <w:rPr>
          <w:rFonts w:ascii="Cambria" w:eastAsia="Cambria" w:hAnsi="Cambria" w:cs="Cambria"/>
          <w:color w:val="000000"/>
          <w:sz w:val="24"/>
          <w:szCs w:val="24"/>
          <w:lang w:val="pl-PL"/>
        </w:rPr>
        <w:t xml:space="preserve"> </w:t>
      </w:r>
      <w:r w:rsidRPr="00CD0162">
        <w:rPr>
          <w:rFonts w:ascii="Cambria" w:eastAsia="Cambria" w:hAnsi="Cambria" w:cs="Cambria"/>
          <w:sz w:val="24"/>
          <w:szCs w:val="24"/>
          <w:lang w:val="pl-PL"/>
        </w:rPr>
        <w:t>języków</w:t>
      </w:r>
      <w:r w:rsidRPr="00CD0162">
        <w:rPr>
          <w:rFonts w:ascii="Cambria" w:eastAsia="Cambria" w:hAnsi="Cambria" w:cs="Cambria"/>
          <w:color w:val="000000"/>
          <w:sz w:val="24"/>
          <w:szCs w:val="24"/>
          <w:lang w:val="pl-PL"/>
        </w:rPr>
        <w:t xml:space="preserve"> specjalistycznych zrzeszonych w dwóch organizacjach międzynarodowych: the </w:t>
      </w:r>
      <w:proofErr w:type="spellStart"/>
      <w:r w:rsidRPr="00CD0162">
        <w:rPr>
          <w:rFonts w:ascii="Cambria" w:eastAsia="Cambria" w:hAnsi="Cambria" w:cs="Cambria"/>
          <w:color w:val="000000"/>
          <w:sz w:val="24"/>
          <w:szCs w:val="24"/>
          <w:lang w:val="pl-PL"/>
        </w:rPr>
        <w:t>Slovene</w:t>
      </w:r>
      <w:proofErr w:type="spellEnd"/>
      <w:r w:rsidRPr="00CD0162">
        <w:rPr>
          <w:rFonts w:ascii="Cambria" w:eastAsia="Cambria" w:hAnsi="Cambria" w:cs="Cambria"/>
          <w:color w:val="000000"/>
          <w:sz w:val="24"/>
          <w:szCs w:val="24"/>
          <w:lang w:val="pl-PL"/>
        </w:rPr>
        <w:t xml:space="preserve"> </w:t>
      </w:r>
      <w:proofErr w:type="spellStart"/>
      <w:r w:rsidRPr="00CD0162">
        <w:rPr>
          <w:rFonts w:ascii="Cambria" w:eastAsia="Cambria" w:hAnsi="Cambria" w:cs="Cambria"/>
          <w:color w:val="000000"/>
          <w:sz w:val="24"/>
          <w:szCs w:val="24"/>
          <w:lang w:val="pl-PL"/>
        </w:rPr>
        <w:t>Association</w:t>
      </w:r>
      <w:proofErr w:type="spellEnd"/>
      <w:r w:rsidRPr="00CD0162">
        <w:rPr>
          <w:rFonts w:ascii="Cambria" w:eastAsia="Cambria" w:hAnsi="Cambria" w:cs="Cambria"/>
          <w:color w:val="000000"/>
          <w:sz w:val="24"/>
          <w:szCs w:val="24"/>
          <w:lang w:val="pl-PL"/>
        </w:rPr>
        <w:t xml:space="preserve"> of LSP (</w:t>
      </w:r>
      <w:r w:rsidRPr="00CD0162">
        <w:rPr>
          <w:rFonts w:ascii="Cambria" w:eastAsia="Cambria" w:hAnsi="Cambria" w:cs="Cambria"/>
          <w:i/>
          <w:color w:val="000000"/>
          <w:sz w:val="24"/>
          <w:szCs w:val="24"/>
          <w:lang w:val="pl-PL"/>
        </w:rPr>
        <w:t>Stowarzyszenie Nauczycieli Języków Specjalistycznych w Słowenii</w:t>
      </w:r>
      <w:r w:rsidRPr="00CD0162">
        <w:rPr>
          <w:rFonts w:ascii="Cambria" w:eastAsia="Cambria" w:hAnsi="Cambria" w:cs="Cambria"/>
          <w:color w:val="000000"/>
          <w:sz w:val="24"/>
          <w:szCs w:val="24"/>
          <w:lang w:val="pl-PL"/>
        </w:rPr>
        <w:t xml:space="preserve">) oraz International </w:t>
      </w:r>
      <w:r w:rsidRPr="00CD0162">
        <w:rPr>
          <w:rFonts w:ascii="Cambria" w:eastAsia="Cambria" w:hAnsi="Cambria" w:cs="Cambria"/>
          <w:color w:val="000000"/>
          <w:sz w:val="24"/>
          <w:szCs w:val="24"/>
          <w:lang w:val="pl-PL"/>
        </w:rPr>
        <w:t xml:space="preserve">ESP </w:t>
      </w:r>
      <w:proofErr w:type="spellStart"/>
      <w:r w:rsidRPr="00CD0162">
        <w:rPr>
          <w:rFonts w:ascii="Cambria" w:eastAsia="Cambria" w:hAnsi="Cambria" w:cs="Cambria"/>
          <w:color w:val="000000"/>
          <w:sz w:val="24"/>
          <w:szCs w:val="24"/>
          <w:lang w:val="pl-PL"/>
        </w:rPr>
        <w:t>Teachers</w:t>
      </w:r>
      <w:proofErr w:type="spellEnd"/>
      <w:r w:rsidRPr="00CD0162">
        <w:rPr>
          <w:rFonts w:ascii="Cambria" w:eastAsia="Cambria" w:hAnsi="Cambria" w:cs="Cambria"/>
          <w:color w:val="000000"/>
          <w:sz w:val="24"/>
          <w:szCs w:val="24"/>
          <w:lang w:val="pl-PL"/>
        </w:rPr>
        <w:t xml:space="preserve">' </w:t>
      </w:r>
      <w:proofErr w:type="spellStart"/>
      <w:r w:rsidRPr="00CD0162">
        <w:rPr>
          <w:rFonts w:ascii="Cambria" w:eastAsia="Cambria" w:hAnsi="Cambria" w:cs="Cambria"/>
          <w:color w:val="000000"/>
          <w:sz w:val="24"/>
          <w:szCs w:val="24"/>
          <w:lang w:val="pl-PL"/>
        </w:rPr>
        <w:t>Association</w:t>
      </w:r>
      <w:proofErr w:type="spellEnd"/>
      <w:r w:rsidRPr="00CD0162">
        <w:rPr>
          <w:rFonts w:ascii="Cambria" w:eastAsia="Cambria" w:hAnsi="Cambria" w:cs="Cambria"/>
          <w:color w:val="000000"/>
          <w:sz w:val="24"/>
          <w:szCs w:val="24"/>
          <w:lang w:val="pl-PL"/>
        </w:rPr>
        <w:t xml:space="preserve"> (</w:t>
      </w:r>
      <w:r w:rsidRPr="00CD0162">
        <w:rPr>
          <w:rFonts w:ascii="Cambria" w:eastAsia="Cambria" w:hAnsi="Cambria" w:cs="Cambria"/>
          <w:i/>
          <w:color w:val="000000"/>
          <w:sz w:val="24"/>
          <w:szCs w:val="24"/>
          <w:lang w:val="pl-PL"/>
        </w:rPr>
        <w:t>Międzynarodowe Stowarzyszenie Nauczycieli Języka Angielskiego Specjalistycznego</w:t>
      </w:r>
      <w:r w:rsidRPr="00CD0162">
        <w:rPr>
          <w:rFonts w:ascii="Cambria" w:eastAsia="Cambria" w:hAnsi="Cambria" w:cs="Cambria"/>
          <w:color w:val="000000"/>
          <w:sz w:val="24"/>
          <w:szCs w:val="24"/>
          <w:lang w:val="pl-PL"/>
        </w:rPr>
        <w:t>). Pytania zawarte w ankiecie oscylują wokół kwestii pośrednio i bezpośrednio związanych z użyciem przekładu w procesie nauczania i uczenia się języka</w:t>
      </w:r>
      <w:r w:rsidRPr="00CD0162">
        <w:rPr>
          <w:rFonts w:ascii="Cambria" w:eastAsia="Cambria" w:hAnsi="Cambria" w:cs="Cambria"/>
          <w:color w:val="000000"/>
          <w:sz w:val="24"/>
          <w:szCs w:val="24"/>
          <w:lang w:val="pl-PL"/>
        </w:rPr>
        <w:t xml:space="preserve"> angielskiego. Ponadto, w rozprawie zostały poddane analizie </w:t>
      </w:r>
      <w:r w:rsidRPr="00CD0162">
        <w:rPr>
          <w:rFonts w:ascii="Cambria" w:eastAsia="Cambria" w:hAnsi="Cambria" w:cs="Cambria"/>
          <w:sz w:val="24"/>
          <w:szCs w:val="24"/>
          <w:lang w:val="pl-PL"/>
        </w:rPr>
        <w:t>pod kątem obecności przekładu</w:t>
      </w:r>
      <w:r w:rsidRPr="00CD0162">
        <w:rPr>
          <w:rFonts w:ascii="Cambria" w:eastAsia="Cambria" w:hAnsi="Cambria" w:cs="Cambria"/>
          <w:color w:val="000000"/>
          <w:sz w:val="24"/>
          <w:szCs w:val="24"/>
          <w:lang w:val="pl-PL"/>
        </w:rPr>
        <w:t xml:space="preserve"> podręczniki oraz skrypty akademicki</w:t>
      </w:r>
      <w:r w:rsidRPr="00CD0162">
        <w:rPr>
          <w:rFonts w:ascii="Cambria" w:eastAsia="Cambria" w:hAnsi="Cambria" w:cs="Cambria"/>
          <w:sz w:val="24"/>
          <w:szCs w:val="24"/>
          <w:lang w:val="pl-PL"/>
        </w:rPr>
        <w:t>e</w:t>
      </w:r>
      <w:r w:rsidRPr="00CD0162">
        <w:rPr>
          <w:rFonts w:ascii="Cambria" w:eastAsia="Cambria" w:hAnsi="Cambria" w:cs="Cambria"/>
          <w:color w:val="000000"/>
          <w:sz w:val="24"/>
          <w:szCs w:val="24"/>
          <w:lang w:val="pl-PL"/>
        </w:rPr>
        <w:t xml:space="preserve"> do nauczania języka specjalistycznego. W dalszej części pracy omówione są pokrótce propozycje praktycznych ćwiczeń tłumaczeniowy</w:t>
      </w:r>
      <w:r w:rsidRPr="00CD0162">
        <w:rPr>
          <w:rFonts w:ascii="Cambria" w:eastAsia="Cambria" w:hAnsi="Cambria" w:cs="Cambria"/>
          <w:color w:val="000000"/>
          <w:sz w:val="24"/>
          <w:szCs w:val="24"/>
          <w:lang w:val="pl-PL"/>
        </w:rPr>
        <w:t>ch mogących znaleźć zastosowanie na zajęciach ze specjalistycznego języka angielskiego na poziomie lektoratów.</w:t>
      </w:r>
      <w:bookmarkStart w:id="0" w:name="_GoBack"/>
      <w:bookmarkEnd w:id="0"/>
    </w:p>
    <w:sectPr w:rsidR="00C75C14" w:rsidRPr="00CD0162">
      <w:pgSz w:w="11906" w:h="16838"/>
      <w:pgMar w:top="1134" w:right="1134" w:bottom="1134" w:left="1134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75C14"/>
    <w:rsid w:val="00C75C14"/>
    <w:rsid w:val="00CD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Janek</cp:lastModifiedBy>
  <cp:revision>3</cp:revision>
  <dcterms:created xsi:type="dcterms:W3CDTF">2019-02-10T05:13:00Z</dcterms:created>
  <dcterms:modified xsi:type="dcterms:W3CDTF">2019-02-10T05:14:00Z</dcterms:modified>
</cp:coreProperties>
</file>