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AC" w:rsidRDefault="00DE67C0" w:rsidP="00722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Spotkanie z Pawłem </w:t>
      </w:r>
      <w:proofErr w:type="spellStart"/>
      <w:r>
        <w:rPr>
          <w:rFonts w:ascii="Times New Roman" w:hAnsi="Times New Roman" w:cs="Times New Roman"/>
          <w:sz w:val="24"/>
          <w:szCs w:val="24"/>
        </w:rPr>
        <w:t>Kunzem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C3FAC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="00DC3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FAC">
        <w:rPr>
          <w:rFonts w:ascii="Times New Roman" w:hAnsi="Times New Roman" w:cs="Times New Roman"/>
          <w:sz w:val="24"/>
          <w:szCs w:val="24"/>
        </w:rPr>
        <w:t>Work&amp;Travel</w:t>
      </w:r>
      <w:proofErr w:type="spellEnd"/>
      <w:r w:rsidR="00DC3FAC">
        <w:rPr>
          <w:rFonts w:ascii="Times New Roman" w:hAnsi="Times New Roman" w:cs="Times New Roman"/>
          <w:sz w:val="24"/>
          <w:szCs w:val="24"/>
        </w:rPr>
        <w:t xml:space="preserve"> USA</w:t>
      </w:r>
    </w:p>
    <w:p w:rsidR="00DC3FAC" w:rsidRPr="00D145F3" w:rsidRDefault="00DC3FAC" w:rsidP="00722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4CA" w:rsidRPr="00D145F3" w:rsidRDefault="00DC3FAC" w:rsidP="00722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F3">
        <w:rPr>
          <w:rFonts w:ascii="Times New Roman" w:hAnsi="Times New Roman" w:cs="Times New Roman"/>
          <w:sz w:val="24"/>
          <w:szCs w:val="24"/>
        </w:rPr>
        <w:t>Akademickie Biuro Karier</w:t>
      </w:r>
      <w:r w:rsidR="00BE14CA" w:rsidRPr="00D145F3">
        <w:rPr>
          <w:rFonts w:ascii="Times New Roman" w:hAnsi="Times New Roman" w:cs="Times New Roman"/>
          <w:sz w:val="24"/>
          <w:szCs w:val="24"/>
        </w:rPr>
        <w:t xml:space="preserve"> zaprasza na </w:t>
      </w:r>
      <w:proofErr w:type="spellStart"/>
      <w:r w:rsidR="00BE14CA" w:rsidRPr="00D145F3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="00BE14CA" w:rsidRPr="00D1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4CA" w:rsidRPr="00D145F3">
        <w:rPr>
          <w:rFonts w:ascii="Times New Roman" w:hAnsi="Times New Roman" w:cs="Times New Roman"/>
          <w:sz w:val="24"/>
          <w:szCs w:val="24"/>
        </w:rPr>
        <w:t>Work&amp;Travel</w:t>
      </w:r>
      <w:proofErr w:type="spellEnd"/>
      <w:r w:rsidR="00BE14CA" w:rsidRPr="00D145F3">
        <w:rPr>
          <w:rFonts w:ascii="Times New Roman" w:hAnsi="Times New Roman" w:cs="Times New Roman"/>
          <w:sz w:val="24"/>
          <w:szCs w:val="24"/>
        </w:rPr>
        <w:t xml:space="preserve"> USA – organizowane </w:t>
      </w:r>
      <w:r w:rsidR="00DB176D" w:rsidRPr="00D145F3">
        <w:rPr>
          <w:rFonts w:ascii="Times New Roman" w:hAnsi="Times New Roman" w:cs="Times New Roman"/>
          <w:sz w:val="24"/>
          <w:szCs w:val="24"/>
        </w:rPr>
        <w:t xml:space="preserve">12 grudnia 2019 </w:t>
      </w:r>
      <w:r w:rsidR="00BE14CA" w:rsidRPr="00D145F3">
        <w:rPr>
          <w:rFonts w:ascii="Times New Roman" w:hAnsi="Times New Roman" w:cs="Times New Roman"/>
          <w:sz w:val="24"/>
          <w:szCs w:val="24"/>
        </w:rPr>
        <w:t>wraz z Biblioteką Główną</w:t>
      </w:r>
      <w:r w:rsidR="00722889" w:rsidRPr="00D145F3">
        <w:rPr>
          <w:rFonts w:ascii="Times New Roman" w:hAnsi="Times New Roman" w:cs="Times New Roman"/>
          <w:sz w:val="24"/>
          <w:szCs w:val="24"/>
        </w:rPr>
        <w:t xml:space="preserve"> w Krakowie i</w:t>
      </w:r>
      <w:r w:rsidR="00BE14CA" w:rsidRPr="00D145F3">
        <w:rPr>
          <w:rFonts w:ascii="Times New Roman" w:hAnsi="Times New Roman" w:cs="Times New Roman"/>
          <w:sz w:val="24"/>
          <w:szCs w:val="24"/>
        </w:rPr>
        <w:t xml:space="preserve"> Konsulat</w:t>
      </w:r>
      <w:r w:rsidR="00722889" w:rsidRPr="00D145F3">
        <w:rPr>
          <w:rFonts w:ascii="Times New Roman" w:hAnsi="Times New Roman" w:cs="Times New Roman"/>
          <w:sz w:val="24"/>
          <w:szCs w:val="24"/>
        </w:rPr>
        <w:t>em</w:t>
      </w:r>
      <w:r w:rsidR="00BE14CA" w:rsidRPr="00D145F3">
        <w:rPr>
          <w:rFonts w:ascii="Times New Roman" w:hAnsi="Times New Roman" w:cs="Times New Roman"/>
          <w:sz w:val="24"/>
          <w:szCs w:val="24"/>
        </w:rPr>
        <w:t xml:space="preserve"> Generalny</w:t>
      </w:r>
      <w:r w:rsidR="00722889" w:rsidRPr="00D145F3">
        <w:rPr>
          <w:rFonts w:ascii="Times New Roman" w:hAnsi="Times New Roman" w:cs="Times New Roman"/>
          <w:sz w:val="24"/>
          <w:szCs w:val="24"/>
        </w:rPr>
        <w:t>m</w:t>
      </w:r>
      <w:r w:rsidR="00BE14CA" w:rsidRPr="00D145F3">
        <w:rPr>
          <w:rFonts w:ascii="Times New Roman" w:hAnsi="Times New Roman" w:cs="Times New Roman"/>
          <w:sz w:val="24"/>
          <w:szCs w:val="24"/>
        </w:rPr>
        <w:t xml:space="preserve"> USA</w:t>
      </w:r>
      <w:r w:rsidR="00722889" w:rsidRPr="00D145F3">
        <w:rPr>
          <w:rFonts w:ascii="Times New Roman" w:hAnsi="Times New Roman" w:cs="Times New Roman"/>
          <w:sz w:val="24"/>
          <w:szCs w:val="24"/>
        </w:rPr>
        <w:t>.</w:t>
      </w:r>
    </w:p>
    <w:p w:rsidR="00686BDC" w:rsidRPr="00D145F3" w:rsidRDefault="00722889" w:rsidP="00722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F3">
        <w:rPr>
          <w:rFonts w:ascii="Times New Roman" w:hAnsi="Times New Roman" w:cs="Times New Roman"/>
          <w:sz w:val="24"/>
          <w:szCs w:val="24"/>
        </w:rPr>
        <w:t>W ramach tego wydarzenia odbędzie się wernisaż wystawy (11:00) w holu Biblioteki Głównej UP</w:t>
      </w:r>
      <w:r w:rsidR="00886CFA" w:rsidRPr="00D145F3">
        <w:rPr>
          <w:rFonts w:ascii="Times New Roman" w:hAnsi="Times New Roman" w:cs="Times New Roman"/>
          <w:sz w:val="24"/>
          <w:szCs w:val="24"/>
        </w:rPr>
        <w:t>. Uczestnicy będą mieli również okazję spotkać się z K</w:t>
      </w:r>
      <w:r w:rsidR="001E377B" w:rsidRPr="00D145F3">
        <w:rPr>
          <w:rFonts w:ascii="Times New Roman" w:hAnsi="Times New Roman" w:cs="Times New Roman"/>
          <w:sz w:val="24"/>
          <w:szCs w:val="24"/>
        </w:rPr>
        <w:t xml:space="preserve">onsulem </w:t>
      </w:r>
      <w:proofErr w:type="spellStart"/>
      <w:r w:rsidR="001E377B" w:rsidRPr="00D145F3">
        <w:rPr>
          <w:rFonts w:ascii="Times New Roman" w:hAnsi="Times New Roman" w:cs="Times New Roman"/>
          <w:sz w:val="24"/>
          <w:szCs w:val="24"/>
        </w:rPr>
        <w:t>Tammym</w:t>
      </w:r>
      <w:proofErr w:type="spellEnd"/>
      <w:r w:rsidR="001E377B" w:rsidRPr="00D1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77B" w:rsidRPr="00D145F3">
        <w:rPr>
          <w:rFonts w:ascii="Times New Roman" w:hAnsi="Times New Roman" w:cs="Times New Roman"/>
          <w:sz w:val="24"/>
          <w:szCs w:val="24"/>
        </w:rPr>
        <w:t>Nobilskim</w:t>
      </w:r>
      <w:proofErr w:type="spellEnd"/>
      <w:r w:rsidR="0099601F" w:rsidRPr="00D145F3">
        <w:rPr>
          <w:rFonts w:ascii="Times New Roman" w:hAnsi="Times New Roman" w:cs="Times New Roman"/>
          <w:sz w:val="24"/>
          <w:szCs w:val="24"/>
        </w:rPr>
        <w:t xml:space="preserve"> </w:t>
      </w:r>
      <w:r w:rsidR="00DB176D" w:rsidRPr="00D145F3">
        <w:rPr>
          <w:rFonts w:ascii="Times New Roman" w:hAnsi="Times New Roman" w:cs="Times New Roman"/>
          <w:sz w:val="24"/>
          <w:szCs w:val="24"/>
        </w:rPr>
        <w:t>(11:15)</w:t>
      </w:r>
      <w:r w:rsidR="001E377B" w:rsidRPr="00D145F3">
        <w:rPr>
          <w:rFonts w:ascii="Times New Roman" w:hAnsi="Times New Roman" w:cs="Times New Roman"/>
          <w:sz w:val="24"/>
          <w:szCs w:val="24"/>
        </w:rPr>
        <w:t xml:space="preserve">, a także z Pawłem </w:t>
      </w:r>
      <w:proofErr w:type="spellStart"/>
      <w:r w:rsidR="001E377B" w:rsidRPr="00D145F3">
        <w:rPr>
          <w:rFonts w:ascii="Times New Roman" w:hAnsi="Times New Roman" w:cs="Times New Roman"/>
          <w:sz w:val="24"/>
          <w:szCs w:val="24"/>
        </w:rPr>
        <w:t>Kunzem</w:t>
      </w:r>
      <w:proofErr w:type="spellEnd"/>
      <w:r w:rsidR="001E377B" w:rsidRPr="00D145F3">
        <w:rPr>
          <w:rFonts w:ascii="Times New Roman" w:hAnsi="Times New Roman" w:cs="Times New Roman"/>
          <w:sz w:val="24"/>
          <w:szCs w:val="24"/>
        </w:rPr>
        <w:t xml:space="preserve"> </w:t>
      </w:r>
      <w:r w:rsidR="00DB176D" w:rsidRPr="00D145F3">
        <w:rPr>
          <w:rFonts w:ascii="Times New Roman" w:hAnsi="Times New Roman" w:cs="Times New Roman"/>
          <w:sz w:val="24"/>
          <w:szCs w:val="24"/>
        </w:rPr>
        <w:t>(12:15)</w:t>
      </w:r>
    </w:p>
    <w:p w:rsidR="001E377B" w:rsidRPr="00D145F3" w:rsidRDefault="00686BDC" w:rsidP="00722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F3">
        <w:rPr>
          <w:rFonts w:ascii="Times New Roman" w:hAnsi="Times New Roman" w:cs="Times New Roman"/>
          <w:sz w:val="24"/>
          <w:szCs w:val="24"/>
        </w:rPr>
        <w:t xml:space="preserve">Paweł </w:t>
      </w:r>
      <w:proofErr w:type="spellStart"/>
      <w:r w:rsidRPr="00D145F3">
        <w:rPr>
          <w:rFonts w:ascii="Times New Roman" w:hAnsi="Times New Roman" w:cs="Times New Roman"/>
          <w:sz w:val="24"/>
          <w:szCs w:val="24"/>
        </w:rPr>
        <w:t>Kunz</w:t>
      </w:r>
      <w:proofErr w:type="spellEnd"/>
      <w:r w:rsidRPr="00D145F3">
        <w:rPr>
          <w:rFonts w:ascii="Times New Roman" w:hAnsi="Times New Roman" w:cs="Times New Roman"/>
          <w:sz w:val="24"/>
          <w:szCs w:val="24"/>
        </w:rPr>
        <w:t xml:space="preserve"> jest </w:t>
      </w:r>
      <w:r w:rsidR="001E377B" w:rsidRPr="00D145F3">
        <w:rPr>
          <w:rFonts w:ascii="Times New Roman" w:hAnsi="Times New Roman" w:cs="Times New Roman"/>
          <w:sz w:val="24"/>
          <w:szCs w:val="24"/>
        </w:rPr>
        <w:t>podróżnik</w:t>
      </w:r>
      <w:r w:rsidRPr="00D145F3">
        <w:rPr>
          <w:rFonts w:ascii="Times New Roman" w:hAnsi="Times New Roman" w:cs="Times New Roman"/>
          <w:sz w:val="24"/>
          <w:szCs w:val="24"/>
        </w:rPr>
        <w:t>iem</w:t>
      </w:r>
      <w:r w:rsidR="001E377B" w:rsidRPr="00D145F3">
        <w:rPr>
          <w:rFonts w:ascii="Times New Roman" w:hAnsi="Times New Roman" w:cs="Times New Roman"/>
          <w:sz w:val="24"/>
          <w:szCs w:val="24"/>
        </w:rPr>
        <w:t xml:space="preserve"> i dziennikarz</w:t>
      </w:r>
      <w:r w:rsidRPr="00D145F3">
        <w:rPr>
          <w:rFonts w:ascii="Times New Roman" w:hAnsi="Times New Roman" w:cs="Times New Roman"/>
          <w:sz w:val="24"/>
          <w:szCs w:val="24"/>
        </w:rPr>
        <w:t>em. Połączył swoją pasję z zawodem i stał się</w:t>
      </w:r>
      <w:r w:rsidR="001E377B" w:rsidRPr="00D145F3">
        <w:rPr>
          <w:rFonts w:ascii="Times New Roman" w:hAnsi="Times New Roman" w:cs="Times New Roman"/>
          <w:sz w:val="24"/>
          <w:szCs w:val="24"/>
        </w:rPr>
        <w:t xml:space="preserve"> ekspert</w:t>
      </w:r>
      <w:r w:rsidRPr="00D145F3">
        <w:rPr>
          <w:rFonts w:ascii="Times New Roman" w:hAnsi="Times New Roman" w:cs="Times New Roman"/>
          <w:sz w:val="24"/>
          <w:szCs w:val="24"/>
        </w:rPr>
        <w:t>em</w:t>
      </w:r>
      <w:r w:rsidR="001E377B" w:rsidRPr="00D145F3">
        <w:rPr>
          <w:rFonts w:ascii="Times New Roman" w:hAnsi="Times New Roman" w:cs="Times New Roman"/>
          <w:sz w:val="24"/>
          <w:szCs w:val="24"/>
        </w:rPr>
        <w:t xml:space="preserve"> turystyczny</w:t>
      </w:r>
      <w:r w:rsidRPr="00D145F3">
        <w:rPr>
          <w:rFonts w:ascii="Times New Roman" w:hAnsi="Times New Roman" w:cs="Times New Roman"/>
          <w:sz w:val="24"/>
          <w:szCs w:val="24"/>
        </w:rPr>
        <w:t>m</w:t>
      </w:r>
      <w:r w:rsidR="001E377B" w:rsidRPr="00D145F3">
        <w:rPr>
          <w:rFonts w:ascii="Times New Roman" w:hAnsi="Times New Roman" w:cs="Times New Roman"/>
          <w:sz w:val="24"/>
          <w:szCs w:val="24"/>
        </w:rPr>
        <w:t>, dzielący</w:t>
      </w:r>
      <w:r w:rsidRPr="00D145F3">
        <w:rPr>
          <w:rFonts w:ascii="Times New Roman" w:hAnsi="Times New Roman" w:cs="Times New Roman"/>
          <w:sz w:val="24"/>
          <w:szCs w:val="24"/>
        </w:rPr>
        <w:t>m</w:t>
      </w:r>
      <w:r w:rsidR="001E377B" w:rsidRPr="00D145F3">
        <w:rPr>
          <w:rFonts w:ascii="Times New Roman" w:hAnsi="Times New Roman" w:cs="Times New Roman"/>
          <w:sz w:val="24"/>
          <w:szCs w:val="24"/>
        </w:rPr>
        <w:t xml:space="preserve"> się swoim doświadczeniem w licznych programach telewizyjnych.</w:t>
      </w:r>
      <w:r w:rsidRPr="00D145F3">
        <w:rPr>
          <w:rFonts w:ascii="Times New Roman" w:hAnsi="Times New Roman" w:cs="Times New Roman"/>
          <w:sz w:val="24"/>
          <w:szCs w:val="24"/>
        </w:rPr>
        <w:t xml:space="preserve"> Podczas wykładu „Jak </w:t>
      </w:r>
      <w:proofErr w:type="spellStart"/>
      <w:r w:rsidRPr="00D145F3">
        <w:rPr>
          <w:rFonts w:ascii="Times New Roman" w:hAnsi="Times New Roman" w:cs="Times New Roman"/>
          <w:sz w:val="24"/>
          <w:szCs w:val="24"/>
        </w:rPr>
        <w:t>zmonetyzować</w:t>
      </w:r>
      <w:proofErr w:type="spellEnd"/>
      <w:r w:rsidRPr="00D145F3">
        <w:rPr>
          <w:rFonts w:ascii="Times New Roman" w:hAnsi="Times New Roman" w:cs="Times New Roman"/>
          <w:sz w:val="24"/>
          <w:szCs w:val="24"/>
        </w:rPr>
        <w:t xml:space="preserve"> pasje? Podróż sposobem na biznes” poruszy</w:t>
      </w:r>
      <w:r w:rsidR="001E377B" w:rsidRPr="00D145F3">
        <w:rPr>
          <w:rFonts w:ascii="Times New Roman" w:hAnsi="Times New Roman" w:cs="Times New Roman"/>
          <w:sz w:val="24"/>
          <w:szCs w:val="24"/>
        </w:rPr>
        <w:t xml:space="preserve"> między innymi temat podróżowania po Stanach Zjednoczonych, a także zagranicznych praktyk studenckich.</w:t>
      </w:r>
    </w:p>
    <w:p w:rsidR="00D145F3" w:rsidRDefault="00D145F3" w:rsidP="00722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F3">
        <w:rPr>
          <w:rFonts w:ascii="Times New Roman" w:hAnsi="Times New Roman" w:cs="Times New Roman"/>
          <w:sz w:val="24"/>
          <w:szCs w:val="24"/>
        </w:rPr>
        <w:t>Wydarzenie realizowane w ramach projektu współfinansowanego przez Unię Europejską w ramach środków Europejskiego Funduszu Społecznego.</w:t>
      </w:r>
    </w:p>
    <w:p w:rsidR="00AF3C31" w:rsidRDefault="00AF3C31" w:rsidP="00722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C31" w:rsidRDefault="00116C25" w:rsidP="00722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F3C31" w:rsidRPr="005F2510">
          <w:rPr>
            <w:rStyle w:val="Hipercze"/>
            <w:rFonts w:ascii="Times New Roman" w:hAnsi="Times New Roman" w:cs="Times New Roman"/>
            <w:sz w:val="24"/>
            <w:szCs w:val="24"/>
          </w:rPr>
          <w:t>https://www.abk.up.krakow.pl/news,558.html</w:t>
        </w:r>
      </w:hyperlink>
    </w:p>
    <w:p w:rsidR="00AF3C31" w:rsidRDefault="00116C25" w:rsidP="00722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F3C31" w:rsidRPr="005F2510">
          <w:rPr>
            <w:rStyle w:val="Hipercze"/>
            <w:rFonts w:ascii="Times New Roman" w:hAnsi="Times New Roman" w:cs="Times New Roman"/>
            <w:sz w:val="24"/>
            <w:szCs w:val="24"/>
          </w:rPr>
          <w:t>https://www.up.krakow.pl/uniwersytet/nadchodzace-wydarzenia/393-spotkanie-informacyjne-dotyczace-programu-summer-work-travel</w:t>
        </w:r>
      </w:hyperlink>
    </w:p>
    <w:p w:rsidR="00AF3C31" w:rsidRPr="00D145F3" w:rsidRDefault="00AF3C31" w:rsidP="00722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3C31" w:rsidRPr="00D14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F3"/>
    <w:rsid w:val="00116C25"/>
    <w:rsid w:val="001E377B"/>
    <w:rsid w:val="00392697"/>
    <w:rsid w:val="00582AF2"/>
    <w:rsid w:val="00686BDC"/>
    <w:rsid w:val="00722889"/>
    <w:rsid w:val="00886CFA"/>
    <w:rsid w:val="0099601F"/>
    <w:rsid w:val="00AF3C31"/>
    <w:rsid w:val="00BA16F3"/>
    <w:rsid w:val="00BE14CA"/>
    <w:rsid w:val="00D145F3"/>
    <w:rsid w:val="00DB176D"/>
    <w:rsid w:val="00DC3FAC"/>
    <w:rsid w:val="00DE67C0"/>
    <w:rsid w:val="00E0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3C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3C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p.krakow.pl/uniwersytet/nadchodzace-wydarzenia/393-spotkanie-informacyjne-dotyczace-programu-summer-work-travel" TargetMode="External"/><Relationship Id="rId5" Type="http://schemas.openxmlformats.org/officeDocument/2006/relationships/hyperlink" Target="https://www.abk.up.krakow.pl/news,55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Marzena Krystyna Malinowska-Sułek</cp:lastModifiedBy>
  <cp:revision>2</cp:revision>
  <dcterms:created xsi:type="dcterms:W3CDTF">2019-12-09T11:02:00Z</dcterms:created>
  <dcterms:modified xsi:type="dcterms:W3CDTF">2019-12-09T11:02:00Z</dcterms:modified>
</cp:coreProperties>
</file>