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25A06" w:rsidRPr="00AA138A" w:rsidRDefault="007B1CF5" w:rsidP="00836A2D">
      <w:pPr>
        <w:pStyle w:val="Nagwek1"/>
        <w:tabs>
          <w:tab w:val="right" w:leader="dot" w:pos="9072"/>
        </w:tabs>
        <w:spacing w:before="120" w:after="360"/>
        <w:jc w:val="center"/>
        <w:rPr>
          <w:rFonts w:asciiTheme="minorHAnsi" w:hAnsiTheme="minorHAnsi" w:cstheme="minorHAnsi"/>
        </w:rPr>
      </w:pPr>
      <w:r w:rsidRPr="00AA138A">
        <w:rPr>
          <w:rFonts w:asciiTheme="minorHAnsi" w:hAnsiTheme="minorHAnsi" w:cstheme="minorHAnsi"/>
          <w:sz w:val="28"/>
        </w:rPr>
        <w:t xml:space="preserve">Harmonogram wsparcia dla kierunku </w:t>
      </w:r>
      <w:r w:rsidR="00701CB7" w:rsidRPr="00AA138A">
        <w:rPr>
          <w:rFonts w:asciiTheme="minorHAnsi" w:hAnsiTheme="minorHAnsi" w:cstheme="minorHAnsi"/>
          <w:smallCaps/>
        </w:rPr>
        <w:t>FIZYKA</w:t>
      </w:r>
      <w:r w:rsidRPr="00AA138A">
        <w:rPr>
          <w:rFonts w:asciiTheme="minorHAnsi" w:hAnsiTheme="minorHAnsi" w:cstheme="minorHAnsi"/>
          <w:smallCaps/>
        </w:rPr>
        <w:br/>
      </w:r>
      <w:r w:rsidRPr="00AA138A">
        <w:rPr>
          <w:rFonts w:asciiTheme="minorHAnsi" w:hAnsiTheme="minorHAnsi" w:cstheme="minorHAnsi"/>
          <w:sz w:val="28"/>
        </w:rPr>
        <w:t>w ramach projektu „Kompetentny nauczyciel – mistrz i wychowawca”</w:t>
      </w:r>
    </w:p>
    <w:tbl>
      <w:tblPr>
        <w:tblStyle w:val="Tabela-Siatka"/>
        <w:tblW w:w="4849" w:type="pct"/>
        <w:jc w:val="center"/>
        <w:tblLook w:val="04A0"/>
      </w:tblPr>
      <w:tblGrid>
        <w:gridCol w:w="503"/>
        <w:gridCol w:w="4022"/>
        <w:gridCol w:w="1894"/>
        <w:gridCol w:w="1553"/>
        <w:gridCol w:w="1040"/>
        <w:gridCol w:w="1181"/>
        <w:gridCol w:w="3901"/>
      </w:tblGrid>
      <w:tr w:rsidR="001F12F6" w:rsidRPr="00325A06" w:rsidTr="14383D4E">
        <w:trPr>
          <w:trHeight w:val="860"/>
          <w:jc w:val="center"/>
        </w:trPr>
        <w:tc>
          <w:tcPr>
            <w:tcW w:w="178" w:type="pct"/>
            <w:vAlign w:val="center"/>
          </w:tcPr>
          <w:p w:rsidR="007B1CF5" w:rsidRPr="00325A06" w:rsidRDefault="007B1CF5" w:rsidP="00B1014A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Lp</w:t>
            </w:r>
          </w:p>
        </w:tc>
        <w:tc>
          <w:tcPr>
            <w:tcW w:w="1427" w:type="pct"/>
            <w:vAlign w:val="center"/>
          </w:tcPr>
          <w:p w:rsidR="007B1CF5" w:rsidRPr="00325A06" w:rsidRDefault="007B1CF5" w:rsidP="00B1014A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Nazwa wsparcia</w:t>
            </w:r>
          </w:p>
        </w:tc>
        <w:tc>
          <w:tcPr>
            <w:tcW w:w="672" w:type="pct"/>
            <w:vAlign w:val="center"/>
          </w:tcPr>
          <w:p w:rsidR="007B1CF5" w:rsidRPr="00325A06" w:rsidRDefault="007B1CF5" w:rsidP="00FC6AA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Data wsparcia</w:t>
            </w:r>
          </w:p>
        </w:tc>
        <w:tc>
          <w:tcPr>
            <w:tcW w:w="551" w:type="pct"/>
            <w:vAlign w:val="center"/>
          </w:tcPr>
          <w:p w:rsidR="007B1CF5" w:rsidRPr="00325A06" w:rsidRDefault="007B1CF5" w:rsidP="00FC6AA6">
            <w:pPr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Godziny</w:t>
            </w:r>
          </w:p>
        </w:tc>
        <w:tc>
          <w:tcPr>
            <w:tcW w:w="369" w:type="pct"/>
            <w:vAlign w:val="center"/>
          </w:tcPr>
          <w:p w:rsidR="007B1CF5" w:rsidRPr="00325A06" w:rsidRDefault="007B1CF5" w:rsidP="001F12F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Liczba zajęć</w:t>
            </w:r>
          </w:p>
        </w:tc>
        <w:tc>
          <w:tcPr>
            <w:tcW w:w="419" w:type="pct"/>
            <w:vAlign w:val="center"/>
          </w:tcPr>
          <w:p w:rsidR="007B1CF5" w:rsidRPr="00325A06" w:rsidRDefault="007B1CF5" w:rsidP="001F12F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Grupa</w:t>
            </w:r>
          </w:p>
        </w:tc>
        <w:tc>
          <w:tcPr>
            <w:tcW w:w="1384" w:type="pct"/>
            <w:vAlign w:val="center"/>
          </w:tcPr>
          <w:p w:rsidR="007B1CF5" w:rsidRPr="00325A06" w:rsidRDefault="001F12F6" w:rsidP="001F12F6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Miejsce, sala</w:t>
            </w:r>
          </w:p>
        </w:tc>
      </w:tr>
      <w:tr w:rsidR="001F12F6" w:rsidRPr="00325A06" w:rsidTr="14383D4E">
        <w:trPr>
          <w:trHeight w:val="539"/>
          <w:jc w:val="center"/>
        </w:trPr>
        <w:tc>
          <w:tcPr>
            <w:tcW w:w="178" w:type="pct"/>
            <w:vAlign w:val="center"/>
          </w:tcPr>
          <w:p w:rsidR="007B1CF5" w:rsidRPr="00325A06" w:rsidRDefault="007B1CF5" w:rsidP="00325A06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27" w:type="pct"/>
            <w:vAlign w:val="center"/>
          </w:tcPr>
          <w:p w:rsidR="007B1CF5" w:rsidRPr="00D40134" w:rsidRDefault="76957A5E" w:rsidP="14383D4E">
            <w:pPr>
              <w:spacing w:line="259" w:lineRule="auto"/>
              <w:rPr>
                <w:sz w:val="28"/>
                <w:szCs w:val="28"/>
              </w:rPr>
            </w:pPr>
            <w:r w:rsidRPr="00D40134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Zastosowania urządzeń mobilnych w nauczaniu fizyki</w:t>
            </w:r>
          </w:p>
        </w:tc>
        <w:tc>
          <w:tcPr>
            <w:tcW w:w="672" w:type="pct"/>
            <w:vAlign w:val="center"/>
          </w:tcPr>
          <w:p w:rsidR="007B1CF5" w:rsidRDefault="00701CB7" w:rsidP="14383D4E">
            <w:pPr>
              <w:rPr>
                <w:rFonts w:asciiTheme="minorHAnsi" w:hAnsiTheme="minorHAnsi" w:cstheme="minorBidi"/>
                <w:color w:val="000000"/>
                <w:sz w:val="28"/>
                <w:szCs w:val="28"/>
              </w:rPr>
            </w:pP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 xml:space="preserve">Od </w:t>
            </w:r>
            <w:r w:rsidR="3572CADE"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26 lutego</w:t>
            </w:r>
          </w:p>
          <w:p w:rsidR="00701CB7" w:rsidRPr="00325A06" w:rsidRDefault="00701CB7" w:rsidP="14383D4E">
            <w:pPr>
              <w:rPr>
                <w:rFonts w:asciiTheme="minorHAnsi" w:hAnsiTheme="minorHAnsi" w:cstheme="minorBidi"/>
                <w:color w:val="000000"/>
                <w:sz w:val="28"/>
                <w:szCs w:val="28"/>
              </w:rPr>
            </w:pP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 xml:space="preserve">co </w:t>
            </w:r>
            <w:r w:rsidR="5052044D"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tydzień środa</w:t>
            </w:r>
          </w:p>
        </w:tc>
        <w:tc>
          <w:tcPr>
            <w:tcW w:w="551" w:type="pct"/>
            <w:vAlign w:val="center"/>
          </w:tcPr>
          <w:p w:rsidR="007B1CF5" w:rsidRPr="00325A06" w:rsidRDefault="00701CB7" w:rsidP="14383D4E">
            <w:pPr>
              <w:rPr>
                <w:rFonts w:asciiTheme="minorHAnsi" w:hAnsiTheme="minorHAnsi" w:cstheme="minorBidi"/>
                <w:color w:val="000000"/>
                <w:sz w:val="28"/>
                <w:szCs w:val="28"/>
              </w:rPr>
            </w:pP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1</w:t>
            </w:r>
            <w:r w:rsidR="1A17E038"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3</w:t>
            </w: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.</w:t>
            </w:r>
            <w:r w:rsidR="0A3891C4"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0</w:t>
            </w: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 xml:space="preserve">0 </w:t>
            </w:r>
            <w:r>
              <w:br/>
            </w: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 xml:space="preserve"> do 1</w:t>
            </w:r>
            <w:r w:rsidR="4E1E38BD"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4</w:t>
            </w: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.</w:t>
            </w:r>
            <w:r w:rsidR="4172FEC9"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3</w:t>
            </w: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69" w:type="pct"/>
            <w:vAlign w:val="center"/>
          </w:tcPr>
          <w:p w:rsidR="007B1CF5" w:rsidRPr="00325A06" w:rsidRDefault="1B64A09B" w:rsidP="14383D4E">
            <w:pPr>
              <w:jc w:val="center"/>
              <w:rPr>
                <w:rFonts w:asciiTheme="minorHAnsi" w:hAnsiTheme="minorHAnsi" w:cstheme="minorBidi"/>
                <w:color w:val="000000"/>
                <w:sz w:val="28"/>
                <w:szCs w:val="28"/>
              </w:rPr>
            </w:pP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30</w:t>
            </w:r>
            <w:r w:rsidR="00701CB7"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 xml:space="preserve"> godzin</w:t>
            </w:r>
          </w:p>
        </w:tc>
        <w:tc>
          <w:tcPr>
            <w:tcW w:w="419" w:type="pct"/>
            <w:vAlign w:val="center"/>
          </w:tcPr>
          <w:p w:rsidR="007B1CF5" w:rsidRPr="00325A06" w:rsidRDefault="00701CB7" w:rsidP="001F12F6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</w:t>
            </w:r>
          </w:p>
        </w:tc>
        <w:tc>
          <w:tcPr>
            <w:tcW w:w="1384" w:type="pct"/>
            <w:vAlign w:val="center"/>
          </w:tcPr>
          <w:p w:rsidR="007B1CF5" w:rsidRDefault="00701CB7" w:rsidP="14383D4E">
            <w:pPr>
              <w:rPr>
                <w:rFonts w:asciiTheme="minorHAnsi" w:hAnsiTheme="minorHAnsi" w:cstheme="minorBidi"/>
                <w:color w:val="000000"/>
                <w:sz w:val="28"/>
                <w:szCs w:val="28"/>
              </w:rPr>
            </w:pP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IF, sala 51</w:t>
            </w:r>
            <w:r w:rsidR="07FD10AB"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4</w:t>
            </w:r>
          </w:p>
          <w:p w:rsidR="00701CB7" w:rsidRPr="00325A06" w:rsidRDefault="00701CB7" w:rsidP="001F12F6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ul. Podchorążych 2</w:t>
            </w:r>
          </w:p>
        </w:tc>
      </w:tr>
      <w:tr w:rsidR="00701CB7" w:rsidRPr="00325A06" w:rsidTr="14383D4E">
        <w:trPr>
          <w:trHeight w:val="539"/>
          <w:jc w:val="center"/>
        </w:trPr>
        <w:tc>
          <w:tcPr>
            <w:tcW w:w="178" w:type="pct"/>
            <w:vAlign w:val="center"/>
          </w:tcPr>
          <w:p w:rsidR="00701CB7" w:rsidRPr="00325A06" w:rsidRDefault="00701CB7" w:rsidP="00701CB7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27" w:type="pct"/>
            <w:vAlign w:val="center"/>
          </w:tcPr>
          <w:p w:rsidR="00701CB7" w:rsidRPr="00D40134" w:rsidRDefault="7FD15442" w:rsidP="14383D4E">
            <w:pPr>
              <w:rPr>
                <w:sz w:val="28"/>
                <w:szCs w:val="28"/>
              </w:rPr>
            </w:pPr>
            <w:r w:rsidRPr="00D40134">
              <w:rPr>
                <w:rFonts w:ascii="Calibri" w:eastAsia="Calibri" w:hAnsi="Calibri" w:cs="Calibri"/>
                <w:sz w:val="28"/>
                <w:szCs w:val="28"/>
              </w:rPr>
              <w:t>Kultura żywego słowa i emisja głosu</w:t>
            </w:r>
          </w:p>
        </w:tc>
        <w:tc>
          <w:tcPr>
            <w:tcW w:w="672" w:type="pct"/>
            <w:vAlign w:val="center"/>
          </w:tcPr>
          <w:p w:rsidR="00701CB7" w:rsidRDefault="00701CB7" w:rsidP="14383D4E">
            <w:pPr>
              <w:rPr>
                <w:rFonts w:asciiTheme="minorHAnsi" w:hAnsiTheme="minorHAnsi" w:cstheme="minorBidi"/>
                <w:color w:val="000000"/>
                <w:sz w:val="28"/>
                <w:szCs w:val="28"/>
              </w:rPr>
            </w:pP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Od 1</w:t>
            </w:r>
            <w:r w:rsidR="58F3E7F2"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3 marca 2020</w:t>
            </w:r>
          </w:p>
          <w:p w:rsidR="00701CB7" w:rsidRPr="00325A06" w:rsidRDefault="00701CB7" w:rsidP="00701CB7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co 2 tygodnie</w:t>
            </w:r>
          </w:p>
        </w:tc>
        <w:tc>
          <w:tcPr>
            <w:tcW w:w="551" w:type="pct"/>
            <w:vAlign w:val="center"/>
          </w:tcPr>
          <w:p w:rsidR="00701CB7" w:rsidRPr="00325A06" w:rsidRDefault="00701CB7" w:rsidP="14383D4E">
            <w:pPr>
              <w:rPr>
                <w:rFonts w:asciiTheme="minorHAnsi" w:hAnsiTheme="minorHAnsi" w:cstheme="minorBidi"/>
                <w:color w:val="000000"/>
                <w:sz w:val="28"/>
                <w:szCs w:val="28"/>
              </w:rPr>
            </w:pP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1</w:t>
            </w:r>
            <w:r w:rsidR="76A72E49"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3</w:t>
            </w: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.</w:t>
            </w:r>
            <w:r w:rsidR="4569F724"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0</w:t>
            </w: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0 do 1</w:t>
            </w:r>
            <w:r w:rsidR="4E2AD009"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5</w:t>
            </w: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.</w:t>
            </w:r>
            <w:r w:rsidR="0AE35A0E"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69" w:type="pct"/>
            <w:vAlign w:val="center"/>
          </w:tcPr>
          <w:p w:rsidR="00701CB7" w:rsidRPr="00325A06" w:rsidRDefault="00701CB7" w:rsidP="14383D4E">
            <w:pPr>
              <w:jc w:val="center"/>
              <w:rPr>
                <w:rFonts w:asciiTheme="minorHAnsi" w:hAnsiTheme="minorHAnsi" w:cstheme="minorBidi"/>
                <w:color w:val="000000"/>
                <w:sz w:val="28"/>
                <w:szCs w:val="28"/>
              </w:rPr>
            </w:pP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1</w:t>
            </w:r>
            <w:r w:rsidR="115C071E"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0</w:t>
            </w: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 xml:space="preserve"> godzin</w:t>
            </w:r>
          </w:p>
        </w:tc>
        <w:tc>
          <w:tcPr>
            <w:tcW w:w="419" w:type="pct"/>
            <w:vAlign w:val="center"/>
          </w:tcPr>
          <w:p w:rsidR="00701CB7" w:rsidRPr="00325A06" w:rsidRDefault="00701CB7" w:rsidP="00701CB7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1</w:t>
            </w:r>
          </w:p>
        </w:tc>
        <w:tc>
          <w:tcPr>
            <w:tcW w:w="1384" w:type="pct"/>
            <w:vAlign w:val="center"/>
          </w:tcPr>
          <w:p w:rsidR="00701CB7" w:rsidRDefault="00701CB7" w:rsidP="14383D4E">
            <w:pPr>
              <w:rPr>
                <w:rFonts w:asciiTheme="minorHAnsi" w:hAnsiTheme="minorHAnsi" w:cstheme="minorBidi"/>
                <w:color w:val="000000"/>
                <w:sz w:val="28"/>
                <w:szCs w:val="28"/>
              </w:rPr>
            </w:pP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 xml:space="preserve"> sala </w:t>
            </w:r>
            <w:r w:rsidR="3E170895"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416</w:t>
            </w:r>
          </w:p>
          <w:p w:rsidR="00701CB7" w:rsidRPr="00325A06" w:rsidRDefault="00701CB7" w:rsidP="00701CB7">
            <w:pPr>
              <w:rPr>
                <w:rFonts w:asciiTheme="minorHAnsi" w:hAnsiTheme="minorHAnsi" w:cstheme="minorHAnsi"/>
                <w:color w:val="000000"/>
                <w:sz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</w:rPr>
              <w:t>ul. Podchorążych 2</w:t>
            </w:r>
          </w:p>
        </w:tc>
      </w:tr>
      <w:tr w:rsidR="00701CB7" w:rsidRPr="00325A06" w:rsidTr="14383D4E">
        <w:trPr>
          <w:trHeight w:val="539"/>
          <w:jc w:val="center"/>
        </w:trPr>
        <w:tc>
          <w:tcPr>
            <w:tcW w:w="178" w:type="pct"/>
            <w:vAlign w:val="center"/>
          </w:tcPr>
          <w:p w:rsidR="00701CB7" w:rsidRPr="00325A06" w:rsidRDefault="00701CB7" w:rsidP="00701CB7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27" w:type="pct"/>
            <w:vAlign w:val="center"/>
          </w:tcPr>
          <w:p w:rsidR="14383D4E" w:rsidRPr="00D40134" w:rsidRDefault="14383D4E" w:rsidP="14383D4E">
            <w:pPr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  <w:r w:rsidRPr="00D40134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Zakup podręczników do wyłącznego użytku studentów</w:t>
            </w:r>
          </w:p>
        </w:tc>
        <w:tc>
          <w:tcPr>
            <w:tcW w:w="672" w:type="pct"/>
            <w:vAlign w:val="center"/>
          </w:tcPr>
          <w:p w:rsidR="14383D4E" w:rsidRDefault="14383D4E" w:rsidP="14383D4E">
            <w:pPr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Cały semestr</w:t>
            </w:r>
          </w:p>
        </w:tc>
        <w:tc>
          <w:tcPr>
            <w:tcW w:w="551" w:type="pct"/>
            <w:vAlign w:val="center"/>
          </w:tcPr>
          <w:p w:rsidR="14383D4E" w:rsidRDefault="14383D4E" w:rsidP="14383D4E">
            <w:pPr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369" w:type="pct"/>
            <w:vAlign w:val="center"/>
          </w:tcPr>
          <w:p w:rsidR="14383D4E" w:rsidRDefault="14383D4E" w:rsidP="14383D4E">
            <w:pPr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419" w:type="pct"/>
            <w:vAlign w:val="center"/>
          </w:tcPr>
          <w:p w:rsidR="14383D4E" w:rsidRDefault="14383D4E" w:rsidP="14383D4E">
            <w:pPr>
              <w:jc w:val="center"/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384" w:type="pct"/>
            <w:vAlign w:val="center"/>
          </w:tcPr>
          <w:p w:rsidR="464A1331" w:rsidRDefault="14383D4E" w:rsidP="14383D4E">
            <w:pPr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  <w:r w:rsidRPr="14383D4E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500 zł /osoba</w:t>
            </w:r>
          </w:p>
        </w:tc>
      </w:tr>
      <w:tr w:rsidR="00701CB7" w:rsidRPr="00325A06" w:rsidTr="14383D4E">
        <w:trPr>
          <w:trHeight w:val="539"/>
          <w:jc w:val="center"/>
        </w:trPr>
        <w:tc>
          <w:tcPr>
            <w:tcW w:w="178" w:type="pct"/>
            <w:vAlign w:val="center"/>
          </w:tcPr>
          <w:p w:rsidR="00701CB7" w:rsidRPr="00325A06" w:rsidRDefault="00701CB7" w:rsidP="00701CB7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27" w:type="pct"/>
            <w:vAlign w:val="center"/>
          </w:tcPr>
          <w:p w:rsidR="14383D4E" w:rsidRPr="00D40134" w:rsidRDefault="14383D4E" w:rsidP="14383D4E">
            <w:pPr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</w:pPr>
            <w:r w:rsidRPr="00D40134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Tutoring</w:t>
            </w:r>
            <w:r w:rsidR="00D40134" w:rsidRPr="00D40134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>, personalizacja</w:t>
            </w:r>
            <w:r w:rsidR="00D40134" w:rsidRPr="00D40134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br/>
            </w:r>
            <w:r w:rsidRPr="00D40134">
              <w:rPr>
                <w:rFonts w:asciiTheme="minorHAnsi" w:hAnsiTheme="minorHAnsi" w:cstheme="minorBidi"/>
                <w:color w:val="000000" w:themeColor="text1"/>
                <w:sz w:val="28"/>
                <w:szCs w:val="28"/>
              </w:rPr>
              <w:t xml:space="preserve"> w zakresie fizyki</w:t>
            </w:r>
          </w:p>
        </w:tc>
        <w:tc>
          <w:tcPr>
            <w:tcW w:w="672" w:type="pct"/>
            <w:vAlign w:val="center"/>
          </w:tcPr>
          <w:p w:rsidR="14383D4E" w:rsidRDefault="14383D4E" w:rsidP="14383D4E">
            <w:pPr>
              <w:spacing w:line="259" w:lineRule="auto"/>
              <w:rPr>
                <w:rFonts w:asciiTheme="minorHAnsi" w:hAnsiTheme="minorHAnsi" w:cstheme="minorBidi"/>
                <w:color w:val="000000" w:themeColor="text1"/>
              </w:rPr>
            </w:pPr>
            <w:r w:rsidRPr="14383D4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Od kwietnia  2020</w:t>
            </w:r>
          </w:p>
        </w:tc>
        <w:tc>
          <w:tcPr>
            <w:tcW w:w="551" w:type="pct"/>
            <w:vAlign w:val="center"/>
          </w:tcPr>
          <w:p w:rsidR="14383D4E" w:rsidRDefault="14383D4E" w:rsidP="14383D4E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14383D4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Spotkania ustalane indywidualnie ze studentami</w:t>
            </w:r>
          </w:p>
        </w:tc>
        <w:tc>
          <w:tcPr>
            <w:tcW w:w="369" w:type="pct"/>
            <w:vAlign w:val="center"/>
          </w:tcPr>
          <w:p w:rsidR="14383D4E" w:rsidRDefault="14383D4E" w:rsidP="14383D4E">
            <w:pPr>
              <w:jc w:val="center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14383D4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10 godzin</w:t>
            </w:r>
            <w:r>
              <w:br/>
            </w:r>
            <w:r w:rsidRPr="14383D4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dla każdego studenta</w:t>
            </w:r>
          </w:p>
        </w:tc>
        <w:tc>
          <w:tcPr>
            <w:tcW w:w="419" w:type="pct"/>
            <w:vAlign w:val="center"/>
          </w:tcPr>
          <w:p w:rsidR="14383D4E" w:rsidRDefault="14383D4E" w:rsidP="14383D4E">
            <w:pPr>
              <w:jc w:val="center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84" w:type="pct"/>
            <w:vAlign w:val="center"/>
          </w:tcPr>
          <w:p w:rsidR="14383D4E" w:rsidRDefault="14383D4E" w:rsidP="14383D4E">
            <w:pP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14383D4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Sala 518 </w:t>
            </w:r>
            <w:r>
              <w:br/>
            </w:r>
            <w:r w:rsidRPr="14383D4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ul. Podchorążych 2</w:t>
            </w:r>
          </w:p>
        </w:tc>
      </w:tr>
      <w:tr w:rsidR="00701CB7" w:rsidRPr="00325A06" w:rsidTr="14383D4E">
        <w:trPr>
          <w:trHeight w:val="539"/>
          <w:jc w:val="center"/>
        </w:trPr>
        <w:tc>
          <w:tcPr>
            <w:tcW w:w="178" w:type="pct"/>
            <w:vAlign w:val="center"/>
          </w:tcPr>
          <w:p w:rsidR="00701CB7" w:rsidRPr="00325A06" w:rsidRDefault="00701CB7" w:rsidP="00701CB7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27" w:type="pct"/>
            <w:vAlign w:val="center"/>
          </w:tcPr>
          <w:p w:rsidR="00701CB7" w:rsidRPr="00325A06" w:rsidRDefault="00701CB7" w:rsidP="00701CB7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672" w:type="pct"/>
            <w:vAlign w:val="center"/>
          </w:tcPr>
          <w:p w:rsidR="00701CB7" w:rsidRPr="00325A06" w:rsidRDefault="00701CB7" w:rsidP="00701CB7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551" w:type="pct"/>
            <w:vAlign w:val="center"/>
          </w:tcPr>
          <w:p w:rsidR="00701CB7" w:rsidRPr="00325A06" w:rsidRDefault="00701CB7" w:rsidP="00701CB7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369" w:type="pct"/>
            <w:vAlign w:val="center"/>
          </w:tcPr>
          <w:p w:rsidR="00701CB7" w:rsidRPr="00325A06" w:rsidRDefault="00701CB7" w:rsidP="00701CB7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419" w:type="pct"/>
            <w:vAlign w:val="center"/>
          </w:tcPr>
          <w:p w:rsidR="00701CB7" w:rsidRPr="00325A06" w:rsidRDefault="00701CB7" w:rsidP="00701CB7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1384" w:type="pct"/>
            <w:vAlign w:val="center"/>
          </w:tcPr>
          <w:p w:rsidR="00701CB7" w:rsidRPr="00325A06" w:rsidRDefault="00701CB7" w:rsidP="00701CB7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</w:tr>
      <w:tr w:rsidR="00701CB7" w:rsidRPr="00325A06" w:rsidTr="14383D4E">
        <w:trPr>
          <w:trHeight w:val="539"/>
          <w:jc w:val="center"/>
        </w:trPr>
        <w:tc>
          <w:tcPr>
            <w:tcW w:w="178" w:type="pct"/>
            <w:vAlign w:val="center"/>
          </w:tcPr>
          <w:p w:rsidR="00701CB7" w:rsidRPr="00325A06" w:rsidRDefault="00701CB7" w:rsidP="00701CB7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27" w:type="pct"/>
            <w:vAlign w:val="center"/>
          </w:tcPr>
          <w:p w:rsidR="00701CB7" w:rsidRPr="00F8047A" w:rsidRDefault="00701CB7" w:rsidP="14383D4E">
            <w:pPr>
              <w:rPr>
                <w:rFonts w:asciiTheme="minorHAnsi" w:hAnsiTheme="minorHAnsi" w:cstheme="minorBidi"/>
                <w:color w:val="000000"/>
                <w:sz w:val="32"/>
                <w:szCs w:val="32"/>
              </w:rPr>
            </w:pPr>
          </w:p>
        </w:tc>
        <w:tc>
          <w:tcPr>
            <w:tcW w:w="672" w:type="pct"/>
            <w:vAlign w:val="center"/>
          </w:tcPr>
          <w:p w:rsidR="00701CB7" w:rsidRPr="00F8047A" w:rsidRDefault="00701CB7" w:rsidP="14383D4E">
            <w:pPr>
              <w:spacing w:line="259" w:lineRule="auto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:rsidR="00701CB7" w:rsidRPr="00F8047A" w:rsidRDefault="00701CB7" w:rsidP="14383D4E">
            <w:pPr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69" w:type="pct"/>
            <w:vAlign w:val="center"/>
          </w:tcPr>
          <w:p w:rsidR="00701CB7" w:rsidRPr="00F8047A" w:rsidRDefault="00701CB7" w:rsidP="14383D4E">
            <w:pPr>
              <w:jc w:val="center"/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</w:p>
        </w:tc>
        <w:tc>
          <w:tcPr>
            <w:tcW w:w="419" w:type="pct"/>
            <w:vAlign w:val="center"/>
          </w:tcPr>
          <w:p w:rsidR="00701CB7" w:rsidRPr="00F8047A" w:rsidRDefault="00701CB7" w:rsidP="00701CB7">
            <w:pPr>
              <w:jc w:val="center"/>
              <w:rPr>
                <w:rFonts w:asciiTheme="minorHAnsi" w:hAnsiTheme="minorHAnsi" w:cstheme="minorHAnsi"/>
                <w:color w:val="000000"/>
                <w:sz w:val="16"/>
              </w:rPr>
            </w:pPr>
          </w:p>
        </w:tc>
        <w:tc>
          <w:tcPr>
            <w:tcW w:w="1384" w:type="pct"/>
            <w:vAlign w:val="center"/>
          </w:tcPr>
          <w:p w:rsidR="00701CB7" w:rsidRPr="00F8047A" w:rsidRDefault="00701CB7" w:rsidP="14383D4E">
            <w:pPr>
              <w:rPr>
                <w:rFonts w:asciiTheme="minorHAnsi" w:hAnsiTheme="minorHAnsi" w:cstheme="minorBidi"/>
                <w:color w:val="000000"/>
                <w:sz w:val="16"/>
                <w:szCs w:val="16"/>
              </w:rPr>
            </w:pPr>
          </w:p>
        </w:tc>
      </w:tr>
      <w:tr w:rsidR="00701CB7" w:rsidRPr="00325A06" w:rsidTr="14383D4E">
        <w:trPr>
          <w:trHeight w:val="539"/>
          <w:jc w:val="center"/>
        </w:trPr>
        <w:tc>
          <w:tcPr>
            <w:tcW w:w="178" w:type="pct"/>
            <w:vAlign w:val="center"/>
          </w:tcPr>
          <w:p w:rsidR="00701CB7" w:rsidRPr="00325A06" w:rsidRDefault="00701CB7" w:rsidP="00701CB7">
            <w:pPr>
              <w:pStyle w:val="Akapitzlist"/>
              <w:numPr>
                <w:ilvl w:val="0"/>
                <w:numId w:val="21"/>
              </w:numPr>
              <w:suppressAutoHyphens w:val="0"/>
              <w:ind w:left="414" w:hanging="357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427" w:type="pct"/>
            <w:vAlign w:val="center"/>
          </w:tcPr>
          <w:p w:rsidR="00701CB7" w:rsidRPr="00325A06" w:rsidRDefault="00701CB7" w:rsidP="00701CB7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672" w:type="pct"/>
            <w:vAlign w:val="center"/>
          </w:tcPr>
          <w:p w:rsidR="00701CB7" w:rsidRPr="00325A06" w:rsidRDefault="00701CB7" w:rsidP="00701CB7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551" w:type="pct"/>
            <w:vAlign w:val="center"/>
          </w:tcPr>
          <w:p w:rsidR="00701CB7" w:rsidRPr="00325A06" w:rsidRDefault="00701CB7" w:rsidP="00701CB7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369" w:type="pct"/>
            <w:vAlign w:val="center"/>
          </w:tcPr>
          <w:p w:rsidR="00701CB7" w:rsidRPr="00325A06" w:rsidRDefault="00701CB7" w:rsidP="00701CB7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419" w:type="pct"/>
            <w:vAlign w:val="center"/>
          </w:tcPr>
          <w:p w:rsidR="00701CB7" w:rsidRPr="00325A06" w:rsidRDefault="00701CB7" w:rsidP="00701CB7">
            <w:pPr>
              <w:jc w:val="center"/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  <w:tc>
          <w:tcPr>
            <w:tcW w:w="1384" w:type="pct"/>
            <w:vAlign w:val="center"/>
          </w:tcPr>
          <w:p w:rsidR="00701CB7" w:rsidRPr="00325A06" w:rsidRDefault="00701CB7" w:rsidP="00701CB7">
            <w:pPr>
              <w:rPr>
                <w:rFonts w:asciiTheme="minorHAnsi" w:hAnsiTheme="minorHAnsi" w:cstheme="minorHAnsi"/>
                <w:color w:val="000000"/>
                <w:sz w:val="28"/>
              </w:rPr>
            </w:pPr>
          </w:p>
        </w:tc>
      </w:tr>
    </w:tbl>
    <w:p w:rsidR="00325A06" w:rsidRPr="00325A06" w:rsidRDefault="00325A06" w:rsidP="00B56F5B">
      <w:pPr>
        <w:tabs>
          <w:tab w:val="left" w:pos="9923"/>
          <w:tab w:val="right" w:leader="dot" w:pos="14317"/>
        </w:tabs>
        <w:spacing w:before="1200"/>
        <w:ind w:right="567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i/>
          <w:sz w:val="18"/>
        </w:rPr>
        <w:lastRenderedPageBreak/>
        <w:tab/>
      </w:r>
      <w:r>
        <w:rPr>
          <w:rFonts w:asciiTheme="minorHAnsi" w:hAnsiTheme="minorHAnsi" w:cstheme="minorHAnsi"/>
          <w:i/>
          <w:sz w:val="18"/>
        </w:rPr>
        <w:tab/>
      </w:r>
    </w:p>
    <w:p w:rsidR="00325A06" w:rsidRPr="00325A06" w:rsidRDefault="00325A06" w:rsidP="00325A06">
      <w:pPr>
        <w:spacing w:before="120"/>
        <w:ind w:right="1417"/>
        <w:jc w:val="right"/>
        <w:rPr>
          <w:rFonts w:asciiTheme="minorHAnsi" w:hAnsiTheme="minorHAnsi" w:cstheme="minorHAnsi"/>
          <w:i/>
          <w:sz w:val="18"/>
        </w:rPr>
      </w:pPr>
      <w:r>
        <w:rPr>
          <w:rFonts w:asciiTheme="minorHAnsi" w:hAnsiTheme="minorHAnsi" w:cstheme="minorHAnsi"/>
          <w:i/>
          <w:sz w:val="18"/>
        </w:rPr>
        <w:t>P</w:t>
      </w:r>
      <w:r w:rsidRPr="00325A06">
        <w:rPr>
          <w:rFonts w:asciiTheme="minorHAnsi" w:hAnsiTheme="minorHAnsi" w:cstheme="minorHAnsi"/>
          <w:i/>
          <w:sz w:val="18"/>
        </w:rPr>
        <w:t>odpis</w:t>
      </w:r>
      <w:r>
        <w:rPr>
          <w:rFonts w:asciiTheme="minorHAnsi" w:hAnsiTheme="minorHAnsi" w:cstheme="minorHAnsi"/>
          <w:i/>
          <w:sz w:val="18"/>
        </w:rPr>
        <w:t>wykładowcy</w:t>
      </w:r>
      <w:r w:rsidRPr="00325A06">
        <w:rPr>
          <w:rFonts w:asciiTheme="minorHAnsi" w:hAnsiTheme="minorHAnsi" w:cstheme="minorHAnsi"/>
          <w:i/>
          <w:sz w:val="18"/>
        </w:rPr>
        <w:t>:</w:t>
      </w:r>
    </w:p>
    <w:p w:rsidR="00683B4F" w:rsidRPr="00325A06" w:rsidRDefault="00683B4F" w:rsidP="00325A06">
      <w:pPr>
        <w:rPr>
          <w:rFonts w:asciiTheme="minorHAnsi" w:hAnsiTheme="minorHAnsi" w:cstheme="minorHAnsi"/>
        </w:rPr>
      </w:pPr>
    </w:p>
    <w:sectPr w:rsidR="00683B4F" w:rsidRPr="00325A06" w:rsidSect="00FA462F">
      <w:headerReference w:type="default" r:id="rId7"/>
      <w:footerReference w:type="default" r:id="rId8"/>
      <w:pgSz w:w="16838" w:h="11906" w:orient="landscape"/>
      <w:pgMar w:top="1417" w:right="1245" w:bottom="1417" w:left="1276" w:header="280" w:footer="3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7EB" w:rsidRDefault="005647EB">
      <w:r>
        <w:separator/>
      </w:r>
    </w:p>
  </w:endnote>
  <w:endnote w:type="continuationSeparator" w:id="1">
    <w:p w:rsidR="005647EB" w:rsidRDefault="00564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B4F" w:rsidRPr="00422ECF" w:rsidRDefault="00683B4F" w:rsidP="00B44CEB">
    <w:pPr>
      <w:pStyle w:val="Stopka"/>
      <w:pBdr>
        <w:top w:val="single" w:sz="4" w:space="1" w:color="auto"/>
      </w:pBdr>
      <w:jc w:val="center"/>
      <w:rPr>
        <w:rFonts w:ascii="Calibri" w:hAnsi="Calibri" w:cs="Calibri"/>
        <w:sz w:val="24"/>
      </w:rPr>
    </w:pPr>
    <w:r w:rsidRPr="00422ECF">
      <w:rPr>
        <w:rFonts w:ascii="Calibri" w:hAnsi="Calibri" w:cs="Calibri"/>
        <w:sz w:val="16"/>
        <w:szCs w:val="14"/>
      </w:rPr>
      <w:t>Projekt współfinansowany ze środków Unii Europejskiej w ramach środków Europejskiego Funduszu Społecznego</w:t>
    </w:r>
  </w:p>
  <w:p w:rsidR="00683B4F" w:rsidRPr="00422ECF" w:rsidRDefault="00683B4F">
    <w:pPr>
      <w:pStyle w:val="Stopka"/>
      <w:jc w:val="center"/>
      <w:rPr>
        <w:rFonts w:ascii="Calibri" w:hAnsi="Calibri" w:cs="Calibri"/>
        <w:sz w:val="24"/>
      </w:rPr>
    </w:pPr>
    <w:r w:rsidRPr="00422ECF">
      <w:rPr>
        <w:rFonts w:ascii="Calibri" w:hAnsi="Calibri" w:cs="Calibri"/>
        <w:sz w:val="14"/>
        <w:szCs w:val="12"/>
      </w:rPr>
      <w:t>Uniwersytet Pedagogiczny im. Komisji Edukacji Narodowej w Krakowie</w:t>
    </w:r>
    <w:r w:rsidRPr="00422ECF">
      <w:rPr>
        <w:rFonts w:ascii="Calibri" w:hAnsi="Calibri" w:cs="Calibri"/>
        <w:sz w:val="14"/>
        <w:szCs w:val="12"/>
      </w:rPr>
      <w:br/>
    </w:r>
    <w:r w:rsidRPr="00422ECF">
      <w:rPr>
        <w:rFonts w:ascii="Calibri" w:hAnsi="Calibri" w:cs="Calibri"/>
        <w:spacing w:val="10"/>
        <w:sz w:val="14"/>
        <w:szCs w:val="12"/>
      </w:rPr>
      <w:t>ul. Podchorążych 2, 30-084 Kraków</w:t>
    </w:r>
    <w:r w:rsidRPr="00422ECF">
      <w:rPr>
        <w:rFonts w:ascii="Calibri" w:hAnsi="Calibri" w:cs="Calibri"/>
        <w:sz w:val="14"/>
        <w:szCs w:val="12"/>
      </w:rPr>
      <w:br/>
      <w:t>www.up.krakow.pl</w:t>
    </w:r>
  </w:p>
  <w:p w:rsidR="00683B4F" w:rsidRPr="00422ECF" w:rsidRDefault="00683B4F">
    <w:pPr>
      <w:pStyle w:val="Stopka"/>
      <w:jc w:val="center"/>
      <w:rPr>
        <w:rFonts w:ascii="Calibri" w:hAnsi="Calibri" w:cs="Calibri"/>
        <w:sz w:val="24"/>
      </w:rPr>
    </w:pPr>
    <w:r w:rsidRPr="00422ECF">
      <w:rPr>
        <w:rFonts w:ascii="Calibri" w:hAnsi="Calibri" w:cs="Calibri"/>
        <w:sz w:val="14"/>
        <w:szCs w:val="12"/>
      </w:rPr>
      <w:t>Biuro Projektu: (12) 662 63 92, 662 64 09, e-mail: bfu@up.krakow.pl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7EB" w:rsidRDefault="005647EB">
      <w:r>
        <w:separator/>
      </w:r>
    </w:p>
  </w:footnote>
  <w:footnote w:type="continuationSeparator" w:id="1">
    <w:p w:rsidR="005647EB" w:rsidRDefault="00564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B4F" w:rsidRDefault="00FA462F" w:rsidP="00FA462F">
    <w:pPr>
      <w:pStyle w:val="Nagwek"/>
      <w:rPr>
        <w:rFonts w:ascii="Times New Roman" w:hAnsi="Times New Roman" w:cs="Times New Roman"/>
        <w:b/>
        <w:sz w:val="14"/>
        <w:szCs w:val="14"/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4222115</wp:posOffset>
          </wp:positionH>
          <wp:positionV relativeFrom="paragraph">
            <wp:posOffset>98425</wp:posOffset>
          </wp:positionV>
          <wp:extent cx="671195" cy="671195"/>
          <wp:effectExtent l="0" t="0" r="0" b="0"/>
          <wp:wrapSquare wrapText="bothSides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14" t="-14" r="-14" b="-14"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6711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inline distT="0" distB="0" distL="0" distR="0">
          <wp:extent cx="1635760" cy="771525"/>
          <wp:effectExtent l="0" t="0" r="254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6" t="-12" r="-6" b="-12"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771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6917690</wp:posOffset>
          </wp:positionH>
          <wp:positionV relativeFrom="paragraph">
            <wp:posOffset>69215</wp:posOffset>
          </wp:positionV>
          <wp:extent cx="2207260" cy="650240"/>
          <wp:effectExtent l="0" t="0" r="254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56" t="-194" r="-56" b="-194"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6502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193502" w:rsidRPr="00193502">
      <w:rPr>
        <w:noProof/>
        <w:lang w:val="pl-PL"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178.05pt;margin-top:-8pt;width:67.5pt;height:60.3pt;z-index:251657216;visibility:visible;mso-wrap-style:non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" stroked="f">
          <v:fill opacity="0"/>
          <v:textbox style="mso-fit-shape-to-text:t" inset="7.3pt,3.7pt,7.3pt,3.7pt">
            <w:txbxContent>
              <w:p w:rsidR="00683B4F" w:rsidRDefault="00683B4F"/>
            </w:txbxContent>
          </v:textbox>
        </v:shape>
      </w:pict>
    </w:r>
  </w:p>
  <w:p w:rsidR="00683B4F" w:rsidRPr="00422ECF" w:rsidRDefault="00683B4F" w:rsidP="00FA462F">
    <w:pPr>
      <w:pStyle w:val="Nagwek"/>
      <w:jc w:val="center"/>
      <w:rPr>
        <w:rFonts w:ascii="Calibri" w:hAnsi="Calibri" w:cs="Calibri"/>
        <w:b/>
        <w:sz w:val="16"/>
        <w:szCs w:val="14"/>
        <w:lang w:val="pl-PL"/>
      </w:rPr>
    </w:pPr>
    <w:r w:rsidRPr="00422ECF">
      <w:rPr>
        <w:rFonts w:ascii="Calibri" w:hAnsi="Calibri" w:cs="Calibri"/>
        <w:b/>
        <w:sz w:val="16"/>
        <w:szCs w:val="14"/>
      </w:rPr>
      <w:t>„Kompeten</w:t>
    </w:r>
    <w:r w:rsidR="00906A0D" w:rsidRPr="00422ECF">
      <w:rPr>
        <w:rFonts w:ascii="Calibri" w:hAnsi="Calibri" w:cs="Calibri"/>
        <w:b/>
        <w:sz w:val="16"/>
        <w:szCs w:val="14"/>
        <w:lang w:val="pl-PL"/>
      </w:rPr>
      <w:t>tny nauczyciel – mistrz i wychowawca</w:t>
    </w:r>
    <w:r w:rsidRPr="00422ECF">
      <w:rPr>
        <w:rFonts w:ascii="Calibri" w:hAnsi="Calibri" w:cs="Calibri"/>
        <w:b/>
        <w:sz w:val="16"/>
        <w:szCs w:val="14"/>
      </w:rPr>
      <w:t>”</w:t>
    </w:r>
  </w:p>
  <w:p w:rsidR="00EC3FF5" w:rsidRPr="00422ECF" w:rsidRDefault="00EC3FF5" w:rsidP="00EC3FF5">
    <w:pPr>
      <w:pStyle w:val="Nagwek"/>
      <w:tabs>
        <w:tab w:val="center" w:pos="4253"/>
      </w:tabs>
      <w:jc w:val="center"/>
      <w:rPr>
        <w:rFonts w:ascii="Calibri" w:hAnsi="Calibri" w:cs="Calibri"/>
        <w:sz w:val="16"/>
        <w:szCs w:val="14"/>
        <w:lang w:val="pl-PL"/>
      </w:rPr>
    </w:pPr>
    <w:r w:rsidRPr="00422ECF">
      <w:rPr>
        <w:rFonts w:ascii="Calibri" w:hAnsi="Calibri" w:cs="Calibri"/>
        <w:sz w:val="16"/>
        <w:szCs w:val="14"/>
        <w:lang w:val="pl-PL"/>
      </w:rPr>
      <w:t>Projekt współfinansowany przez Unię Europejską w ramach środków Europejskiego Funduszu Społecznego</w:t>
    </w:r>
  </w:p>
  <w:p w:rsidR="00EC3FF5" w:rsidRPr="00422ECF" w:rsidRDefault="00EC3FF5" w:rsidP="00B44CEB">
    <w:pPr>
      <w:pStyle w:val="Nagwek"/>
      <w:pBdr>
        <w:bottom w:val="single" w:sz="4" w:space="1" w:color="auto"/>
      </w:pBdr>
      <w:tabs>
        <w:tab w:val="center" w:pos="4253"/>
      </w:tabs>
      <w:jc w:val="center"/>
      <w:rPr>
        <w:rFonts w:ascii="Calibri" w:hAnsi="Calibri" w:cs="Calibri"/>
        <w:sz w:val="24"/>
        <w:lang w:val="pl-PL"/>
      </w:rPr>
    </w:pPr>
    <w:r w:rsidRPr="00422ECF">
      <w:rPr>
        <w:rFonts w:ascii="Calibri" w:hAnsi="Calibri" w:cs="Calibri"/>
        <w:sz w:val="16"/>
        <w:szCs w:val="14"/>
        <w:lang w:val="pl-PL"/>
      </w:rPr>
      <w:t>POWR.03.01.00-00-KN22/18</w:t>
    </w:r>
  </w:p>
  <w:p w:rsidR="00683B4F" w:rsidRDefault="00683B4F" w:rsidP="00FA462F">
    <w:pPr>
      <w:rPr>
        <w:b/>
        <w:sz w:val="14"/>
        <w:szCs w:val="14"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917105"/>
    <w:multiLevelType w:val="hybridMultilevel"/>
    <w:tmpl w:val="17B4C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A02AF6"/>
    <w:multiLevelType w:val="hybridMultilevel"/>
    <w:tmpl w:val="965CE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05FD9"/>
    <w:multiLevelType w:val="hybridMultilevel"/>
    <w:tmpl w:val="BC80F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009B9"/>
    <w:multiLevelType w:val="hybridMultilevel"/>
    <w:tmpl w:val="965CE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F732B"/>
    <w:multiLevelType w:val="hybridMultilevel"/>
    <w:tmpl w:val="FC6A27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81BAB"/>
    <w:multiLevelType w:val="hybridMultilevel"/>
    <w:tmpl w:val="40CE6C9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546AD7"/>
    <w:multiLevelType w:val="hybridMultilevel"/>
    <w:tmpl w:val="DFA2CD02"/>
    <w:lvl w:ilvl="0" w:tplc="0694C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83DC8"/>
    <w:multiLevelType w:val="hybridMultilevel"/>
    <w:tmpl w:val="E2E859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1175C2F"/>
    <w:multiLevelType w:val="hybridMultilevel"/>
    <w:tmpl w:val="EAE853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A173A"/>
    <w:multiLevelType w:val="hybridMultilevel"/>
    <w:tmpl w:val="8B827DC4"/>
    <w:lvl w:ilvl="0" w:tplc="1044654C">
      <w:start w:val="4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01D05"/>
    <w:multiLevelType w:val="hybridMultilevel"/>
    <w:tmpl w:val="D36C5994"/>
    <w:lvl w:ilvl="0" w:tplc="1044654C">
      <w:start w:val="4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D262A"/>
    <w:multiLevelType w:val="hybridMultilevel"/>
    <w:tmpl w:val="859C1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91DBB"/>
    <w:multiLevelType w:val="hybridMultilevel"/>
    <w:tmpl w:val="811CA9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BE7BE0"/>
    <w:multiLevelType w:val="hybridMultilevel"/>
    <w:tmpl w:val="F3DA8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E4B67"/>
    <w:multiLevelType w:val="hybridMultilevel"/>
    <w:tmpl w:val="C57818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4D4740"/>
    <w:multiLevelType w:val="hybridMultilevel"/>
    <w:tmpl w:val="70721E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4202E2D"/>
    <w:multiLevelType w:val="hybridMultilevel"/>
    <w:tmpl w:val="7E0C0204"/>
    <w:lvl w:ilvl="0" w:tplc="FB0482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B164F"/>
    <w:multiLevelType w:val="multilevel"/>
    <w:tmpl w:val="074C4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2"/>
  </w:num>
  <w:num w:numId="4">
    <w:abstractNumId w:val="16"/>
  </w:num>
  <w:num w:numId="5">
    <w:abstractNumId w:val="14"/>
  </w:num>
  <w:num w:numId="6">
    <w:abstractNumId w:val="15"/>
  </w:num>
  <w:num w:numId="7">
    <w:abstractNumId w:val="19"/>
  </w:num>
  <w:num w:numId="8">
    <w:abstractNumId w:val="11"/>
  </w:num>
  <w:num w:numId="9">
    <w:abstractNumId w:val="18"/>
  </w:num>
  <w:num w:numId="10">
    <w:abstractNumId w:val="7"/>
  </w:num>
  <w:num w:numId="11">
    <w:abstractNumId w:val="8"/>
  </w:num>
  <w:num w:numId="12">
    <w:abstractNumId w:val="6"/>
  </w:num>
  <w:num w:numId="13">
    <w:abstractNumId w:val="13"/>
  </w:num>
  <w:num w:numId="14">
    <w:abstractNumId w:val="1"/>
  </w:num>
  <w:num w:numId="15">
    <w:abstractNumId w:val="10"/>
  </w:num>
  <w:num w:numId="16">
    <w:abstractNumId w:val="2"/>
  </w:num>
  <w:num w:numId="17">
    <w:abstractNumId w:val="4"/>
  </w:num>
  <w:num w:numId="18">
    <w:abstractNumId w:val="5"/>
  </w:num>
  <w:num w:numId="19">
    <w:abstractNumId w:val="9"/>
  </w:num>
  <w:num w:numId="20">
    <w:abstractNumId w:val="17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embedSystemFonts/>
  <w:attachedTemplate r:id="rId1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E56DA"/>
    <w:rsid w:val="00002C35"/>
    <w:rsid w:val="00077C99"/>
    <w:rsid w:val="00193502"/>
    <w:rsid w:val="001F12F6"/>
    <w:rsid w:val="001F5765"/>
    <w:rsid w:val="00276E94"/>
    <w:rsid w:val="002B2D20"/>
    <w:rsid w:val="00325A06"/>
    <w:rsid w:val="00422ECF"/>
    <w:rsid w:val="005647EB"/>
    <w:rsid w:val="00622FA0"/>
    <w:rsid w:val="00650FFD"/>
    <w:rsid w:val="00662E4F"/>
    <w:rsid w:val="00683B4F"/>
    <w:rsid w:val="006E56DA"/>
    <w:rsid w:val="00701CB7"/>
    <w:rsid w:val="00723BCC"/>
    <w:rsid w:val="00750213"/>
    <w:rsid w:val="00756622"/>
    <w:rsid w:val="007B1CF5"/>
    <w:rsid w:val="008271AC"/>
    <w:rsid w:val="0084409D"/>
    <w:rsid w:val="008518B6"/>
    <w:rsid w:val="00851CA2"/>
    <w:rsid w:val="00906A0D"/>
    <w:rsid w:val="009A7185"/>
    <w:rsid w:val="009C2A6C"/>
    <w:rsid w:val="009E1981"/>
    <w:rsid w:val="00A334CB"/>
    <w:rsid w:val="00A40787"/>
    <w:rsid w:val="00AA138A"/>
    <w:rsid w:val="00B44CEB"/>
    <w:rsid w:val="00B56F5B"/>
    <w:rsid w:val="00C3022B"/>
    <w:rsid w:val="00CD1C09"/>
    <w:rsid w:val="00CE1412"/>
    <w:rsid w:val="00D03AFC"/>
    <w:rsid w:val="00D40134"/>
    <w:rsid w:val="00D56D3A"/>
    <w:rsid w:val="00EC3FF5"/>
    <w:rsid w:val="00F8047A"/>
    <w:rsid w:val="00FA462F"/>
    <w:rsid w:val="00FE64C6"/>
    <w:rsid w:val="06172D58"/>
    <w:rsid w:val="07FD10AB"/>
    <w:rsid w:val="0A3891C4"/>
    <w:rsid w:val="0AE35A0E"/>
    <w:rsid w:val="0B4F091B"/>
    <w:rsid w:val="0CFEE043"/>
    <w:rsid w:val="115C071E"/>
    <w:rsid w:val="14383D4E"/>
    <w:rsid w:val="19E3AFE4"/>
    <w:rsid w:val="1A17E038"/>
    <w:rsid w:val="1B64A09B"/>
    <w:rsid w:val="1CE7AAF1"/>
    <w:rsid w:val="1EA9EA87"/>
    <w:rsid w:val="225C8CAA"/>
    <w:rsid w:val="2A28887C"/>
    <w:rsid w:val="2B8B7007"/>
    <w:rsid w:val="308370D4"/>
    <w:rsid w:val="3572CADE"/>
    <w:rsid w:val="36B7A348"/>
    <w:rsid w:val="3DC3254B"/>
    <w:rsid w:val="3E170895"/>
    <w:rsid w:val="40FB9056"/>
    <w:rsid w:val="4172FEC9"/>
    <w:rsid w:val="4569F724"/>
    <w:rsid w:val="464A1331"/>
    <w:rsid w:val="491D9495"/>
    <w:rsid w:val="49696E9E"/>
    <w:rsid w:val="4D56995B"/>
    <w:rsid w:val="4E1E38BD"/>
    <w:rsid w:val="4E2AD009"/>
    <w:rsid w:val="5052044D"/>
    <w:rsid w:val="58F3E7F2"/>
    <w:rsid w:val="5DFE40FE"/>
    <w:rsid w:val="661AC1C8"/>
    <w:rsid w:val="76957A5E"/>
    <w:rsid w:val="76A72E49"/>
    <w:rsid w:val="7BEBE9D1"/>
    <w:rsid w:val="7C7F3D89"/>
    <w:rsid w:val="7DB0B169"/>
    <w:rsid w:val="7FD15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502"/>
    <w:pPr>
      <w:suppressAutoHyphens/>
    </w:pPr>
    <w:rPr>
      <w:rFonts w:ascii="Tahoma" w:hAnsi="Tahoma" w:cs="Tahoma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rsid w:val="00193502"/>
    <w:pPr>
      <w:keepNext/>
      <w:numPr>
        <w:numId w:val="1"/>
      </w:numPr>
      <w:spacing w:before="240" w:after="60"/>
      <w:outlineLvl w:val="0"/>
    </w:pPr>
    <w:rPr>
      <w:rFonts w:ascii="Arial" w:eastAsia="Arial Unicode MS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rsid w:val="00193502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rsid w:val="00193502"/>
    <w:pPr>
      <w:keepNext/>
      <w:numPr>
        <w:ilvl w:val="2"/>
        <w:numId w:val="1"/>
      </w:numPr>
      <w:jc w:val="center"/>
      <w:outlineLvl w:val="2"/>
    </w:pPr>
    <w:rPr>
      <w:rFonts w:ascii="Times New Roman" w:hAnsi="Times New Roman" w:cs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193502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93502"/>
  </w:style>
  <w:style w:type="character" w:customStyle="1" w:styleId="WW8Num1z1">
    <w:name w:val="WW8Num1z1"/>
    <w:rsid w:val="00193502"/>
  </w:style>
  <w:style w:type="character" w:customStyle="1" w:styleId="WW8Num1z2">
    <w:name w:val="WW8Num1z2"/>
    <w:rsid w:val="00193502"/>
  </w:style>
  <w:style w:type="character" w:customStyle="1" w:styleId="WW8Num1z3">
    <w:name w:val="WW8Num1z3"/>
    <w:rsid w:val="00193502"/>
  </w:style>
  <w:style w:type="character" w:customStyle="1" w:styleId="WW8Num1z4">
    <w:name w:val="WW8Num1z4"/>
    <w:rsid w:val="00193502"/>
  </w:style>
  <w:style w:type="character" w:customStyle="1" w:styleId="WW8Num1z5">
    <w:name w:val="WW8Num1z5"/>
    <w:rsid w:val="00193502"/>
  </w:style>
  <w:style w:type="character" w:customStyle="1" w:styleId="WW8Num1z6">
    <w:name w:val="WW8Num1z6"/>
    <w:rsid w:val="00193502"/>
  </w:style>
  <w:style w:type="character" w:customStyle="1" w:styleId="WW8Num1z7">
    <w:name w:val="WW8Num1z7"/>
    <w:rsid w:val="00193502"/>
  </w:style>
  <w:style w:type="character" w:customStyle="1" w:styleId="WW8Num1z8">
    <w:name w:val="WW8Num1z8"/>
    <w:rsid w:val="00193502"/>
  </w:style>
  <w:style w:type="character" w:customStyle="1" w:styleId="Domylnaczcionkaakapitu1">
    <w:name w:val="Domyślna czcionka akapitu1"/>
    <w:rsid w:val="00193502"/>
  </w:style>
  <w:style w:type="character" w:styleId="Hipercze">
    <w:name w:val="Hyperlink"/>
    <w:rsid w:val="00193502"/>
    <w:rPr>
      <w:color w:val="0000FF"/>
      <w:u w:val="single"/>
    </w:rPr>
  </w:style>
  <w:style w:type="character" w:styleId="Pogrubienie">
    <w:name w:val="Strong"/>
    <w:qFormat/>
    <w:rsid w:val="00193502"/>
    <w:rPr>
      <w:b/>
      <w:bCs/>
    </w:rPr>
  </w:style>
  <w:style w:type="character" w:customStyle="1" w:styleId="Znakiprzypiswdolnych">
    <w:name w:val="Znaki przypisów dolnych"/>
    <w:rsid w:val="00193502"/>
    <w:rPr>
      <w:vertAlign w:val="superscript"/>
    </w:rPr>
  </w:style>
  <w:style w:type="character" w:customStyle="1" w:styleId="TytuZnak">
    <w:name w:val="Tytuł Znak"/>
    <w:rsid w:val="00193502"/>
    <w:rPr>
      <w:b/>
      <w:bCs/>
      <w:sz w:val="52"/>
      <w:szCs w:val="24"/>
    </w:rPr>
  </w:style>
  <w:style w:type="character" w:customStyle="1" w:styleId="NagwekZnak">
    <w:name w:val="Nagłówek Znak"/>
    <w:uiPriority w:val="99"/>
    <w:rsid w:val="00193502"/>
    <w:rPr>
      <w:rFonts w:ascii="Tahoma" w:hAnsi="Tahoma" w:cs="Tahoma"/>
      <w:sz w:val="22"/>
      <w:szCs w:val="22"/>
    </w:rPr>
  </w:style>
  <w:style w:type="character" w:customStyle="1" w:styleId="TekstprzypisudolnegoZnak">
    <w:name w:val="Tekst przypisu dolnego Znak"/>
    <w:rsid w:val="00193502"/>
    <w:rPr>
      <w:rFonts w:ascii="Tahoma" w:hAnsi="Tahoma" w:cs="Tahoma"/>
    </w:rPr>
  </w:style>
  <w:style w:type="character" w:customStyle="1" w:styleId="st">
    <w:name w:val="st"/>
    <w:rsid w:val="00193502"/>
  </w:style>
  <w:style w:type="character" w:customStyle="1" w:styleId="Odwoaniedokomentarza1">
    <w:name w:val="Odwołanie do komentarza1"/>
    <w:rsid w:val="0019350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193502"/>
    <w:rPr>
      <w:rFonts w:ascii="Tahoma" w:hAnsi="Tahoma" w:cs="Tahoma"/>
    </w:rPr>
  </w:style>
  <w:style w:type="character" w:customStyle="1" w:styleId="TematkomentarzaZnak">
    <w:name w:val="Temat komentarza Znak"/>
    <w:rsid w:val="00193502"/>
    <w:rPr>
      <w:rFonts w:ascii="Tahoma" w:hAnsi="Tahoma" w:cs="Tahoma"/>
      <w:b/>
      <w:bCs/>
    </w:rPr>
  </w:style>
  <w:style w:type="character" w:customStyle="1" w:styleId="normaltextrun">
    <w:name w:val="normaltextrun"/>
    <w:basedOn w:val="Domylnaczcionkaakapitu1"/>
    <w:rsid w:val="00193502"/>
  </w:style>
  <w:style w:type="character" w:customStyle="1" w:styleId="eop">
    <w:name w:val="eop"/>
    <w:basedOn w:val="Domylnaczcionkaakapitu1"/>
    <w:rsid w:val="00193502"/>
  </w:style>
  <w:style w:type="character" w:customStyle="1" w:styleId="scxw207357892">
    <w:name w:val="scxw207357892"/>
    <w:basedOn w:val="Domylnaczcionkaakapitu1"/>
    <w:rsid w:val="00193502"/>
  </w:style>
  <w:style w:type="paragraph" w:customStyle="1" w:styleId="Nagwek10">
    <w:name w:val="Nagłówek1"/>
    <w:basedOn w:val="Normalny"/>
    <w:next w:val="Tekstpodstawowy"/>
    <w:rsid w:val="00193502"/>
    <w:pPr>
      <w:jc w:val="center"/>
    </w:pPr>
    <w:rPr>
      <w:rFonts w:ascii="Times New Roman" w:hAnsi="Times New Roman" w:cs="Times New Roman"/>
      <w:b/>
      <w:bCs/>
      <w:sz w:val="52"/>
      <w:szCs w:val="24"/>
    </w:rPr>
  </w:style>
  <w:style w:type="paragraph" w:styleId="Tekstpodstawowy">
    <w:name w:val="Body Text"/>
    <w:basedOn w:val="Normalny"/>
    <w:rsid w:val="00193502"/>
    <w:pPr>
      <w:shd w:val="clear" w:color="auto" w:fill="FFFFFF"/>
      <w:spacing w:line="336" w:lineRule="atLeast"/>
    </w:pPr>
  </w:style>
  <w:style w:type="paragraph" w:styleId="Lista">
    <w:name w:val="List"/>
    <w:basedOn w:val="Tekstpodstawowy"/>
    <w:rsid w:val="00193502"/>
    <w:rPr>
      <w:rFonts w:cs="Mangal"/>
    </w:rPr>
  </w:style>
  <w:style w:type="paragraph" w:styleId="Legenda">
    <w:name w:val="caption"/>
    <w:basedOn w:val="Normalny"/>
    <w:qFormat/>
    <w:rsid w:val="001935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93502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rsid w:val="00193502"/>
    <w:rPr>
      <w:lang/>
    </w:rPr>
  </w:style>
  <w:style w:type="paragraph" w:styleId="Stopka">
    <w:name w:val="footer"/>
    <w:basedOn w:val="Normalny"/>
    <w:rsid w:val="00193502"/>
  </w:style>
  <w:style w:type="paragraph" w:styleId="Tekstdymka">
    <w:name w:val="Balloon Text"/>
    <w:basedOn w:val="Normalny"/>
    <w:rsid w:val="00193502"/>
    <w:rPr>
      <w:sz w:val="16"/>
      <w:szCs w:val="16"/>
    </w:rPr>
  </w:style>
  <w:style w:type="paragraph" w:customStyle="1" w:styleId="xl151">
    <w:name w:val="xl151"/>
    <w:basedOn w:val="Normalny"/>
    <w:rsid w:val="00193502"/>
    <w:pPr>
      <w:autoSpaceDE w:val="0"/>
      <w:spacing w:before="100" w:after="100"/>
    </w:pPr>
    <w:rPr>
      <w:rFonts w:ascii="Times New Roman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rsid w:val="00193502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rsid w:val="00193502"/>
    <w:rPr>
      <w:sz w:val="20"/>
      <w:szCs w:val="20"/>
      <w:lang/>
    </w:rPr>
  </w:style>
  <w:style w:type="paragraph" w:customStyle="1" w:styleId="Tekstblokowy1">
    <w:name w:val="Tekst blokowy1"/>
    <w:basedOn w:val="Normalny"/>
    <w:rsid w:val="00193502"/>
    <w:pPr>
      <w:ind w:left="900" w:right="972"/>
      <w:jc w:val="center"/>
    </w:pPr>
    <w:rPr>
      <w:rFonts w:ascii="Times New Roman" w:hAnsi="Times New Roman" w:cs="Times New Roman"/>
      <w:sz w:val="52"/>
      <w:szCs w:val="24"/>
    </w:rPr>
  </w:style>
  <w:style w:type="paragraph" w:styleId="Akapitzlist">
    <w:name w:val="List Paragraph"/>
    <w:basedOn w:val="Normalny"/>
    <w:uiPriority w:val="34"/>
    <w:qFormat/>
    <w:rsid w:val="00193502"/>
    <w:pPr>
      <w:ind w:left="708"/>
    </w:pPr>
  </w:style>
  <w:style w:type="paragraph" w:customStyle="1" w:styleId="Default">
    <w:name w:val="Default"/>
    <w:rsid w:val="00193502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193502"/>
    <w:pPr>
      <w:jc w:val="both"/>
    </w:pPr>
    <w:rPr>
      <w:rFonts w:ascii="Times New Roman" w:hAnsi="Times New Roman" w:cs="Times New Roman"/>
      <w:bCs/>
      <w:sz w:val="24"/>
      <w:szCs w:val="24"/>
    </w:rPr>
  </w:style>
  <w:style w:type="paragraph" w:customStyle="1" w:styleId="Tekstpodstawowy21">
    <w:name w:val="Tekst podstawowy 21"/>
    <w:basedOn w:val="Normalny"/>
    <w:rsid w:val="00193502"/>
    <w:pPr>
      <w:jc w:val="center"/>
    </w:pPr>
    <w:rPr>
      <w:szCs w:val="18"/>
    </w:rPr>
  </w:style>
  <w:style w:type="paragraph" w:styleId="Tekstpodstawowywcity">
    <w:name w:val="Body Text Indent"/>
    <w:basedOn w:val="Normalny"/>
    <w:rsid w:val="00193502"/>
    <w:pPr>
      <w:ind w:left="5068"/>
    </w:pPr>
  </w:style>
  <w:style w:type="paragraph" w:customStyle="1" w:styleId="Tekstpodstawowywcity21">
    <w:name w:val="Tekst podstawowy wcięty 21"/>
    <w:basedOn w:val="Normalny"/>
    <w:rsid w:val="00193502"/>
    <w:pPr>
      <w:spacing w:line="360" w:lineRule="auto"/>
      <w:ind w:left="360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193502"/>
    <w:pPr>
      <w:spacing w:line="276" w:lineRule="auto"/>
      <w:ind w:left="252"/>
      <w:jc w:val="both"/>
    </w:pPr>
    <w:rPr>
      <w:rFonts w:ascii="Times New Roman" w:hAnsi="Times New Roman" w:cs="Times New Roman"/>
    </w:rPr>
  </w:style>
  <w:style w:type="paragraph" w:customStyle="1" w:styleId="akapitzlist1">
    <w:name w:val="akapitzlist1"/>
    <w:basedOn w:val="Normalny"/>
    <w:rsid w:val="00193502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Normalny"/>
    <w:rsid w:val="00193502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193502"/>
    <w:rPr>
      <w:b/>
      <w:bCs/>
    </w:rPr>
  </w:style>
  <w:style w:type="paragraph" w:customStyle="1" w:styleId="paragraph">
    <w:name w:val="paragraph"/>
    <w:basedOn w:val="Normalny"/>
    <w:rsid w:val="00193502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rsid w:val="00193502"/>
    <w:pPr>
      <w:suppressAutoHyphens/>
    </w:pPr>
    <w:rPr>
      <w:rFonts w:ascii="Tahoma" w:hAnsi="Tahoma" w:cs="Tahoma"/>
      <w:sz w:val="22"/>
      <w:szCs w:val="22"/>
      <w:lang w:eastAsia="zh-CN"/>
    </w:rPr>
  </w:style>
  <w:style w:type="paragraph" w:customStyle="1" w:styleId="ala">
    <w:name w:val="ala"/>
    <w:rsid w:val="00193502"/>
    <w:pPr>
      <w:suppressAutoHyphens/>
      <w:spacing w:before="120"/>
      <w:jc w:val="both"/>
    </w:pPr>
    <w:rPr>
      <w:color w:val="000000"/>
      <w:sz w:val="24"/>
      <w:lang w:val="cs-CZ" w:eastAsia="zh-CN"/>
    </w:rPr>
  </w:style>
  <w:style w:type="paragraph" w:customStyle="1" w:styleId="Zawartoramki">
    <w:name w:val="Zawartość ramki"/>
    <w:basedOn w:val="Normalny"/>
    <w:rsid w:val="00193502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022B"/>
    <w:pPr>
      <w:suppressAutoHyphens w:val="0"/>
      <w:spacing w:after="200"/>
    </w:pPr>
    <w:rPr>
      <w:sz w:val="20"/>
      <w:szCs w:val="20"/>
      <w:lang w:eastAsia="pl-PL"/>
    </w:rPr>
  </w:style>
  <w:style w:type="character" w:customStyle="1" w:styleId="TekstkomentarzaZnak1">
    <w:name w:val="Tekst komentarza Znak1"/>
    <w:uiPriority w:val="99"/>
    <w:semiHidden/>
    <w:rsid w:val="00C3022B"/>
    <w:rPr>
      <w:rFonts w:ascii="Tahoma" w:hAnsi="Tahoma" w:cs="Tahoma"/>
      <w:lang w:eastAsia="zh-CN"/>
    </w:rPr>
  </w:style>
  <w:style w:type="table" w:styleId="Tabela-Siatka">
    <w:name w:val="Table Grid"/>
    <w:basedOn w:val="Standardowy"/>
    <w:uiPriority w:val="59"/>
    <w:rsid w:val="00325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12F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6508\AppData\Local\Temp\szablon_czarno_bia&#322;y_kompetencjeStarU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szablon_czarno_biały_kompetencjeStarUP</Template>
  <TotalTime>1</TotalTime>
  <Pages>1</Pages>
  <Words>107</Words>
  <Characters>644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Dell</cp:lastModifiedBy>
  <cp:revision>11</cp:revision>
  <cp:lastPrinted>2017-11-02T06:05:00Z</cp:lastPrinted>
  <dcterms:created xsi:type="dcterms:W3CDTF">2019-09-30T17:45:00Z</dcterms:created>
  <dcterms:modified xsi:type="dcterms:W3CDTF">2020-03-04T21:17:00Z</dcterms:modified>
</cp:coreProperties>
</file>