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5A06" w:rsidRDefault="007B1CF5" w:rsidP="00325A06">
      <w:pPr>
        <w:pStyle w:val="Nagwek1"/>
        <w:spacing w:before="120" w:after="360"/>
        <w:jc w:val="center"/>
        <w:rPr>
          <w:rFonts w:asciiTheme="minorHAnsi" w:hAnsiTheme="minorHAnsi" w:cstheme="minorHAnsi"/>
          <w:sz w:val="28"/>
        </w:rPr>
      </w:pPr>
      <w:r w:rsidRPr="007B1CF5">
        <w:rPr>
          <w:rFonts w:asciiTheme="minorHAnsi" w:hAnsiTheme="minorHAnsi" w:cstheme="minorHAnsi"/>
          <w:sz w:val="28"/>
        </w:rPr>
        <w:t xml:space="preserve">Harmonogram wsparcia dla kierunku </w:t>
      </w:r>
      <w:r w:rsidR="00F77550" w:rsidRPr="00D750B3">
        <w:rPr>
          <w:rFonts w:asciiTheme="minorHAnsi" w:hAnsiTheme="minorHAnsi" w:cstheme="minorHAnsi"/>
          <w:smallCaps/>
        </w:rPr>
        <w:t>GEOGRAFIA</w:t>
      </w:r>
      <w:r w:rsidRPr="00D750B3">
        <w:rPr>
          <w:rFonts w:asciiTheme="minorHAnsi" w:hAnsiTheme="minorHAnsi" w:cstheme="minorHAnsi"/>
          <w:smallCaps/>
        </w:rPr>
        <w:t>.</w:t>
      </w:r>
      <w:r w:rsidR="007E4828" w:rsidRPr="00D750B3">
        <w:rPr>
          <w:rFonts w:asciiTheme="minorHAnsi" w:hAnsiTheme="minorHAnsi" w:cstheme="minorHAnsi"/>
          <w:smallCaps/>
        </w:rPr>
        <w:t xml:space="preserve"> (studia I stopnia)</w:t>
      </w:r>
      <w:r>
        <w:rPr>
          <w:rFonts w:asciiTheme="minorHAnsi" w:hAnsiTheme="minorHAnsi" w:cstheme="minorHAnsi"/>
          <w:smallCaps/>
        </w:rPr>
        <w:br/>
      </w:r>
      <w:r>
        <w:rPr>
          <w:rFonts w:asciiTheme="minorHAnsi" w:hAnsiTheme="minorHAnsi" w:cstheme="minorHAnsi"/>
          <w:sz w:val="28"/>
        </w:rPr>
        <w:t>w ramach projektu „Kompetentny nauczyciel – mistrz i wychowawca”</w:t>
      </w:r>
    </w:p>
    <w:p w:rsidR="00840587" w:rsidRDefault="00D90916" w:rsidP="00840587">
      <w:r>
        <w:t>WYKAZ KURSÓW PROJEKTOWYCH</w:t>
      </w:r>
      <w:r w:rsidR="00F77550">
        <w:t>:</w:t>
      </w:r>
      <w:r w:rsidR="001E5D21">
        <w:t xml:space="preserve"> w semestrze zimowym roku akademickiego 2021/22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1793"/>
        <w:gridCol w:w="1793"/>
        <w:gridCol w:w="1793"/>
        <w:gridCol w:w="1794"/>
      </w:tblGrid>
      <w:tr w:rsidR="00F77550" w:rsidRPr="00F77550" w:rsidTr="001E5D21">
        <w:trPr>
          <w:trHeight w:val="78"/>
        </w:trPr>
        <w:tc>
          <w:tcPr>
            <w:tcW w:w="1793" w:type="dxa"/>
          </w:tcPr>
          <w:p w:rsidR="00F77550" w:rsidRPr="00F77550" w:rsidRDefault="00F77550" w:rsidP="00F77550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93" w:type="dxa"/>
          </w:tcPr>
          <w:p w:rsidR="00F77550" w:rsidRPr="00F77550" w:rsidRDefault="00F77550" w:rsidP="00F77550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93" w:type="dxa"/>
          </w:tcPr>
          <w:p w:rsidR="00F77550" w:rsidRPr="00F77550" w:rsidRDefault="00F77550" w:rsidP="00F77550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93" w:type="dxa"/>
          </w:tcPr>
          <w:p w:rsidR="00F77550" w:rsidRPr="00F77550" w:rsidRDefault="00F77550" w:rsidP="00F77550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94" w:type="dxa"/>
          </w:tcPr>
          <w:p w:rsidR="00F77550" w:rsidRPr="00F77550" w:rsidRDefault="00F77550" w:rsidP="00F77550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5176" w:type="pct"/>
        <w:jc w:val="center"/>
        <w:tblInd w:w="-512" w:type="dxa"/>
        <w:tblLook w:val="04A0" w:firstRow="1" w:lastRow="0" w:firstColumn="1" w:lastColumn="0" w:noHBand="0" w:noVBand="1"/>
      </w:tblPr>
      <w:tblGrid>
        <w:gridCol w:w="522"/>
        <w:gridCol w:w="4238"/>
        <w:gridCol w:w="3286"/>
        <w:gridCol w:w="1658"/>
        <w:gridCol w:w="1159"/>
        <w:gridCol w:w="1131"/>
        <w:gridCol w:w="990"/>
        <w:gridCol w:w="2061"/>
      </w:tblGrid>
      <w:tr w:rsidR="00D90916" w:rsidRPr="00325A06" w:rsidTr="00D90916">
        <w:trPr>
          <w:trHeight w:val="860"/>
          <w:jc w:val="center"/>
        </w:trPr>
        <w:tc>
          <w:tcPr>
            <w:tcW w:w="173" w:type="pct"/>
            <w:vAlign w:val="center"/>
          </w:tcPr>
          <w:p w:rsidR="00840587" w:rsidRPr="00325A06" w:rsidRDefault="00840587" w:rsidP="00B1014A">
            <w:pPr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</w:rPr>
              <w:t>Lp</w:t>
            </w:r>
            <w:proofErr w:type="spellEnd"/>
          </w:p>
        </w:tc>
        <w:tc>
          <w:tcPr>
            <w:tcW w:w="1408" w:type="pct"/>
            <w:vAlign w:val="center"/>
          </w:tcPr>
          <w:p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Nazwa kursu / aktywności</w:t>
            </w:r>
          </w:p>
          <w:p w:rsidR="00D90916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(wycieczki, wizyty i in).</w:t>
            </w:r>
          </w:p>
        </w:tc>
        <w:tc>
          <w:tcPr>
            <w:tcW w:w="1092" w:type="pct"/>
            <w:vAlign w:val="center"/>
          </w:tcPr>
          <w:p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Nazwisko wykładowcy</w:t>
            </w:r>
          </w:p>
        </w:tc>
        <w:tc>
          <w:tcPr>
            <w:tcW w:w="551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Data wsparcia</w:t>
            </w:r>
          </w:p>
        </w:tc>
        <w:tc>
          <w:tcPr>
            <w:tcW w:w="385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Godziny</w:t>
            </w:r>
          </w:p>
        </w:tc>
        <w:tc>
          <w:tcPr>
            <w:tcW w:w="376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Liczba </w:t>
            </w:r>
            <w:r w:rsidR="00AF3B88">
              <w:rPr>
                <w:rFonts w:asciiTheme="minorHAnsi" w:hAnsiTheme="minorHAnsi" w:cstheme="minorHAnsi"/>
                <w:b/>
                <w:sz w:val="28"/>
              </w:rPr>
              <w:t xml:space="preserve">godzin </w:t>
            </w:r>
            <w:r>
              <w:rPr>
                <w:rFonts w:asciiTheme="minorHAnsi" w:hAnsiTheme="minorHAnsi" w:cstheme="minorHAnsi"/>
                <w:b/>
                <w:sz w:val="28"/>
              </w:rPr>
              <w:t>zajęć</w:t>
            </w:r>
          </w:p>
        </w:tc>
        <w:tc>
          <w:tcPr>
            <w:tcW w:w="329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Grupa</w:t>
            </w:r>
          </w:p>
        </w:tc>
        <w:tc>
          <w:tcPr>
            <w:tcW w:w="685" w:type="pct"/>
            <w:vAlign w:val="center"/>
          </w:tcPr>
          <w:p w:rsidR="00840587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Sala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 xml:space="preserve">(lub adnotacja </w:t>
            </w: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TEAMS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>– jeśli zdalnie)</w:t>
            </w:r>
          </w:p>
        </w:tc>
      </w:tr>
      <w:tr w:rsidR="00D90916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840587" w:rsidRPr="00D750B3" w:rsidRDefault="0084058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840587" w:rsidRPr="00D750B3" w:rsidRDefault="00A72614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Style w:val="Pogrubienie"/>
                <w:rFonts w:asciiTheme="minorHAnsi" w:hAnsiTheme="minorHAnsi"/>
                <w:b w:val="0"/>
              </w:rPr>
              <w:t>Innowacyjne metody nauczania</w:t>
            </w:r>
          </w:p>
        </w:tc>
        <w:tc>
          <w:tcPr>
            <w:tcW w:w="1092" w:type="pct"/>
            <w:vAlign w:val="center"/>
          </w:tcPr>
          <w:p w:rsidR="00840587" w:rsidRPr="00262577" w:rsidRDefault="00A72614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262577">
              <w:rPr>
                <w:rStyle w:val="Uwydatnienie"/>
                <w:rFonts w:asciiTheme="minorHAnsi" w:hAnsiTheme="minorHAnsi"/>
              </w:rPr>
              <w:t>mgr inż. Alicja Pituła</w:t>
            </w:r>
          </w:p>
        </w:tc>
        <w:tc>
          <w:tcPr>
            <w:tcW w:w="551" w:type="pct"/>
            <w:vAlign w:val="center"/>
          </w:tcPr>
          <w:p w:rsidR="00A72614" w:rsidRPr="00D750B3" w:rsidRDefault="00A72614" w:rsidP="00A72614">
            <w:pPr>
              <w:suppressAutoHyphens w:val="0"/>
              <w:rPr>
                <w:rFonts w:asciiTheme="minorHAnsi" w:hAnsiTheme="minorHAnsi" w:cs="Times New Roman"/>
                <w:lang w:eastAsia="pl-PL"/>
              </w:rPr>
            </w:pPr>
            <w:r w:rsidRPr="00D750B3">
              <w:rPr>
                <w:rFonts w:asciiTheme="minorHAnsi" w:hAnsiTheme="minorHAnsi" w:cs="Times New Roman"/>
                <w:lang w:eastAsia="pl-PL"/>
              </w:rPr>
              <w:t>2021-10-05</w:t>
            </w:r>
          </w:p>
          <w:p w:rsidR="00840587" w:rsidRPr="00D750B3" w:rsidRDefault="00840587" w:rsidP="00D9091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5" w:type="pct"/>
            <w:vAlign w:val="center"/>
          </w:tcPr>
          <w:p w:rsidR="00840587" w:rsidRPr="00D750B3" w:rsidRDefault="00A72614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="Times New Roman"/>
                <w:bCs/>
                <w:lang w:eastAsia="pl-PL"/>
              </w:rPr>
              <w:t>10:30 - 12:45</w:t>
            </w:r>
          </w:p>
        </w:tc>
        <w:tc>
          <w:tcPr>
            <w:tcW w:w="376" w:type="pct"/>
            <w:vAlign w:val="center"/>
          </w:tcPr>
          <w:p w:rsidR="00840587" w:rsidRPr="00D750B3" w:rsidRDefault="00A72614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840587" w:rsidRPr="00262577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84058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</w:t>
            </w:r>
            <w:proofErr w:type="spellStart"/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>TEAMS</w:t>
            </w:r>
            <w:proofErr w:type="spellEnd"/>
          </w:p>
        </w:tc>
      </w:tr>
      <w:tr w:rsidR="00262577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262577" w:rsidRPr="00D750B3" w:rsidRDefault="0026257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/>
              </w:rPr>
              <w:t>Cyfrowe narzędzia pomiaru edukacyjnego</w:t>
            </w:r>
          </w:p>
        </w:tc>
        <w:tc>
          <w:tcPr>
            <w:tcW w:w="1092" w:type="pct"/>
            <w:vAlign w:val="center"/>
          </w:tcPr>
          <w:p w:rsidR="00262577" w:rsidRPr="00262577" w:rsidRDefault="00262577" w:rsidP="00D90916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62577">
              <w:rPr>
                <w:rFonts w:asciiTheme="minorHAnsi" w:hAnsiTheme="minorHAnsi"/>
                <w:i/>
              </w:rPr>
              <w:t xml:space="preserve">dr Anna </w:t>
            </w:r>
            <w:proofErr w:type="spellStart"/>
            <w:r w:rsidRPr="00262577">
              <w:rPr>
                <w:rFonts w:asciiTheme="minorHAnsi" w:hAnsiTheme="minorHAnsi"/>
                <w:i/>
              </w:rPr>
              <w:t>Stolińska</w:t>
            </w:r>
            <w:proofErr w:type="spellEnd"/>
            <w:r w:rsidRPr="00262577"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 w:rsidRPr="00262577">
              <w:rPr>
                <w:rFonts w:asciiTheme="minorHAnsi" w:hAnsiTheme="minorHAnsi"/>
                <w:i/>
              </w:rPr>
              <w:t>prof</w:t>
            </w:r>
            <w:proofErr w:type="spellEnd"/>
            <w:r w:rsidRPr="00262577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262577">
              <w:rPr>
                <w:rFonts w:asciiTheme="minorHAnsi" w:hAnsiTheme="minorHAnsi"/>
                <w:i/>
              </w:rPr>
              <w:t>UP</w:t>
            </w:r>
            <w:proofErr w:type="spellEnd"/>
          </w:p>
        </w:tc>
        <w:tc>
          <w:tcPr>
            <w:tcW w:w="551" w:type="pct"/>
            <w:vAlign w:val="center"/>
          </w:tcPr>
          <w:p w:rsidR="00262577" w:rsidRPr="00D750B3" w:rsidRDefault="00262577" w:rsidP="000B7764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2021-10-</w:t>
            </w:r>
            <w:r w:rsidR="000B7764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3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16.00-18.15</w:t>
            </w:r>
          </w:p>
        </w:tc>
        <w:tc>
          <w:tcPr>
            <w:tcW w:w="376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262577" w:rsidRPr="00262577" w:rsidRDefault="00262577" w:rsidP="009D342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407N</w:t>
            </w:r>
            <w:proofErr w:type="spellEnd"/>
          </w:p>
        </w:tc>
      </w:tr>
      <w:tr w:rsidR="00262577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262577" w:rsidRPr="00D750B3" w:rsidRDefault="0026257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Style w:val="Pogrubienie"/>
                <w:rFonts w:asciiTheme="minorHAnsi" w:hAnsiTheme="minorHAnsi"/>
                <w:b w:val="0"/>
              </w:rPr>
              <w:t>Innowacyjne metody nauczania</w:t>
            </w:r>
          </w:p>
        </w:tc>
        <w:tc>
          <w:tcPr>
            <w:tcW w:w="1092" w:type="pct"/>
            <w:vAlign w:val="center"/>
          </w:tcPr>
          <w:p w:rsidR="00262577" w:rsidRPr="00262577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262577">
              <w:rPr>
                <w:rStyle w:val="Uwydatnienie"/>
                <w:rFonts w:asciiTheme="minorHAnsi" w:hAnsiTheme="minorHAnsi"/>
              </w:rPr>
              <w:t>mgr inż. Alicja Pituła</w:t>
            </w:r>
          </w:p>
        </w:tc>
        <w:tc>
          <w:tcPr>
            <w:tcW w:w="551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2021-10-12</w:t>
            </w:r>
          </w:p>
        </w:tc>
        <w:tc>
          <w:tcPr>
            <w:tcW w:w="3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="Times New Roman"/>
                <w:bCs/>
                <w:lang w:eastAsia="pl-PL"/>
              </w:rPr>
              <w:t>10:30 - 12:45</w:t>
            </w:r>
          </w:p>
        </w:tc>
        <w:tc>
          <w:tcPr>
            <w:tcW w:w="376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262577" w:rsidRPr="00262577" w:rsidRDefault="00262577" w:rsidP="009D342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</w:t>
            </w:r>
            <w:proofErr w:type="spellStart"/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>TEAMS</w:t>
            </w:r>
            <w:proofErr w:type="spellEnd"/>
          </w:p>
        </w:tc>
      </w:tr>
      <w:tr w:rsidR="00262577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262577" w:rsidRPr="00D750B3" w:rsidRDefault="0026257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/>
              </w:rPr>
              <w:t>Cyfrowe narzędzia pomiaru edukacyjnego</w:t>
            </w:r>
          </w:p>
        </w:tc>
        <w:tc>
          <w:tcPr>
            <w:tcW w:w="1092" w:type="pct"/>
            <w:vAlign w:val="center"/>
          </w:tcPr>
          <w:p w:rsidR="00262577" w:rsidRPr="00262577" w:rsidRDefault="00262577" w:rsidP="00D90916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62577">
              <w:rPr>
                <w:rFonts w:asciiTheme="minorHAnsi" w:hAnsiTheme="minorHAnsi"/>
                <w:i/>
              </w:rPr>
              <w:t xml:space="preserve">dr Anna </w:t>
            </w:r>
            <w:proofErr w:type="spellStart"/>
            <w:r w:rsidRPr="00262577">
              <w:rPr>
                <w:rFonts w:asciiTheme="minorHAnsi" w:hAnsiTheme="minorHAnsi"/>
                <w:i/>
              </w:rPr>
              <w:t>Stolińska</w:t>
            </w:r>
            <w:proofErr w:type="spellEnd"/>
            <w:r w:rsidRPr="00262577"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 w:rsidRPr="00262577">
              <w:rPr>
                <w:rFonts w:asciiTheme="minorHAnsi" w:hAnsiTheme="minorHAnsi"/>
                <w:i/>
              </w:rPr>
              <w:t>prof</w:t>
            </w:r>
            <w:proofErr w:type="spellEnd"/>
            <w:r w:rsidRPr="00262577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262577">
              <w:rPr>
                <w:rFonts w:asciiTheme="minorHAnsi" w:hAnsiTheme="minorHAnsi"/>
                <w:i/>
              </w:rPr>
              <w:t>UP</w:t>
            </w:r>
            <w:proofErr w:type="spellEnd"/>
          </w:p>
        </w:tc>
        <w:tc>
          <w:tcPr>
            <w:tcW w:w="551" w:type="pct"/>
            <w:vAlign w:val="center"/>
          </w:tcPr>
          <w:p w:rsidR="00262577" w:rsidRPr="00D750B3" w:rsidRDefault="00262577" w:rsidP="000B7764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2021-10-</w:t>
            </w:r>
            <w:r w:rsidR="000B7764">
              <w:rPr>
                <w:rFonts w:asciiTheme="minorHAnsi" w:hAnsiTheme="minorHAnsi" w:cstheme="minorHAnsi"/>
                <w:color w:val="000000"/>
              </w:rPr>
              <w:t>21</w:t>
            </w:r>
            <w:bookmarkStart w:id="0" w:name="_GoBack"/>
            <w:bookmarkEnd w:id="0"/>
          </w:p>
        </w:tc>
        <w:tc>
          <w:tcPr>
            <w:tcW w:w="3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16.00-17.30</w:t>
            </w:r>
          </w:p>
        </w:tc>
        <w:tc>
          <w:tcPr>
            <w:tcW w:w="376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262577" w:rsidRPr="00262577" w:rsidRDefault="00262577" w:rsidP="009D342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407N</w:t>
            </w:r>
            <w:proofErr w:type="spellEnd"/>
          </w:p>
        </w:tc>
      </w:tr>
      <w:tr w:rsidR="00262577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262577" w:rsidRPr="00D750B3" w:rsidRDefault="0026257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Style w:val="Pogrubienie"/>
                <w:rFonts w:asciiTheme="minorHAnsi" w:hAnsiTheme="minorHAnsi"/>
                <w:b w:val="0"/>
              </w:rPr>
              <w:t>Innowacyjne metody nauczania</w:t>
            </w:r>
          </w:p>
        </w:tc>
        <w:tc>
          <w:tcPr>
            <w:tcW w:w="1092" w:type="pct"/>
            <w:vAlign w:val="center"/>
          </w:tcPr>
          <w:p w:rsidR="00262577" w:rsidRPr="00262577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262577">
              <w:rPr>
                <w:rStyle w:val="Uwydatnienie"/>
                <w:rFonts w:asciiTheme="minorHAnsi" w:hAnsiTheme="minorHAnsi"/>
              </w:rPr>
              <w:t>mgr inż. Alicja Pituła</w:t>
            </w:r>
          </w:p>
        </w:tc>
        <w:tc>
          <w:tcPr>
            <w:tcW w:w="551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2021-10-19</w:t>
            </w:r>
          </w:p>
        </w:tc>
        <w:tc>
          <w:tcPr>
            <w:tcW w:w="3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="Times New Roman"/>
                <w:bCs/>
                <w:lang w:eastAsia="pl-PL"/>
              </w:rPr>
              <w:t>10:30 - 12:45</w:t>
            </w:r>
          </w:p>
        </w:tc>
        <w:tc>
          <w:tcPr>
            <w:tcW w:w="376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262577" w:rsidRPr="00262577" w:rsidRDefault="00262577" w:rsidP="009D342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</w:t>
            </w:r>
            <w:proofErr w:type="spellStart"/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>TEAMS</w:t>
            </w:r>
            <w:proofErr w:type="spellEnd"/>
          </w:p>
        </w:tc>
      </w:tr>
      <w:tr w:rsidR="00262577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262577" w:rsidRPr="00D750B3" w:rsidRDefault="0026257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Style w:val="Pogrubienie"/>
                <w:rFonts w:asciiTheme="minorHAnsi" w:hAnsiTheme="minorHAnsi"/>
                <w:b w:val="0"/>
              </w:rPr>
              <w:t>Innowacyjne metody nauczania</w:t>
            </w:r>
          </w:p>
        </w:tc>
        <w:tc>
          <w:tcPr>
            <w:tcW w:w="1092" w:type="pct"/>
            <w:vAlign w:val="center"/>
          </w:tcPr>
          <w:p w:rsidR="00262577" w:rsidRPr="00262577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262577">
              <w:rPr>
                <w:rStyle w:val="Uwydatnienie"/>
                <w:rFonts w:asciiTheme="minorHAnsi" w:hAnsiTheme="minorHAnsi"/>
              </w:rPr>
              <w:t>mgr inż. Alicja Pituła</w:t>
            </w:r>
          </w:p>
        </w:tc>
        <w:tc>
          <w:tcPr>
            <w:tcW w:w="551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2021-10-26</w:t>
            </w:r>
          </w:p>
        </w:tc>
        <w:tc>
          <w:tcPr>
            <w:tcW w:w="3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="Times New Roman"/>
                <w:bCs/>
                <w:lang w:eastAsia="pl-PL"/>
              </w:rPr>
              <w:t>10:30 - 12:45</w:t>
            </w:r>
          </w:p>
        </w:tc>
        <w:tc>
          <w:tcPr>
            <w:tcW w:w="376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262577" w:rsidRPr="00262577" w:rsidRDefault="00262577" w:rsidP="009D342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</w:t>
            </w:r>
            <w:proofErr w:type="spellStart"/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>TEAMS</w:t>
            </w:r>
            <w:proofErr w:type="spellEnd"/>
          </w:p>
        </w:tc>
      </w:tr>
      <w:tr w:rsidR="00262577" w:rsidRPr="00D750B3" w:rsidTr="00D90916">
        <w:trPr>
          <w:trHeight w:val="539"/>
          <w:jc w:val="center"/>
        </w:trPr>
        <w:tc>
          <w:tcPr>
            <w:tcW w:w="173" w:type="pct"/>
            <w:vAlign w:val="center"/>
          </w:tcPr>
          <w:p w:rsidR="00262577" w:rsidRPr="00D750B3" w:rsidRDefault="00262577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Style w:val="Pogrubienie"/>
                <w:rFonts w:asciiTheme="minorHAnsi" w:hAnsiTheme="minorHAnsi"/>
                <w:b w:val="0"/>
              </w:rPr>
              <w:t>Innowacyjne metody nauczania</w:t>
            </w:r>
          </w:p>
        </w:tc>
        <w:tc>
          <w:tcPr>
            <w:tcW w:w="1092" w:type="pct"/>
            <w:vAlign w:val="center"/>
          </w:tcPr>
          <w:p w:rsidR="00262577" w:rsidRPr="00262577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262577">
              <w:rPr>
                <w:rStyle w:val="Uwydatnienie"/>
                <w:rFonts w:asciiTheme="minorHAnsi" w:hAnsiTheme="minorHAnsi"/>
              </w:rPr>
              <w:t>mgr inż. Alicja Pituła</w:t>
            </w:r>
          </w:p>
        </w:tc>
        <w:tc>
          <w:tcPr>
            <w:tcW w:w="551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2021-11-02</w:t>
            </w:r>
          </w:p>
        </w:tc>
        <w:tc>
          <w:tcPr>
            <w:tcW w:w="3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="Times New Roman"/>
                <w:bCs/>
                <w:lang w:eastAsia="pl-PL"/>
              </w:rPr>
              <w:t>10:30 - 12:45</w:t>
            </w:r>
          </w:p>
        </w:tc>
        <w:tc>
          <w:tcPr>
            <w:tcW w:w="376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750B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29" w:type="pct"/>
            <w:vAlign w:val="center"/>
          </w:tcPr>
          <w:p w:rsidR="00262577" w:rsidRPr="00262577" w:rsidRDefault="00262577" w:rsidP="009D342E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2577">
              <w:rPr>
                <w:rFonts w:asciiTheme="minorHAnsi" w:hAnsiTheme="minorHAnsi"/>
              </w:rPr>
              <w:t>GL01</w:t>
            </w:r>
            <w:proofErr w:type="spellEnd"/>
          </w:p>
        </w:tc>
        <w:tc>
          <w:tcPr>
            <w:tcW w:w="685" w:type="pct"/>
            <w:vAlign w:val="center"/>
          </w:tcPr>
          <w:p w:rsidR="00262577" w:rsidRPr="00D750B3" w:rsidRDefault="00262577" w:rsidP="00D90916">
            <w:pPr>
              <w:rPr>
                <w:rFonts w:asciiTheme="minorHAnsi" w:hAnsiTheme="minorHAnsi" w:cstheme="minorHAnsi"/>
                <w:color w:val="000000"/>
              </w:rPr>
            </w:pP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</w:t>
            </w:r>
            <w:proofErr w:type="spellStart"/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>TEAMS</w:t>
            </w:r>
            <w:proofErr w:type="spellEnd"/>
          </w:p>
        </w:tc>
      </w:tr>
    </w:tbl>
    <w:p w:rsidR="005E23DF" w:rsidRDefault="005E23DF" w:rsidP="00AF3B88">
      <w:pPr>
        <w:tabs>
          <w:tab w:val="left" w:pos="9923"/>
          <w:tab w:val="right" w:leader="dot" w:pos="14317"/>
        </w:tabs>
        <w:spacing w:before="120"/>
        <w:ind w:right="567"/>
        <w:rPr>
          <w:rFonts w:asciiTheme="minorHAnsi" w:hAnsiTheme="minorHAnsi" w:cstheme="minorHAnsi"/>
          <w:i/>
          <w:sz w:val="24"/>
        </w:rPr>
      </w:pPr>
    </w:p>
    <w:p w:rsidR="00067990" w:rsidRPr="005E23DF" w:rsidRDefault="00067990" w:rsidP="00AF3B88">
      <w:pPr>
        <w:tabs>
          <w:tab w:val="left" w:pos="9923"/>
          <w:tab w:val="right" w:leader="dot" w:pos="14317"/>
        </w:tabs>
        <w:spacing w:before="120"/>
        <w:ind w:right="567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W przypadku zajęć </w:t>
      </w:r>
      <w:proofErr w:type="spellStart"/>
      <w:r>
        <w:rPr>
          <w:rFonts w:asciiTheme="minorHAnsi" w:hAnsiTheme="minorHAnsi" w:cstheme="minorHAnsi"/>
          <w:i/>
          <w:sz w:val="24"/>
        </w:rPr>
        <w:t>tutoringowych</w:t>
      </w:r>
      <w:proofErr w:type="spellEnd"/>
      <w:r>
        <w:rPr>
          <w:rFonts w:asciiTheme="minorHAnsi" w:hAnsiTheme="minorHAnsi" w:cstheme="minorHAnsi"/>
          <w:i/>
          <w:sz w:val="24"/>
        </w:rPr>
        <w:t xml:space="preserve"> (indywidualnych) proszę napisać tylko adnotację, że takie zajęcia się odbywają poprzez …. (w jaki sposób się komunikujecie) i terminy są ustalane na bieżąco między wykładowcą a studentem.</w:t>
      </w:r>
    </w:p>
    <w:p w:rsidR="00683B4F" w:rsidRPr="00325A06" w:rsidRDefault="00683B4F" w:rsidP="00325A06">
      <w:pPr>
        <w:rPr>
          <w:rFonts w:asciiTheme="minorHAnsi" w:hAnsiTheme="minorHAnsi" w:cstheme="minorHAnsi"/>
        </w:rPr>
      </w:pPr>
    </w:p>
    <w:sectPr w:rsidR="00683B4F" w:rsidRPr="00325A06" w:rsidSect="00FA462F">
      <w:headerReference w:type="default" r:id="rId8"/>
      <w:footerReference w:type="default" r:id="rId9"/>
      <w:pgSz w:w="16838" w:h="11906" w:orient="landscape"/>
      <w:pgMar w:top="1417" w:right="1245" w:bottom="1417" w:left="1276" w:header="28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3F" w:rsidRDefault="00C2773F">
      <w:r>
        <w:separator/>
      </w:r>
    </w:p>
  </w:endnote>
  <w:endnote w:type="continuationSeparator" w:id="0">
    <w:p w:rsidR="00C2773F" w:rsidRDefault="00C2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4F" w:rsidRPr="00422ECF" w:rsidRDefault="00683B4F" w:rsidP="00B44CEB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6"/>
        <w:szCs w:val="14"/>
      </w:rPr>
      <w:t>Projekt współfinansowany ze środków Unii Europejskiej w ramach środków Europejskiego Funduszu Społecznego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Uniwersytet Pedagogiczny im. Komisji Edukacji Narodowej w Krakowie</w:t>
    </w:r>
    <w:r w:rsidRPr="00422ECF">
      <w:rPr>
        <w:rFonts w:ascii="Calibri" w:hAnsi="Calibri" w:cs="Calibri"/>
        <w:sz w:val="14"/>
        <w:szCs w:val="12"/>
      </w:rPr>
      <w:br/>
    </w:r>
    <w:r w:rsidRPr="00422ECF">
      <w:rPr>
        <w:rFonts w:ascii="Calibri" w:hAnsi="Calibri" w:cs="Calibri"/>
        <w:spacing w:val="10"/>
        <w:sz w:val="14"/>
        <w:szCs w:val="12"/>
      </w:rPr>
      <w:t>ul. Podchorążych 2, 30-084 Kraków</w:t>
    </w:r>
    <w:r w:rsidRPr="00422ECF">
      <w:rPr>
        <w:rFonts w:ascii="Calibri" w:hAnsi="Calibri" w:cs="Calibri"/>
        <w:sz w:val="14"/>
        <w:szCs w:val="12"/>
      </w:rPr>
      <w:br/>
    </w:r>
    <w:proofErr w:type="spellStart"/>
    <w:r w:rsidRPr="00422ECF">
      <w:rPr>
        <w:rFonts w:ascii="Calibri" w:hAnsi="Calibri" w:cs="Calibri"/>
        <w:sz w:val="14"/>
        <w:szCs w:val="12"/>
      </w:rPr>
      <w:t>www.up.krakow.pl</w:t>
    </w:r>
    <w:proofErr w:type="spellEnd"/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 xml:space="preserve">Biuro Projektu: (12) 662 63 92, 662 64 09, e-mail: </w:t>
    </w:r>
    <w:proofErr w:type="spellStart"/>
    <w:r w:rsidRPr="00422ECF">
      <w:rPr>
        <w:rFonts w:ascii="Calibri" w:hAnsi="Calibri" w:cs="Calibri"/>
        <w:sz w:val="14"/>
        <w:szCs w:val="12"/>
      </w:rPr>
      <w:t>bfu@up.krakow.pl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3F" w:rsidRDefault="00C2773F">
      <w:r>
        <w:separator/>
      </w:r>
    </w:p>
  </w:footnote>
  <w:footnote w:type="continuationSeparator" w:id="0">
    <w:p w:rsidR="00C2773F" w:rsidRDefault="00C2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4F" w:rsidRDefault="00FA462F" w:rsidP="00FA462F">
    <w:pPr>
      <w:pStyle w:val="Nagwek"/>
      <w:rPr>
        <w:rFonts w:ascii="Times New Roman" w:hAnsi="Times New Roman" w:cs="Times New Roman"/>
        <w:b/>
        <w:sz w:val="14"/>
        <w:szCs w:val="1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E6B4BDF" wp14:editId="654A8293">
          <wp:simplePos x="0" y="0"/>
          <wp:positionH relativeFrom="column">
            <wp:posOffset>4222115</wp:posOffset>
          </wp:positionH>
          <wp:positionV relativeFrom="paragraph">
            <wp:posOffset>98425</wp:posOffset>
          </wp:positionV>
          <wp:extent cx="671195" cy="6711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29E3C4E8" wp14:editId="2205C53C">
          <wp:extent cx="1635760" cy="771525"/>
          <wp:effectExtent l="0" t="0" r="254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935" distR="114935" simplePos="0" relativeHeight="251658240" behindDoc="0" locked="0" layoutInCell="1" allowOverlap="1" wp14:anchorId="526C572D" wp14:editId="21594506">
          <wp:simplePos x="0" y="0"/>
          <wp:positionH relativeFrom="column">
            <wp:posOffset>6917690</wp:posOffset>
          </wp:positionH>
          <wp:positionV relativeFrom="paragraph">
            <wp:posOffset>69215</wp:posOffset>
          </wp:positionV>
          <wp:extent cx="2207260" cy="650240"/>
          <wp:effectExtent l="0" t="0" r="254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" t="-194" r="-56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0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1AC"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8B9AB54" wp14:editId="05EE9F8B">
              <wp:simplePos x="0" y="0"/>
              <wp:positionH relativeFrom="column">
                <wp:posOffset>2261235</wp:posOffset>
              </wp:positionH>
              <wp:positionV relativeFrom="paragraph">
                <wp:posOffset>-101600</wp:posOffset>
              </wp:positionV>
              <wp:extent cx="857250" cy="765810"/>
              <wp:effectExtent l="3810" t="3175" r="698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65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B4F" w:rsidRDefault="00683B4F"/>
                      </w:txbxContent>
                    </wps:txbx>
                    <wps:bodyPr rot="0" vert="horz" wrap="none" lIns="92710" tIns="46990" rIns="92710" bIns="469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-8pt;width:67.5pt;height:60.3pt;z-index:2516572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uXjwIAACkFAAAOAAAAZHJzL2Uyb0RvYy54bWysVF1v2yAUfZ+0/4B4T/0h58NWnapN5mlS&#10;9yG1+wEEcIyGAQGN3U3777vgJE23l2laHhzgXg733HPg+mbsJTpw64RWNc6uUoy4opoJta/x18dm&#10;tsLIeaIYkVrxGj9zh2/Wb99cD6biue60ZNwiAFGuGkyNO+9NlSSOdrwn7kobriDYatsTD1O7T5gl&#10;A6D3MsnTdJEM2jJjNeXOwep2CuJ1xG9bTv3ntnXcI1ljqM3Hr43fXfgm62tS7S0xnaDHMsg/VNET&#10;oeDQM9SWeIKerPgDqhfUaqdbf0V1n+i2FZRHDsAmS39j89ARwyMXaI4z5za5/wdLPx2+WCQYaIeR&#10;Ij1I9MhHj+70iPLQncG4CpIeDKT5EZZDZmDqzL2m3xxSetMRtee31uqh44RBdVnYmVxsnXBcANkN&#10;HzWDY8iT1xFobG0fAKEZCNBBpeezMqEUCour+TKfQ4RCaLmYr7KoXEKq02ZjnX/PdY/CoMYWhI/g&#10;5HDvfCiGVKeUWLyWgjVCyjix+91GWnQgYJIm/qa90nRkWj0d56bUiOcuMaQKSEoHzOm4aQUIQAEh&#10;FqhER/wos7xI7/Jy1ixWy1nRFPNZuUxXszQr78pFWpTFtvkZKsiKqhOMcXUvFD+5Myv+Tv3jPZl8&#10;Ff2JhhqX83weyb2q/kjryDUNv6ggqHxJshceLqsUPQhyTiJVEP2dYkCbVJ4IOY2T1+XHlkEPTv+x&#10;K9EiwRWTP/y4GwEl+Gan2TOYxWoQE3SHFwYGnbbfMRrgttZYwXOCkfygwG5lvgRDIB8nxaIsYWIv&#10;I7vLCFEUgGrsMZqGGz89CE/Gin0H55wMfgsWbUS0z0tNQCBM4D5GKse3I1z4y3nMennh1r8AAAD/&#10;/wMAUEsDBBQABgAIAAAAIQDhIFx63gAAAAsBAAAPAAAAZHJzL2Rvd25yZXYueG1sTI/LTsMwEEX3&#10;SPyDNUjsWifQWhDiVAWVHRsSKsTOjYc44EcUO2369wwrWM6do/soN7Oz7Ihj7IOXkC8zYOjboHvf&#10;SXhrnhd3wGJSXisbPEo4Y4RNdXlRqkKHk3/FY506RiY+FkqCSWkoOI+tQafiMgzo6fcZRqcSnWPH&#10;9ahOZO4sv8kywZ3qPSUYNeCTwfa7nhyFRLtv3ne77b5uvsR0Vmb98fIo5fXVvH0AlnBOfzD81qfq&#10;UFGnQ5i8jsxKuF2LnFAJi1zQKCJW9zkpB0KzlQBelfz/huoHAAD//wMAUEsBAi0AFAAGAAgAAAAh&#10;ALaDOJL+AAAA4QEAABMAAAAAAAAAAAAAAAAAAAAAAFtDb250ZW50X1R5cGVzXS54bWxQSwECLQAU&#10;AAYACAAAACEAOP0h/9YAAACUAQAACwAAAAAAAAAAAAAAAAAvAQAAX3JlbHMvLnJlbHNQSwECLQAU&#10;AAYACAAAACEA0MArl48CAAApBQAADgAAAAAAAAAAAAAAAAAuAgAAZHJzL2Uyb0RvYy54bWxQSwEC&#10;LQAUAAYACAAAACEA4SBcet4AAAALAQAADwAAAAAAAAAAAAAAAADpBAAAZHJzL2Rvd25yZXYueG1s&#10;UEsFBgAAAAAEAAQA8wAAAPQFAAAAAA==&#10;" stroked="f">
              <v:fill opacity="0"/>
              <v:textbox style="mso-fit-shape-to-text:t" inset="7.3pt,3.7pt,7.3pt,3.7pt">
                <w:txbxContent>
                  <w:p w:rsidR="00683B4F" w:rsidRDefault="00683B4F"/>
                </w:txbxContent>
              </v:textbox>
            </v:shape>
          </w:pict>
        </mc:Fallback>
      </mc:AlternateContent>
    </w:r>
  </w:p>
  <w:p w:rsidR="00683B4F" w:rsidRPr="00422ECF" w:rsidRDefault="00683B4F" w:rsidP="00FA462F">
    <w:pPr>
      <w:pStyle w:val="Nagwek"/>
      <w:jc w:val="center"/>
      <w:rPr>
        <w:rFonts w:ascii="Calibri" w:hAnsi="Calibri" w:cs="Calibri"/>
        <w:b/>
        <w:sz w:val="16"/>
        <w:szCs w:val="14"/>
        <w:lang w:val="pl-PL"/>
      </w:rPr>
    </w:pPr>
    <w:r w:rsidRPr="00422ECF">
      <w:rPr>
        <w:rFonts w:ascii="Calibri" w:hAnsi="Calibri" w:cs="Calibri"/>
        <w:b/>
        <w:sz w:val="16"/>
        <w:szCs w:val="14"/>
      </w:rPr>
      <w:t>„Kompeten</w:t>
    </w:r>
    <w:r w:rsidR="00906A0D" w:rsidRPr="00422ECF">
      <w:rPr>
        <w:rFonts w:ascii="Calibri" w:hAnsi="Calibri" w:cs="Calibri"/>
        <w:b/>
        <w:sz w:val="16"/>
        <w:szCs w:val="14"/>
        <w:lang w:val="pl-PL"/>
      </w:rPr>
      <w:t>tny nauczyciel – mistrz i wychowawca</w:t>
    </w:r>
    <w:r w:rsidRPr="00422ECF">
      <w:rPr>
        <w:rFonts w:ascii="Calibri" w:hAnsi="Calibri" w:cs="Calibri"/>
        <w:b/>
        <w:sz w:val="16"/>
        <w:szCs w:val="14"/>
      </w:rPr>
      <w:t>”</w:t>
    </w:r>
  </w:p>
  <w:p w:rsidR="00EC3FF5" w:rsidRPr="00422ECF" w:rsidRDefault="00EC3FF5" w:rsidP="00EC3FF5">
    <w:pPr>
      <w:pStyle w:val="Nagwek"/>
      <w:tabs>
        <w:tab w:val="center" w:pos="4253"/>
      </w:tabs>
      <w:jc w:val="center"/>
      <w:rPr>
        <w:rFonts w:ascii="Calibri" w:hAnsi="Calibri" w:cs="Calibri"/>
        <w:sz w:val="16"/>
        <w:szCs w:val="1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Projekt współfinansowany przez Unię Europejską w ramach środków Europejskiego Funduszu Społecznego</w:t>
    </w:r>
  </w:p>
  <w:p w:rsidR="00EC3FF5" w:rsidRPr="00422ECF" w:rsidRDefault="00EC3FF5" w:rsidP="00B44CEB">
    <w:pPr>
      <w:pStyle w:val="Nagwek"/>
      <w:pBdr>
        <w:bottom w:val="single" w:sz="4" w:space="1" w:color="auto"/>
      </w:pBdr>
      <w:tabs>
        <w:tab w:val="center" w:pos="4253"/>
      </w:tabs>
      <w:jc w:val="center"/>
      <w:rPr>
        <w:rFonts w:ascii="Calibri" w:hAnsi="Calibri" w:cs="Calibri"/>
        <w:sz w:val="24"/>
        <w:lang w:val="pl-PL"/>
      </w:rPr>
    </w:pPr>
    <w:proofErr w:type="spellStart"/>
    <w:r w:rsidRPr="00422ECF">
      <w:rPr>
        <w:rFonts w:ascii="Calibri" w:hAnsi="Calibri" w:cs="Calibri"/>
        <w:sz w:val="16"/>
        <w:szCs w:val="14"/>
        <w:lang w:val="pl-PL"/>
      </w:rPr>
      <w:t>POWR.03.01.00</w:t>
    </w:r>
    <w:proofErr w:type="spellEnd"/>
    <w:r w:rsidRPr="00422ECF">
      <w:rPr>
        <w:rFonts w:ascii="Calibri" w:hAnsi="Calibri" w:cs="Calibri"/>
        <w:sz w:val="16"/>
        <w:szCs w:val="14"/>
        <w:lang w:val="pl-PL"/>
      </w:rPr>
      <w:t>-00-</w:t>
    </w:r>
    <w:proofErr w:type="spellStart"/>
    <w:r w:rsidRPr="00422ECF">
      <w:rPr>
        <w:rFonts w:ascii="Calibri" w:hAnsi="Calibri" w:cs="Calibri"/>
        <w:sz w:val="16"/>
        <w:szCs w:val="14"/>
        <w:lang w:val="pl-PL"/>
      </w:rPr>
      <w:t>KN22</w:t>
    </w:r>
    <w:proofErr w:type="spellEnd"/>
    <w:r w:rsidRPr="00422ECF">
      <w:rPr>
        <w:rFonts w:ascii="Calibri" w:hAnsi="Calibri" w:cs="Calibri"/>
        <w:sz w:val="16"/>
        <w:szCs w:val="14"/>
        <w:lang w:val="pl-PL"/>
      </w:rPr>
      <w:t>/18</w:t>
    </w:r>
  </w:p>
  <w:p w:rsidR="00683B4F" w:rsidRDefault="00683B4F" w:rsidP="00FA462F">
    <w:pPr>
      <w:rPr>
        <w:b/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17105"/>
    <w:multiLevelType w:val="hybridMultilevel"/>
    <w:tmpl w:val="17B4C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02AF6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5FD9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9B9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F732B"/>
    <w:multiLevelType w:val="hybridMultilevel"/>
    <w:tmpl w:val="FC6A2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81BAB"/>
    <w:multiLevelType w:val="hybridMultilevel"/>
    <w:tmpl w:val="40CE6C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546AD7"/>
    <w:multiLevelType w:val="hybridMultilevel"/>
    <w:tmpl w:val="DFA2CD02"/>
    <w:lvl w:ilvl="0" w:tplc="069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83DC8"/>
    <w:multiLevelType w:val="hybridMultilevel"/>
    <w:tmpl w:val="E2E859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A173A"/>
    <w:multiLevelType w:val="hybridMultilevel"/>
    <w:tmpl w:val="8B827DC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01D05"/>
    <w:multiLevelType w:val="hybridMultilevel"/>
    <w:tmpl w:val="D36C599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D262A"/>
    <w:multiLevelType w:val="hybridMultilevel"/>
    <w:tmpl w:val="859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91DBB"/>
    <w:multiLevelType w:val="hybridMultilevel"/>
    <w:tmpl w:val="811CA9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BE7BE0"/>
    <w:multiLevelType w:val="hybridMultilevel"/>
    <w:tmpl w:val="F3DA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E4B67"/>
    <w:multiLevelType w:val="hybridMultilevel"/>
    <w:tmpl w:val="C5781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D4740"/>
    <w:multiLevelType w:val="hybridMultilevel"/>
    <w:tmpl w:val="7072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202E2D"/>
    <w:multiLevelType w:val="hybridMultilevel"/>
    <w:tmpl w:val="7E0C0204"/>
    <w:lvl w:ilvl="0" w:tplc="FB0482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A"/>
    <w:rsid w:val="00067990"/>
    <w:rsid w:val="00077C99"/>
    <w:rsid w:val="000B7764"/>
    <w:rsid w:val="001E5D21"/>
    <w:rsid w:val="001F12F6"/>
    <w:rsid w:val="001F5765"/>
    <w:rsid w:val="00262577"/>
    <w:rsid w:val="002B2D20"/>
    <w:rsid w:val="002D0371"/>
    <w:rsid w:val="00325A06"/>
    <w:rsid w:val="004106DE"/>
    <w:rsid w:val="00422ECF"/>
    <w:rsid w:val="00511E5D"/>
    <w:rsid w:val="005E23DF"/>
    <w:rsid w:val="00622FA0"/>
    <w:rsid w:val="00650FFD"/>
    <w:rsid w:val="00662E4F"/>
    <w:rsid w:val="00683B4F"/>
    <w:rsid w:val="006E56DA"/>
    <w:rsid w:val="00723BCC"/>
    <w:rsid w:val="00750213"/>
    <w:rsid w:val="00756622"/>
    <w:rsid w:val="007B1CF5"/>
    <w:rsid w:val="007E4828"/>
    <w:rsid w:val="008271AC"/>
    <w:rsid w:val="00840587"/>
    <w:rsid w:val="0084409D"/>
    <w:rsid w:val="008518B6"/>
    <w:rsid w:val="00851CA2"/>
    <w:rsid w:val="008D0844"/>
    <w:rsid w:val="00906A0D"/>
    <w:rsid w:val="009A7185"/>
    <w:rsid w:val="009E1981"/>
    <w:rsid w:val="00A334CB"/>
    <w:rsid w:val="00A40787"/>
    <w:rsid w:val="00A607E8"/>
    <w:rsid w:val="00A72614"/>
    <w:rsid w:val="00AF3B88"/>
    <w:rsid w:val="00B44CEB"/>
    <w:rsid w:val="00B56F5B"/>
    <w:rsid w:val="00C2773F"/>
    <w:rsid w:val="00C3022B"/>
    <w:rsid w:val="00CD1C09"/>
    <w:rsid w:val="00CE1412"/>
    <w:rsid w:val="00D03AFC"/>
    <w:rsid w:val="00D56D3A"/>
    <w:rsid w:val="00D750B3"/>
    <w:rsid w:val="00D90916"/>
    <w:rsid w:val="00DB05AE"/>
    <w:rsid w:val="00EC3FF5"/>
    <w:rsid w:val="00F77550"/>
    <w:rsid w:val="00FA462F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b/>
      <w:bCs/>
      <w:sz w:val="52"/>
      <w:szCs w:val="24"/>
    </w:rPr>
  </w:style>
  <w:style w:type="character" w:customStyle="1" w:styleId="NagwekZnak">
    <w:name w:val="Nagłówek Znak"/>
    <w:uiPriority w:val="99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Pr>
      <w:rFonts w:ascii="Tahoma" w:hAnsi="Tahoma" w:cs="Tahoma"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ahoma" w:hAnsi="Tahoma" w:cs="Tahoma"/>
    </w:rPr>
  </w:style>
  <w:style w:type="character" w:customStyle="1" w:styleId="TematkomentarzaZnak">
    <w:name w:val="Temat komentarza Znak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</w:style>
  <w:style w:type="character" w:customStyle="1" w:styleId="eop">
    <w:name w:val="eop"/>
    <w:basedOn w:val="Domylnaczcionkaakapitu1"/>
  </w:style>
  <w:style w:type="character" w:customStyle="1" w:styleId="scxw207357892">
    <w:name w:val="scxw207357892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Pr>
      <w:lang w:val="x-none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sz w:val="16"/>
      <w:szCs w:val="16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blokowy1">
    <w:name w:val="Tekst blokowy1"/>
    <w:basedOn w:val="Normalny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pPr>
      <w:jc w:val="center"/>
    </w:pPr>
    <w:rPr>
      <w:szCs w:val="18"/>
    </w:rPr>
  </w:style>
  <w:style w:type="paragraph" w:styleId="Tekstpodstawowywcity">
    <w:name w:val="Body Text Indent"/>
    <w:basedOn w:val="Normalny"/>
    <w:pPr>
      <w:ind w:left="5068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aragraph">
    <w:name w:val="paragraph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72614"/>
    <w:rPr>
      <w:i/>
      <w:iCs/>
    </w:rPr>
  </w:style>
  <w:style w:type="character" w:customStyle="1" w:styleId="timetable-hours-2nd">
    <w:name w:val="timetable-hours-2nd"/>
    <w:basedOn w:val="Domylnaczcionkaakapitu"/>
    <w:rsid w:val="00A7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b/>
      <w:bCs/>
      <w:sz w:val="52"/>
      <w:szCs w:val="24"/>
    </w:rPr>
  </w:style>
  <w:style w:type="character" w:customStyle="1" w:styleId="NagwekZnak">
    <w:name w:val="Nagłówek Znak"/>
    <w:uiPriority w:val="99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Pr>
      <w:rFonts w:ascii="Tahoma" w:hAnsi="Tahoma" w:cs="Tahoma"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ahoma" w:hAnsi="Tahoma" w:cs="Tahoma"/>
    </w:rPr>
  </w:style>
  <w:style w:type="character" w:customStyle="1" w:styleId="TematkomentarzaZnak">
    <w:name w:val="Temat komentarza Znak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</w:style>
  <w:style w:type="character" w:customStyle="1" w:styleId="eop">
    <w:name w:val="eop"/>
    <w:basedOn w:val="Domylnaczcionkaakapitu1"/>
  </w:style>
  <w:style w:type="character" w:customStyle="1" w:styleId="scxw207357892">
    <w:name w:val="scxw207357892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Pr>
      <w:lang w:val="x-none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sz w:val="16"/>
      <w:szCs w:val="16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blokowy1">
    <w:name w:val="Tekst blokowy1"/>
    <w:basedOn w:val="Normalny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pPr>
      <w:jc w:val="center"/>
    </w:pPr>
    <w:rPr>
      <w:szCs w:val="18"/>
    </w:rPr>
  </w:style>
  <w:style w:type="paragraph" w:styleId="Tekstpodstawowywcity">
    <w:name w:val="Body Text Indent"/>
    <w:basedOn w:val="Normalny"/>
    <w:pPr>
      <w:ind w:left="5068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aragraph">
    <w:name w:val="paragraph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72614"/>
    <w:rPr>
      <w:i/>
      <w:iCs/>
    </w:rPr>
  </w:style>
  <w:style w:type="character" w:customStyle="1" w:styleId="timetable-hours-2nd">
    <w:name w:val="timetable-hours-2nd"/>
    <w:basedOn w:val="Domylnaczcionkaakapitu"/>
    <w:rsid w:val="00A7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508\AppData\Local\Temp\szablon_czarno_bia&#322;y_kompetencjeStar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szablon_czarno_biały_kompetencjeStarUP.dotx</Template>
  <TotalTime>119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</cp:lastModifiedBy>
  <cp:revision>15</cp:revision>
  <cp:lastPrinted>2017-11-02T06:05:00Z</cp:lastPrinted>
  <dcterms:created xsi:type="dcterms:W3CDTF">2019-09-30T17:45:00Z</dcterms:created>
  <dcterms:modified xsi:type="dcterms:W3CDTF">2021-10-12T08:06:00Z</dcterms:modified>
</cp:coreProperties>
</file>